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tblGrid>
      <w:tr w:rsidR="00EE197C" w:rsidTr="00EE197C">
        <w:tc>
          <w:tcPr>
            <w:tcW w:w="4472" w:type="dxa"/>
          </w:tcPr>
          <w:p w:rsidR="00EE197C" w:rsidRDefault="00EE197C" w:rsidP="00F207A5">
            <w:pPr>
              <w:jc w:val="center"/>
              <w:rPr>
                <w:sz w:val="28"/>
                <w:szCs w:val="18"/>
              </w:rPr>
            </w:pPr>
            <w:r>
              <w:rPr>
                <w:sz w:val="28"/>
                <w:szCs w:val="18"/>
              </w:rPr>
              <w:t>Приложение № 1</w:t>
            </w:r>
          </w:p>
          <w:p w:rsidR="00EE197C" w:rsidRDefault="00EE197C" w:rsidP="00F207A5">
            <w:pPr>
              <w:jc w:val="center"/>
              <w:rPr>
                <w:sz w:val="28"/>
                <w:szCs w:val="18"/>
              </w:rPr>
            </w:pPr>
            <w:r>
              <w:rPr>
                <w:sz w:val="28"/>
                <w:szCs w:val="18"/>
              </w:rPr>
              <w:t>к постановлению Администрации</w:t>
            </w:r>
          </w:p>
          <w:p w:rsidR="00EE197C" w:rsidRDefault="00EE197C" w:rsidP="00F207A5">
            <w:pPr>
              <w:jc w:val="center"/>
              <w:rPr>
                <w:sz w:val="28"/>
                <w:szCs w:val="18"/>
              </w:rPr>
            </w:pPr>
            <w:r>
              <w:rPr>
                <w:sz w:val="28"/>
                <w:szCs w:val="18"/>
              </w:rPr>
              <w:t>Хасынского муниципального</w:t>
            </w:r>
          </w:p>
          <w:p w:rsidR="00EE197C" w:rsidRDefault="00EE197C" w:rsidP="00F207A5">
            <w:pPr>
              <w:jc w:val="center"/>
              <w:rPr>
                <w:sz w:val="28"/>
                <w:szCs w:val="18"/>
              </w:rPr>
            </w:pPr>
            <w:r>
              <w:rPr>
                <w:sz w:val="28"/>
                <w:szCs w:val="18"/>
              </w:rPr>
              <w:t>округа Магаданской области</w:t>
            </w:r>
          </w:p>
          <w:p w:rsidR="00EE197C" w:rsidRDefault="00EE197C" w:rsidP="00F207A5">
            <w:pPr>
              <w:jc w:val="center"/>
              <w:rPr>
                <w:sz w:val="28"/>
                <w:szCs w:val="18"/>
              </w:rPr>
            </w:pPr>
            <w:r>
              <w:rPr>
                <w:sz w:val="28"/>
                <w:szCs w:val="18"/>
              </w:rPr>
              <w:t>от ______________ № _____</w:t>
            </w:r>
          </w:p>
        </w:tc>
      </w:tr>
    </w:tbl>
    <w:p w:rsidR="00EE197C" w:rsidRDefault="00EE197C" w:rsidP="00F207A5">
      <w:pPr>
        <w:spacing w:after="0" w:line="240" w:lineRule="auto"/>
        <w:jc w:val="center"/>
        <w:rPr>
          <w:rFonts w:ascii="Times New Roman" w:eastAsia="Times New Roman" w:hAnsi="Times New Roman" w:cs="Times New Roman"/>
          <w:sz w:val="28"/>
          <w:szCs w:val="18"/>
          <w:lang w:eastAsia="ru-RU"/>
        </w:rPr>
      </w:pPr>
    </w:p>
    <w:tbl>
      <w:tblPr>
        <w:tblStyle w:val="a9"/>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tblGrid>
      <w:tr w:rsidR="00EE197C" w:rsidTr="00EE197C">
        <w:tc>
          <w:tcPr>
            <w:tcW w:w="4330" w:type="dxa"/>
          </w:tcPr>
          <w:p w:rsidR="00EE197C" w:rsidRPr="00F207A5" w:rsidRDefault="00EE197C" w:rsidP="00EE197C">
            <w:pPr>
              <w:tabs>
                <w:tab w:val="left" w:pos="1335"/>
              </w:tabs>
              <w:jc w:val="center"/>
              <w:rPr>
                <w:sz w:val="24"/>
                <w:szCs w:val="24"/>
              </w:rPr>
            </w:pPr>
            <w:r w:rsidRPr="00F207A5">
              <w:rPr>
                <w:sz w:val="24"/>
                <w:szCs w:val="24"/>
              </w:rPr>
              <w:t>Приложение</w:t>
            </w:r>
          </w:p>
          <w:p w:rsidR="00EE197C" w:rsidRPr="00EE197C" w:rsidRDefault="00EE197C" w:rsidP="00EE197C">
            <w:pPr>
              <w:tabs>
                <w:tab w:val="left" w:pos="1335"/>
              </w:tabs>
              <w:jc w:val="center"/>
              <w:rPr>
                <w:sz w:val="24"/>
                <w:szCs w:val="24"/>
              </w:rPr>
            </w:pPr>
            <w:r w:rsidRPr="00F207A5">
              <w:rPr>
                <w:sz w:val="24"/>
                <w:szCs w:val="24"/>
              </w:rPr>
              <w:t>к подпрограмме «Развитие общего образования на</w:t>
            </w:r>
            <w:r>
              <w:rPr>
                <w:sz w:val="24"/>
                <w:szCs w:val="24"/>
              </w:rPr>
              <w:t xml:space="preserve"> </w:t>
            </w:r>
            <w:r w:rsidRPr="00F207A5">
              <w:rPr>
                <w:sz w:val="24"/>
                <w:szCs w:val="24"/>
              </w:rPr>
              <w:t>территории муниципального образования «Хасынский</w:t>
            </w:r>
            <w:r>
              <w:rPr>
                <w:sz w:val="24"/>
                <w:szCs w:val="24"/>
              </w:rPr>
              <w:t xml:space="preserve"> </w:t>
            </w:r>
            <w:r w:rsidRPr="00F207A5">
              <w:rPr>
                <w:sz w:val="24"/>
                <w:szCs w:val="24"/>
              </w:rPr>
              <w:t>муниципальный округ Магаданской области»</w:t>
            </w:r>
          </w:p>
        </w:tc>
      </w:tr>
    </w:tbl>
    <w:p w:rsidR="00EE197C" w:rsidRPr="00EE197C" w:rsidRDefault="00EE197C" w:rsidP="00F207A5">
      <w:pPr>
        <w:spacing w:after="0" w:line="240" w:lineRule="auto"/>
        <w:jc w:val="center"/>
        <w:rPr>
          <w:rFonts w:ascii="Times New Roman" w:eastAsia="Times New Roman" w:hAnsi="Times New Roman" w:cs="Times New Roman"/>
          <w:sz w:val="28"/>
          <w:szCs w:val="18"/>
          <w:lang w:eastAsia="ru-RU"/>
        </w:rPr>
      </w:pPr>
    </w:p>
    <w:p w:rsidR="00EE197C" w:rsidRPr="00EE197C" w:rsidRDefault="00EE197C" w:rsidP="00F207A5">
      <w:pPr>
        <w:spacing w:after="0" w:line="240" w:lineRule="auto"/>
        <w:jc w:val="center"/>
        <w:rPr>
          <w:rFonts w:ascii="Times New Roman" w:eastAsia="Times New Roman" w:hAnsi="Times New Roman" w:cs="Times New Roman"/>
          <w:sz w:val="28"/>
          <w:szCs w:val="18"/>
          <w:lang w:eastAsia="ru-RU"/>
        </w:rPr>
      </w:pPr>
    </w:p>
    <w:p w:rsidR="00F207A5" w:rsidRPr="00EE197C" w:rsidRDefault="00F207A5" w:rsidP="00F207A5">
      <w:pPr>
        <w:spacing w:after="0" w:line="240" w:lineRule="auto"/>
        <w:jc w:val="center"/>
        <w:rPr>
          <w:rFonts w:ascii="Times New Roman" w:eastAsia="Times New Roman" w:hAnsi="Times New Roman" w:cs="Times New Roman"/>
          <w:b/>
          <w:sz w:val="28"/>
          <w:szCs w:val="18"/>
          <w:lang w:eastAsia="ru-RU"/>
        </w:rPr>
      </w:pPr>
      <w:r w:rsidRPr="00EE197C">
        <w:rPr>
          <w:rFonts w:ascii="Times New Roman" w:eastAsia="Times New Roman" w:hAnsi="Times New Roman" w:cs="Times New Roman"/>
          <w:b/>
          <w:sz w:val="28"/>
          <w:szCs w:val="18"/>
          <w:lang w:eastAsia="ru-RU"/>
        </w:rPr>
        <w:t>МЕРОПРИЯТИЯ</w:t>
      </w:r>
    </w:p>
    <w:p w:rsidR="00F207A5" w:rsidRPr="00EE197C" w:rsidRDefault="00F207A5" w:rsidP="00F207A5">
      <w:pPr>
        <w:spacing w:after="0" w:line="240" w:lineRule="auto"/>
        <w:jc w:val="center"/>
        <w:rPr>
          <w:rFonts w:ascii="Times New Roman" w:eastAsia="Times New Roman" w:hAnsi="Times New Roman" w:cs="Times New Roman"/>
          <w:b/>
          <w:sz w:val="28"/>
          <w:szCs w:val="18"/>
          <w:lang w:eastAsia="ru-RU"/>
        </w:rPr>
      </w:pPr>
      <w:r w:rsidRPr="00EE197C">
        <w:rPr>
          <w:rFonts w:ascii="Times New Roman" w:eastAsia="Times New Roman" w:hAnsi="Times New Roman" w:cs="Times New Roman"/>
          <w:b/>
          <w:sz w:val="28"/>
          <w:szCs w:val="18"/>
          <w:lang w:eastAsia="ru-RU"/>
        </w:rPr>
        <w:t xml:space="preserve">по реализации подпрограммы и их финансирование </w:t>
      </w:r>
    </w:p>
    <w:p w:rsidR="00F207A5" w:rsidRPr="00F207A5" w:rsidRDefault="00F207A5" w:rsidP="00F207A5">
      <w:pPr>
        <w:spacing w:after="0" w:line="240" w:lineRule="auto"/>
        <w:jc w:val="center"/>
        <w:rPr>
          <w:rFonts w:ascii="Times New Roman" w:eastAsia="Times New Roman" w:hAnsi="Times New Roman" w:cs="Times New Roman"/>
          <w:b/>
          <w:sz w:val="18"/>
          <w:szCs w:val="18"/>
          <w:lang w:eastAsia="ru-RU"/>
        </w:rPr>
      </w:pPr>
    </w:p>
    <w:tbl>
      <w:tblPr>
        <w:tblW w:w="15735" w:type="dxa"/>
        <w:tblInd w:w="-459" w:type="dxa"/>
        <w:tblLayout w:type="fixed"/>
        <w:tblLook w:val="05A0" w:firstRow="1" w:lastRow="0" w:firstColumn="1" w:lastColumn="1" w:noHBand="0" w:noVBand="1"/>
      </w:tblPr>
      <w:tblGrid>
        <w:gridCol w:w="708"/>
        <w:gridCol w:w="4112"/>
        <w:gridCol w:w="1134"/>
        <w:gridCol w:w="2551"/>
        <w:gridCol w:w="236"/>
        <w:gridCol w:w="1182"/>
        <w:gridCol w:w="1134"/>
        <w:gridCol w:w="1134"/>
        <w:gridCol w:w="1276"/>
        <w:gridCol w:w="1134"/>
        <w:gridCol w:w="1134"/>
      </w:tblGrid>
      <w:tr w:rsidR="00F207A5" w:rsidRPr="00F207A5" w:rsidTr="009037BD">
        <w:trPr>
          <w:trHeight w:val="330"/>
        </w:trPr>
        <w:tc>
          <w:tcPr>
            <w:tcW w:w="708" w:type="dxa"/>
            <w:tcBorders>
              <w:top w:val="single" w:sz="4" w:space="0" w:color="auto"/>
              <w:left w:val="single" w:sz="8" w:space="0" w:color="auto"/>
              <w:bottom w:val="single" w:sz="8" w:space="0" w:color="000000"/>
              <w:right w:val="single" w:sz="8"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 п/п</w:t>
            </w:r>
          </w:p>
        </w:tc>
        <w:tc>
          <w:tcPr>
            <w:tcW w:w="4112" w:type="dxa"/>
            <w:tcBorders>
              <w:top w:val="single" w:sz="4" w:space="0" w:color="auto"/>
              <w:left w:val="single" w:sz="8" w:space="0" w:color="auto"/>
              <w:bottom w:val="single" w:sz="8" w:space="0" w:color="000000"/>
              <w:right w:val="single" w:sz="8"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Мероприятия</w:t>
            </w:r>
          </w:p>
        </w:tc>
        <w:tc>
          <w:tcPr>
            <w:tcW w:w="1134" w:type="dxa"/>
            <w:tcBorders>
              <w:top w:val="single" w:sz="4" w:space="0" w:color="auto"/>
              <w:left w:val="single" w:sz="8" w:space="0" w:color="auto"/>
              <w:bottom w:val="single" w:sz="8" w:space="0" w:color="000000"/>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 xml:space="preserve">Сроки </w:t>
            </w:r>
            <w:proofErr w:type="spellStart"/>
            <w:proofErr w:type="gramStart"/>
            <w:r w:rsidRPr="00EE197C">
              <w:rPr>
                <w:rFonts w:ascii="Times New Roman" w:eastAsia="Times New Roman" w:hAnsi="Times New Roman" w:cs="Times New Roman"/>
                <w:b/>
                <w:bCs/>
                <w:color w:val="000000"/>
                <w:sz w:val="20"/>
                <w:szCs w:val="20"/>
                <w:lang w:eastAsia="ru-RU"/>
              </w:rPr>
              <w:t>исполне</w:t>
            </w:r>
            <w:r w:rsidR="00EE197C">
              <w:rPr>
                <w:rFonts w:ascii="Times New Roman" w:eastAsia="Times New Roman" w:hAnsi="Times New Roman" w:cs="Times New Roman"/>
                <w:b/>
                <w:bCs/>
                <w:color w:val="000000"/>
                <w:sz w:val="20"/>
                <w:szCs w:val="20"/>
                <w:lang w:eastAsia="ru-RU"/>
              </w:rPr>
              <w:t>-</w:t>
            </w:r>
            <w:r w:rsidRPr="00EE197C">
              <w:rPr>
                <w:rFonts w:ascii="Times New Roman" w:eastAsia="Times New Roman" w:hAnsi="Times New Roman" w:cs="Times New Roman"/>
                <w:b/>
                <w:bCs/>
                <w:color w:val="000000"/>
                <w:sz w:val="20"/>
                <w:szCs w:val="20"/>
                <w:lang w:eastAsia="ru-RU"/>
              </w:rPr>
              <w:t>ния</w:t>
            </w:r>
            <w:proofErr w:type="spellEnd"/>
            <w:proofErr w:type="gramEnd"/>
          </w:p>
        </w:tc>
        <w:tc>
          <w:tcPr>
            <w:tcW w:w="2551" w:type="dxa"/>
            <w:tcBorders>
              <w:top w:val="single" w:sz="4" w:space="0" w:color="auto"/>
              <w:left w:val="single" w:sz="8" w:space="0" w:color="auto"/>
              <w:bottom w:val="single" w:sz="8" w:space="0" w:color="000000"/>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Ответственные</w:t>
            </w:r>
          </w:p>
        </w:tc>
        <w:tc>
          <w:tcPr>
            <w:tcW w:w="1418" w:type="dxa"/>
            <w:gridSpan w:val="2"/>
            <w:tcBorders>
              <w:top w:val="single" w:sz="4" w:space="0" w:color="auto"/>
              <w:left w:val="nil"/>
              <w:bottom w:val="single" w:sz="8"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ИТОГО</w:t>
            </w:r>
          </w:p>
        </w:tc>
        <w:tc>
          <w:tcPr>
            <w:tcW w:w="1134" w:type="dxa"/>
            <w:tcBorders>
              <w:top w:val="single" w:sz="4" w:space="0" w:color="auto"/>
              <w:left w:val="single" w:sz="4" w:space="0" w:color="auto"/>
              <w:bottom w:val="single" w:sz="8"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2024</w:t>
            </w:r>
          </w:p>
        </w:tc>
        <w:tc>
          <w:tcPr>
            <w:tcW w:w="1134" w:type="dxa"/>
            <w:tcBorders>
              <w:top w:val="single" w:sz="4" w:space="0" w:color="auto"/>
              <w:left w:val="single" w:sz="4" w:space="0" w:color="auto"/>
              <w:bottom w:val="single" w:sz="8"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2025</w:t>
            </w:r>
          </w:p>
        </w:tc>
        <w:tc>
          <w:tcPr>
            <w:tcW w:w="1276" w:type="dxa"/>
            <w:tcBorders>
              <w:top w:val="single" w:sz="4" w:space="0" w:color="auto"/>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2026</w:t>
            </w:r>
          </w:p>
        </w:tc>
        <w:tc>
          <w:tcPr>
            <w:tcW w:w="1134" w:type="dxa"/>
            <w:tcBorders>
              <w:top w:val="single" w:sz="4" w:space="0" w:color="auto"/>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color w:val="000000"/>
                <w:sz w:val="20"/>
                <w:szCs w:val="20"/>
                <w:lang w:eastAsia="ru-RU"/>
              </w:rPr>
              <w:t>2027</w:t>
            </w:r>
          </w:p>
        </w:tc>
        <w:tc>
          <w:tcPr>
            <w:tcW w:w="1134" w:type="dxa"/>
            <w:tcBorders>
              <w:top w:val="single" w:sz="4" w:space="0" w:color="auto"/>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
                <w:sz w:val="20"/>
                <w:szCs w:val="20"/>
                <w:lang w:eastAsia="ru-RU"/>
              </w:rPr>
            </w:pPr>
            <w:r w:rsidRPr="00EE197C">
              <w:rPr>
                <w:rFonts w:ascii="Times New Roman" w:eastAsia="Times New Roman" w:hAnsi="Times New Roman" w:cs="Times New Roman"/>
                <w:b/>
                <w:sz w:val="20"/>
                <w:szCs w:val="20"/>
                <w:lang w:eastAsia="ru-RU"/>
              </w:rPr>
              <w:t>2028</w:t>
            </w:r>
          </w:p>
        </w:tc>
      </w:tr>
      <w:tr w:rsidR="00501E44" w:rsidRPr="00F207A5" w:rsidTr="009037BD">
        <w:trPr>
          <w:trHeight w:val="315"/>
        </w:trPr>
        <w:tc>
          <w:tcPr>
            <w:tcW w:w="708" w:type="dxa"/>
            <w:tcBorders>
              <w:top w:val="nil"/>
              <w:left w:val="single" w:sz="8" w:space="0" w:color="auto"/>
              <w:bottom w:val="single" w:sz="8" w:space="0" w:color="auto"/>
              <w:right w:val="single" w:sz="8" w:space="0" w:color="auto"/>
            </w:tcBorders>
            <w:shd w:val="clear" w:color="auto" w:fill="auto"/>
            <w:hideMark/>
          </w:tcPr>
          <w:p w:rsidR="00501E44" w:rsidRPr="00EE197C" w:rsidRDefault="00501E44" w:rsidP="00F207A5">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1.</w:t>
            </w:r>
          </w:p>
        </w:tc>
        <w:tc>
          <w:tcPr>
            <w:tcW w:w="4112" w:type="dxa"/>
            <w:tcBorders>
              <w:top w:val="nil"/>
              <w:left w:val="nil"/>
              <w:bottom w:val="single" w:sz="8" w:space="0" w:color="auto"/>
              <w:right w:val="single" w:sz="8" w:space="0" w:color="auto"/>
            </w:tcBorders>
            <w:shd w:val="clear" w:color="auto" w:fill="auto"/>
            <w:hideMark/>
          </w:tcPr>
          <w:p w:rsidR="00501E44" w:rsidRPr="00EE197C" w:rsidRDefault="00501E44" w:rsidP="00F207A5">
            <w:pPr>
              <w:spacing w:after="0" w:line="240" w:lineRule="auto"/>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 xml:space="preserve">Основное мероприятие «Повышение качества и доступности услуг в системе общего образования» </w:t>
            </w:r>
          </w:p>
        </w:tc>
        <w:tc>
          <w:tcPr>
            <w:tcW w:w="1134" w:type="dxa"/>
            <w:tcBorders>
              <w:top w:val="nil"/>
              <w:left w:val="nil"/>
              <w:bottom w:val="single" w:sz="8" w:space="0" w:color="auto"/>
              <w:right w:val="single" w:sz="8"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bCs/>
                <w:color w:val="000000"/>
                <w:sz w:val="20"/>
                <w:szCs w:val="20"/>
                <w:lang w:eastAsia="ru-RU"/>
              </w:rPr>
            </w:pPr>
          </w:p>
        </w:tc>
        <w:tc>
          <w:tcPr>
            <w:tcW w:w="2551" w:type="dxa"/>
            <w:tcBorders>
              <w:top w:val="nil"/>
              <w:left w:val="nil"/>
              <w:bottom w:val="single" w:sz="8" w:space="0" w:color="auto"/>
              <w:right w:val="single" w:sz="8"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bCs/>
                <w:color w:val="000000"/>
                <w:sz w:val="20"/>
                <w:szCs w:val="20"/>
                <w:lang w:eastAsia="ru-RU"/>
              </w:rPr>
            </w:pPr>
          </w:p>
        </w:tc>
        <w:tc>
          <w:tcPr>
            <w:tcW w:w="1418" w:type="dxa"/>
            <w:gridSpan w:val="2"/>
            <w:tcBorders>
              <w:top w:val="nil"/>
              <w:left w:val="nil"/>
              <w:bottom w:val="single" w:sz="8" w:space="0" w:color="auto"/>
              <w:right w:val="single" w:sz="4" w:space="0" w:color="auto"/>
            </w:tcBorders>
            <w:shd w:val="clear" w:color="auto" w:fill="auto"/>
            <w:noWrap/>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6 231,2</w:t>
            </w:r>
          </w:p>
        </w:tc>
        <w:tc>
          <w:tcPr>
            <w:tcW w:w="1134" w:type="dxa"/>
            <w:tcBorders>
              <w:top w:val="nil"/>
              <w:left w:val="single" w:sz="4" w:space="0" w:color="auto"/>
              <w:bottom w:val="single" w:sz="8"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2 772,9</w:t>
            </w:r>
          </w:p>
        </w:tc>
        <w:tc>
          <w:tcPr>
            <w:tcW w:w="1134" w:type="dxa"/>
            <w:tcBorders>
              <w:top w:val="nil"/>
              <w:left w:val="single" w:sz="4" w:space="0" w:color="auto"/>
              <w:bottom w:val="single" w:sz="8"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1 402,4</w:t>
            </w:r>
          </w:p>
        </w:tc>
        <w:tc>
          <w:tcPr>
            <w:tcW w:w="1276" w:type="dxa"/>
            <w:tcBorders>
              <w:top w:val="nil"/>
              <w:left w:val="single" w:sz="4" w:space="0" w:color="auto"/>
              <w:bottom w:val="single" w:sz="8" w:space="0" w:color="auto"/>
              <w:right w:val="single" w:sz="8" w:space="0" w:color="auto"/>
            </w:tcBorders>
            <w:shd w:val="clear" w:color="auto" w:fill="auto"/>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1 619,0</w:t>
            </w:r>
          </w:p>
        </w:tc>
        <w:tc>
          <w:tcPr>
            <w:tcW w:w="1134" w:type="dxa"/>
            <w:tcBorders>
              <w:top w:val="nil"/>
              <w:left w:val="single" w:sz="4" w:space="0" w:color="auto"/>
              <w:bottom w:val="single" w:sz="8" w:space="0" w:color="auto"/>
              <w:right w:val="single" w:sz="8" w:space="0" w:color="auto"/>
            </w:tcBorders>
            <w:shd w:val="clear" w:color="auto" w:fill="auto"/>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217,6</w:t>
            </w:r>
          </w:p>
        </w:tc>
        <w:tc>
          <w:tcPr>
            <w:tcW w:w="1134" w:type="dxa"/>
            <w:tcBorders>
              <w:top w:val="nil"/>
              <w:left w:val="single" w:sz="4" w:space="0" w:color="auto"/>
              <w:bottom w:val="single" w:sz="8" w:space="0" w:color="auto"/>
              <w:right w:val="single" w:sz="8" w:space="0" w:color="auto"/>
            </w:tcBorders>
            <w:shd w:val="clear" w:color="auto" w:fill="auto"/>
          </w:tcPr>
          <w:p w:rsidR="00501E44" w:rsidRPr="00EE197C" w:rsidRDefault="00501E44" w:rsidP="00DB1317">
            <w:pPr>
              <w:jc w:val="center"/>
              <w:rPr>
                <w:rFonts w:ascii="Times New Roman" w:hAnsi="Times New Roman" w:cs="Times New Roman"/>
                <w:bCs/>
                <w:sz w:val="20"/>
                <w:szCs w:val="20"/>
              </w:rPr>
            </w:pPr>
            <w:r w:rsidRPr="00EE197C">
              <w:rPr>
                <w:rFonts w:ascii="Times New Roman" w:hAnsi="Times New Roman" w:cs="Times New Roman"/>
                <w:bCs/>
                <w:sz w:val="20"/>
                <w:szCs w:val="20"/>
              </w:rPr>
              <w:t>219,3</w:t>
            </w:r>
          </w:p>
        </w:tc>
      </w:tr>
      <w:tr w:rsidR="00F207A5" w:rsidRPr="00F207A5" w:rsidTr="009037BD">
        <w:trPr>
          <w:trHeight w:val="1022"/>
        </w:trPr>
        <w:tc>
          <w:tcPr>
            <w:tcW w:w="708" w:type="dxa"/>
            <w:tcBorders>
              <w:top w:val="nil"/>
              <w:left w:val="single" w:sz="8" w:space="0" w:color="auto"/>
              <w:bottom w:val="single" w:sz="8" w:space="0" w:color="auto"/>
              <w:right w:val="single" w:sz="8"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1.1.</w:t>
            </w:r>
          </w:p>
        </w:tc>
        <w:tc>
          <w:tcPr>
            <w:tcW w:w="4112" w:type="dxa"/>
            <w:tcBorders>
              <w:top w:val="nil"/>
              <w:left w:val="nil"/>
              <w:bottom w:val="single" w:sz="8" w:space="0" w:color="auto"/>
              <w:right w:val="single" w:sz="8"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Введение в общеобразовательных учреждениях новых образовательных стандартов</w:t>
            </w:r>
          </w:p>
        </w:tc>
        <w:tc>
          <w:tcPr>
            <w:tcW w:w="1134" w:type="dxa"/>
            <w:tcBorders>
              <w:top w:val="nil"/>
              <w:left w:val="nil"/>
              <w:bottom w:val="single" w:sz="8" w:space="0" w:color="auto"/>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nil"/>
              <w:left w:val="nil"/>
              <w:bottom w:val="single" w:sz="8" w:space="0" w:color="auto"/>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Управление образования, культуры и молодежной политики, общеобразовательные организации</w:t>
            </w:r>
          </w:p>
        </w:tc>
        <w:tc>
          <w:tcPr>
            <w:tcW w:w="1418" w:type="dxa"/>
            <w:gridSpan w:val="2"/>
            <w:tcBorders>
              <w:top w:val="nil"/>
              <w:left w:val="nil"/>
              <w:bottom w:val="single" w:sz="8"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nil"/>
              <w:left w:val="single" w:sz="4" w:space="0" w:color="auto"/>
              <w:bottom w:val="single" w:sz="8"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8"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nil"/>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8"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782"/>
        </w:trPr>
        <w:tc>
          <w:tcPr>
            <w:tcW w:w="708" w:type="dxa"/>
            <w:tcBorders>
              <w:top w:val="nil"/>
              <w:left w:val="single" w:sz="8" w:space="0" w:color="auto"/>
              <w:bottom w:val="single" w:sz="4" w:space="0" w:color="auto"/>
              <w:right w:val="single" w:sz="8"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1.2.</w:t>
            </w:r>
          </w:p>
        </w:tc>
        <w:tc>
          <w:tcPr>
            <w:tcW w:w="4112" w:type="dxa"/>
            <w:tcBorders>
              <w:top w:val="nil"/>
              <w:left w:val="nil"/>
              <w:bottom w:val="single" w:sz="4" w:space="0" w:color="auto"/>
              <w:right w:val="single" w:sz="8"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Совершенствование муниципальной системы оценки качества образования</w:t>
            </w:r>
          </w:p>
        </w:tc>
        <w:tc>
          <w:tcPr>
            <w:tcW w:w="1134" w:type="dxa"/>
            <w:tcBorders>
              <w:top w:val="nil"/>
              <w:left w:val="nil"/>
              <w:bottom w:val="single" w:sz="4" w:space="0" w:color="auto"/>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nil"/>
              <w:left w:val="nil"/>
              <w:bottom w:val="single" w:sz="4" w:space="0" w:color="auto"/>
              <w:right w:val="single" w:sz="8"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Управление образования, культуры и молодежной политики</w:t>
            </w:r>
          </w:p>
        </w:tc>
        <w:tc>
          <w:tcPr>
            <w:tcW w:w="1418" w:type="dxa"/>
            <w:gridSpan w:val="2"/>
            <w:tcBorders>
              <w:top w:val="nil"/>
              <w:left w:val="nil"/>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nil"/>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nil"/>
              <w:left w:val="single" w:sz="4" w:space="0" w:color="auto"/>
              <w:bottom w:val="single" w:sz="4"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4"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nil"/>
              <w:left w:val="single" w:sz="4" w:space="0" w:color="auto"/>
              <w:bottom w:val="single" w:sz="4" w:space="0" w:color="auto"/>
              <w:right w:val="single" w:sz="8"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122"/>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1.3.</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Совершенствование процедуры проведения государственной итоговой аттестации (пополнение материально-технической базы пунктов проведения ГИА на территории Хасынского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Управление образования, культуры и молодежной политики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20,0</w:t>
            </w:r>
          </w:p>
        </w:tc>
      </w:tr>
      <w:tr w:rsidR="00F207A5" w:rsidRPr="00F207A5" w:rsidTr="009037BD">
        <w:trPr>
          <w:trHeight w:val="355"/>
        </w:trPr>
        <w:tc>
          <w:tcPr>
            <w:tcW w:w="708"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1.4.</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Проведение специальной оценки условий труда</w:t>
            </w:r>
          </w:p>
        </w:tc>
        <w:tc>
          <w:tcPr>
            <w:tcW w:w="1134"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501E44" w:rsidRPr="00F207A5" w:rsidTr="009037BD">
        <w:trPr>
          <w:trHeight w:val="94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1.5.</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Мероприятия по обеспечению деятельности медицинских кабинетов (лицензирование медицинских кабинетов, обслуживание медицинской техники по договорам)</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1 114,8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769,9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344,9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491,9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464,3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501E44"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329,3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305,6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23,7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293,6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293,6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501E44" w:rsidRPr="00F207A5" w:rsidTr="009037BD">
        <w:trPr>
          <w:trHeight w:val="411"/>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1.6.</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Техническое обслуживание официальных сайтов муниципальных учреждений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1 038,1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235,1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252,2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153,9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197,6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199,3</w:t>
            </w:r>
          </w:p>
        </w:tc>
      </w:tr>
      <w:tr w:rsidR="00F207A5" w:rsidRPr="00F207A5" w:rsidTr="009037BD">
        <w:trPr>
          <w:trHeight w:val="387"/>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263,5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41,0</w:t>
            </w:r>
          </w:p>
        </w:tc>
      </w:tr>
      <w:tr w:rsidR="00F207A5" w:rsidRPr="00F207A5" w:rsidTr="009037BD">
        <w:trPr>
          <w:trHeight w:val="36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359,7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75,0</w:t>
            </w:r>
          </w:p>
        </w:tc>
      </w:tr>
      <w:tr w:rsidR="00F207A5" w:rsidRPr="00F207A5" w:rsidTr="009037BD">
        <w:trPr>
          <w:trHeight w:val="39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219,9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43,3</w:t>
            </w:r>
          </w:p>
        </w:tc>
      </w:tr>
      <w:tr w:rsidR="00501E44" w:rsidRPr="00F207A5" w:rsidTr="009037BD">
        <w:trPr>
          <w:trHeight w:val="205"/>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501E44" w:rsidRPr="00EE197C" w:rsidRDefault="00501E44"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DB1317">
            <w:pPr>
              <w:jc w:val="center"/>
              <w:rPr>
                <w:rFonts w:ascii="Times New Roman" w:hAnsi="Times New Roman" w:cs="Times New Roman"/>
                <w:bCs/>
                <w:iCs/>
                <w:sz w:val="20"/>
                <w:szCs w:val="20"/>
              </w:rPr>
            </w:pPr>
            <w:r w:rsidRPr="00EE197C">
              <w:rPr>
                <w:rFonts w:ascii="Times New Roman" w:hAnsi="Times New Roman" w:cs="Times New Roman"/>
                <w:bCs/>
                <w:iCs/>
                <w:sz w:val="20"/>
                <w:szCs w:val="20"/>
              </w:rPr>
              <w:t>195,0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55,0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DB1317">
            <w:pPr>
              <w:jc w:val="center"/>
              <w:rPr>
                <w:rFonts w:ascii="Times New Roman" w:hAnsi="Times New Roman" w:cs="Times New Roman"/>
                <w:iCs/>
                <w:sz w:val="20"/>
                <w:szCs w:val="20"/>
              </w:rPr>
            </w:pPr>
            <w:r w:rsidRPr="00EE197C">
              <w:rPr>
                <w:rFonts w:ascii="Times New Roman" w:hAnsi="Times New Roman" w:cs="Times New Roman"/>
                <w:iCs/>
                <w:sz w:val="20"/>
                <w:szCs w:val="20"/>
              </w:rPr>
              <w:t>40,0</w:t>
            </w:r>
          </w:p>
        </w:tc>
      </w:tr>
      <w:tr w:rsidR="00F207A5" w:rsidRPr="00F207A5" w:rsidTr="009037BD">
        <w:trPr>
          <w:trHeight w:val="360"/>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Разработка проектно-сметной документации, проведение работ по проверке проектно-сметной документации и обоснованности сметной стоимости</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1 562,4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1 361,2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360"/>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МБОУ «СОШ № 1» п. Палатка </w:t>
            </w:r>
          </w:p>
        </w:tc>
        <w:tc>
          <w:tcPr>
            <w:tcW w:w="1134"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60"/>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МБОУ «СОШ» п. Стекольный </w:t>
            </w:r>
          </w:p>
        </w:tc>
        <w:tc>
          <w:tcPr>
            <w:tcW w:w="1134"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DB1317">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DB1317">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1"/>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w:t>
            </w:r>
            <w:r w:rsidR="005E7E87" w:rsidRPr="00EE197C">
              <w:rPr>
                <w:rFonts w:ascii="Times New Roman" w:eastAsia="Times New Roman" w:hAnsi="Times New Roman" w:cs="Times New Roman"/>
                <w:iCs/>
                <w:color w:val="000000"/>
                <w:sz w:val="20"/>
                <w:szCs w:val="20"/>
                <w:lang w:eastAsia="ru-RU"/>
              </w:rPr>
              <w:t>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1 160,0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1 160,0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60"/>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402,4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99"/>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Установка в общеобразовательных организациях программного продукта по заполнению федеральной информационной системы «Федеральный реестр сведений о документах об образовании и (или) о квалификации, документах об обучении </w:t>
            </w:r>
          </w:p>
        </w:tc>
        <w:tc>
          <w:tcPr>
            <w:tcW w:w="1134"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92"/>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1"/>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40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01"/>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967"/>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1.9</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Информационно-вычислительная поддержка и абонентское сопровождение программ. Выполнение работ, услуг по сопровождению и развитию прикладного программного продукта.</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1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40"/>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1.10</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Развитие сети общеобразовательных у</w:t>
            </w:r>
            <w:r w:rsidR="005E7E87" w:rsidRPr="00EE197C">
              <w:rPr>
                <w:rFonts w:ascii="Times New Roman" w:eastAsia="Times New Roman" w:hAnsi="Times New Roman" w:cs="Times New Roman"/>
                <w:iCs/>
                <w:color w:val="000000"/>
                <w:sz w:val="20"/>
                <w:szCs w:val="20"/>
                <w:lang w:eastAsia="ru-RU"/>
              </w:rPr>
              <w:t xml:space="preserve">чреждений в сельской местности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501E44" w:rsidRPr="00F207A5" w:rsidTr="009037BD">
        <w:trPr>
          <w:trHeight w:val="387"/>
        </w:trPr>
        <w:tc>
          <w:tcPr>
            <w:tcW w:w="708" w:type="dxa"/>
            <w:vMerge w:val="restart"/>
            <w:tcBorders>
              <w:left w:val="single" w:sz="4" w:space="0" w:color="auto"/>
              <w:right w:val="single" w:sz="4" w:space="0" w:color="auto"/>
            </w:tcBorders>
            <w:shd w:val="clear" w:color="auto" w:fill="auto"/>
          </w:tcPr>
          <w:p w:rsidR="00501E44" w:rsidRPr="00EE197C" w:rsidRDefault="00501E44"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1.11</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Укрепление материально-технической базы общеобразовательных учреждений</w:t>
            </w:r>
          </w:p>
        </w:tc>
        <w:tc>
          <w:tcPr>
            <w:tcW w:w="1134" w:type="dxa"/>
            <w:vMerge w:val="restart"/>
            <w:tcBorders>
              <w:top w:val="single" w:sz="4" w:space="0" w:color="auto"/>
              <w:left w:val="single" w:sz="4" w:space="0" w:color="auto"/>
              <w:right w:val="single" w:sz="4" w:space="0" w:color="auto"/>
            </w:tcBorders>
            <w:shd w:val="clear" w:color="auto" w:fill="auto"/>
          </w:tcPr>
          <w:p w:rsidR="00501E44" w:rsidRPr="00EE197C" w:rsidRDefault="00501E44"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501E44" w:rsidRPr="00EE197C" w:rsidRDefault="00501E44"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1 996,5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286,7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674,6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1 035,2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F207A5" w:rsidRPr="00F207A5" w:rsidTr="009037BD">
        <w:trPr>
          <w:trHeight w:val="223"/>
        </w:trPr>
        <w:tc>
          <w:tcPr>
            <w:tcW w:w="708" w:type="dxa"/>
            <w:vMerge/>
            <w:tcBorders>
              <w:left w:val="single" w:sz="4" w:space="0" w:color="auto"/>
              <w:right w:val="single" w:sz="4" w:space="0" w:color="auto"/>
            </w:tcBorders>
            <w:shd w:val="clear" w:color="auto" w:fill="auto"/>
          </w:tcPr>
          <w:p w:rsidR="00F207A5" w:rsidRPr="00EE197C" w:rsidRDefault="00F207A5"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 МБОУ «СОШ № 1» п. Палатка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436,8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187,3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501E44" w:rsidRPr="00F207A5" w:rsidTr="009037BD">
        <w:trPr>
          <w:trHeight w:val="213"/>
        </w:trPr>
        <w:tc>
          <w:tcPr>
            <w:tcW w:w="708" w:type="dxa"/>
            <w:vMerge/>
            <w:tcBorders>
              <w:left w:val="single" w:sz="4" w:space="0" w:color="auto"/>
              <w:right w:val="single" w:sz="4" w:space="0" w:color="auto"/>
            </w:tcBorders>
            <w:shd w:val="clear" w:color="auto" w:fill="auto"/>
          </w:tcPr>
          <w:p w:rsidR="00501E44" w:rsidRPr="00EE197C" w:rsidRDefault="00501E44"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501E44" w:rsidRPr="00EE197C" w:rsidRDefault="00501E44"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501E44" w:rsidRPr="00EE197C" w:rsidRDefault="00501E44"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501E44" w:rsidRPr="00EE197C" w:rsidRDefault="00501E44"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1 057,2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67,0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990,2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1E44" w:rsidRPr="00EE197C" w:rsidRDefault="00501E44"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420,3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1.12</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Проведение дополнительных мероприятий за счет средств местного бюджета для реализации федерального проекта «Успех каждого ребенка» национального проекта «Образование» (укладка травмобезопасного покрытия и подготовка спортивной </w:t>
            </w:r>
            <w:r w:rsidRPr="00EE197C">
              <w:rPr>
                <w:rFonts w:ascii="Times New Roman" w:eastAsia="Times New Roman" w:hAnsi="Times New Roman" w:cs="Times New Roman"/>
                <w:iCs/>
                <w:color w:val="000000"/>
                <w:sz w:val="20"/>
                <w:szCs w:val="20"/>
                <w:lang w:eastAsia="ru-RU"/>
              </w:rPr>
              <w:lastRenderedPageBreak/>
              <w:t xml:space="preserve">площадки к демонтажу и монтажу спортивного оборудования и уличных тренажеров, ремонт спортивного зала)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val="restart"/>
            <w:tcBorders>
              <w:left w:val="single" w:sz="4" w:space="0" w:color="auto"/>
              <w:right w:val="single" w:sz="4" w:space="0" w:color="auto"/>
            </w:tcBorders>
            <w:shd w:val="clear" w:color="auto" w:fill="auto"/>
          </w:tcPr>
          <w:p w:rsidR="00F207A5" w:rsidRPr="00EE197C" w:rsidRDefault="00F207A5" w:rsidP="00EE197C">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1.13</w:t>
            </w:r>
            <w:r w:rsidR="00EE197C">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Проведение дополнительных мероприятий за счет средств местного бюджета для реализации федерального проекта «Современная школа» национального проекта «Образование» (оснащение кабинетов общеобразовательных организаций на базе которых будут размещены цифровые лаборатории по физике, химии, биологии мебелью и иным оборудованием. </w:t>
            </w:r>
            <w:r w:rsidR="00CD2481">
              <w:rPr>
                <w:rFonts w:ascii="Times New Roman" w:eastAsia="Times New Roman" w:hAnsi="Times New Roman" w:cs="Times New Roman"/>
                <w:iCs/>
                <w:color w:val="000000"/>
                <w:sz w:val="20"/>
                <w:szCs w:val="20"/>
                <w:lang w:eastAsia="ru-RU"/>
              </w:rPr>
              <w:t>П</w:t>
            </w:r>
            <w:r w:rsidRPr="00EE197C">
              <w:rPr>
                <w:rFonts w:ascii="Times New Roman" w:eastAsia="Times New Roman" w:hAnsi="Times New Roman" w:cs="Times New Roman"/>
                <w:iCs/>
                <w:color w:val="000000"/>
                <w:sz w:val="20"/>
                <w:szCs w:val="20"/>
                <w:lang w:eastAsia="ru-RU"/>
              </w:rPr>
              <w:t>роведение ремонтов учебных кабинетов)</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CC561E"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1.14</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Проведение дополнительных мероприятий за счет средств местного бюджета для реализации федерального проекта «Цифровая образовательная среда» национального проекта «Образование» (ремонт учебных кабинетов)</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МБОУ «СОШ № 2» п. Палатка </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1.15</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Мероприятия в рамках строительного контроля при проведении капитальных ремонтов образовательных организаций</w:t>
            </w:r>
          </w:p>
        </w:tc>
        <w:tc>
          <w:tcPr>
            <w:tcW w:w="1134"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w:t>
            </w:r>
            <w:r w:rsidR="00CC561E" w:rsidRPr="00EE197C">
              <w:rPr>
                <w:rFonts w:ascii="Times New Roman" w:eastAsia="Times New Roman" w:hAnsi="Times New Roman" w:cs="Times New Roman"/>
                <w:iCs/>
                <w:color w:val="000000"/>
                <w:sz w:val="20"/>
                <w:szCs w:val="20"/>
                <w:lang w:eastAsia="ru-RU"/>
              </w:rPr>
              <w:t>ольный</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Проведение экспертизы достоверности проектной стоимости</w:t>
            </w:r>
          </w:p>
        </w:tc>
        <w:tc>
          <w:tcPr>
            <w:tcW w:w="1134"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239,4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214,4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b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3"/>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189,4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189,4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670"/>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2.</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iCs/>
                <w:color w:val="000000"/>
                <w:sz w:val="20"/>
                <w:szCs w:val="20"/>
                <w:lang w:eastAsia="ru-RU"/>
              </w:rPr>
              <w:t xml:space="preserve">Основное мероприятие «Повышение профессионального уровня работников образовательных организаций»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605,0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135,0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130,0</w:t>
            </w:r>
          </w:p>
        </w:tc>
      </w:tr>
      <w:tr w:rsidR="00F207A5" w:rsidRPr="00F207A5" w:rsidTr="009037BD">
        <w:trPr>
          <w:trHeight w:val="1535"/>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2.1.</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Разработка и реализация комплекса мер по формированию педагогического, управленческого корпуса системы образования, соответствующего современным требованиям (проведение муниципального этапа конкурса «Педагог года», конкурсов профессионального мастерства, профессионального праздника «День учителя»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 xml:space="preserve">Управление </w:t>
            </w:r>
            <w:r w:rsidRPr="00EE197C">
              <w:rPr>
                <w:rFonts w:ascii="Times New Roman" w:eastAsia="Times New Roman" w:hAnsi="Times New Roman" w:cs="Times New Roman"/>
                <w:color w:val="000000"/>
                <w:sz w:val="20"/>
                <w:szCs w:val="20"/>
                <w:lang w:eastAsia="ru-RU"/>
              </w:rPr>
              <w:t>образования, культуры и молодежной политики, 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8644FE"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605</w:t>
            </w:r>
            <w:r w:rsidR="00F207A5" w:rsidRPr="00EE197C">
              <w:rPr>
                <w:rFonts w:ascii="Times New Roman" w:eastAsia="Times New Roman" w:hAnsi="Times New Roman" w:cs="Times New Roman"/>
                <w:bCs/>
                <w:iCs/>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130,0</w:t>
            </w:r>
          </w:p>
        </w:tc>
      </w:tr>
      <w:tr w:rsidR="008644FE" w:rsidRPr="00F207A5" w:rsidTr="009037BD">
        <w:trPr>
          <w:trHeight w:val="417"/>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F207A5">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3.</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F207A5">
            <w:pPr>
              <w:spacing w:after="0" w:line="240" w:lineRule="auto"/>
              <w:jc w:val="both"/>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Основное мероприятие «Выявление и поддержка одаренных детей и талантливой молодежи»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1 225,0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193,0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193,0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453,0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193,0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193,0</w:t>
            </w:r>
          </w:p>
        </w:tc>
      </w:tr>
      <w:tr w:rsidR="00F207A5" w:rsidRPr="00F207A5" w:rsidTr="009037BD">
        <w:trPr>
          <w:trHeight w:val="1387"/>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3.1.</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Развитие системы поддержки талантливых детей (поощрение победителей и призеров Всероссийской предметной олимпиады школьников, проведение научно-практических конференций, проведение торжественной церемонии награждения учащихся медалями «За особые успехи в учении»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Управление образования, культуры и молодежной политики, 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130,0</w:t>
            </w:r>
          </w:p>
        </w:tc>
      </w:tr>
      <w:tr w:rsidR="00F207A5" w:rsidRPr="00F207A5" w:rsidTr="009037BD">
        <w:trPr>
          <w:trHeight w:val="958"/>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3.2.</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Реализация Положения об именной стипендии Администрации Хасынского муниципального округа (поощрение одаренных детей и талантливой молодежи)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315,0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63,0</w:t>
            </w:r>
          </w:p>
        </w:tc>
      </w:tr>
      <w:tr w:rsidR="008644FE" w:rsidRPr="00F207A5" w:rsidTr="009037BD">
        <w:trPr>
          <w:trHeight w:val="694"/>
        </w:trPr>
        <w:tc>
          <w:tcPr>
            <w:tcW w:w="708"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C561E">
            <w:pPr>
              <w:spacing w:after="0"/>
              <w:jc w:val="center"/>
              <w:rPr>
                <w:rFonts w:ascii="Times New Roman" w:hAnsi="Times New Roman" w:cs="Times New Roman"/>
                <w:sz w:val="20"/>
                <w:szCs w:val="20"/>
              </w:rPr>
            </w:pPr>
            <w:r w:rsidRPr="00EE197C">
              <w:rPr>
                <w:rFonts w:ascii="Times New Roman" w:hAnsi="Times New Roman" w:cs="Times New Roman"/>
                <w:sz w:val="20"/>
                <w:szCs w:val="20"/>
              </w:rPr>
              <w:t>3.3.</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C561E">
            <w:pPr>
              <w:spacing w:after="0"/>
              <w:jc w:val="both"/>
              <w:rPr>
                <w:rFonts w:ascii="Times New Roman" w:hAnsi="Times New Roman" w:cs="Times New Roman"/>
                <w:iCs/>
                <w:sz w:val="20"/>
                <w:szCs w:val="20"/>
              </w:rPr>
            </w:pPr>
            <w:r w:rsidRPr="00EE197C">
              <w:rPr>
                <w:rFonts w:ascii="Times New Roman" w:hAnsi="Times New Roman" w:cs="Times New Roman"/>
                <w:iCs/>
                <w:sz w:val="20"/>
                <w:szCs w:val="20"/>
              </w:rPr>
              <w:t>Участие в Международных и Всероссийских мероприятиях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sz w:val="20"/>
                <w:szCs w:val="20"/>
              </w:rPr>
            </w:pPr>
            <w:r w:rsidRPr="00EE197C">
              <w:rPr>
                <w:rFonts w:ascii="Times New Roman" w:hAnsi="Times New Roman" w:cs="Times New Roman"/>
                <w:sz w:val="20"/>
                <w:szCs w:val="20"/>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sz w:val="20"/>
                <w:szCs w:val="20"/>
              </w:rPr>
            </w:pPr>
            <w:r w:rsidRPr="00EE197C">
              <w:rPr>
                <w:rFonts w:ascii="Times New Roman" w:hAnsi="Times New Roman" w:cs="Times New Roman"/>
                <w:sz w:val="20"/>
                <w:szCs w:val="20"/>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8644FE" w:rsidRPr="00F207A5" w:rsidTr="009037BD">
        <w:trPr>
          <w:trHeight w:val="710"/>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4.</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F207A5">
            <w:pPr>
              <w:spacing w:after="0" w:line="240" w:lineRule="auto"/>
              <w:jc w:val="both"/>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Основное мероприятие «Отдельные мероприятия в рамках софинансирования»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644FE" w:rsidRPr="00EE197C" w:rsidRDefault="008644FE"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Управление образования, культуры и молодежной политики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82 180,3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31 017,7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11 466,9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13 263,8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13 221,9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sz w:val="20"/>
                <w:szCs w:val="20"/>
              </w:rPr>
            </w:pPr>
            <w:r w:rsidRPr="00EE197C">
              <w:rPr>
                <w:rFonts w:ascii="Times New Roman" w:hAnsi="Times New Roman" w:cs="Times New Roman"/>
                <w:bCs/>
                <w:sz w:val="20"/>
                <w:szCs w:val="20"/>
              </w:rPr>
              <w:t>13 210,0</w:t>
            </w:r>
          </w:p>
        </w:tc>
      </w:tr>
      <w:tr w:rsidR="00F207A5" w:rsidRPr="00F207A5" w:rsidTr="009037BD">
        <w:trPr>
          <w:trHeight w:val="2012"/>
        </w:trPr>
        <w:tc>
          <w:tcPr>
            <w:tcW w:w="708"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4.1.</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Совершенствование питания учащихся в общеобразовательных организациях в рамках софинансирования 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 (</w:t>
            </w:r>
            <w:r w:rsidR="00EE197C">
              <w:rPr>
                <w:rFonts w:ascii="Times New Roman" w:eastAsia="Times New Roman" w:hAnsi="Times New Roman" w:cs="Times New Roman"/>
                <w:color w:val="000000"/>
                <w:sz w:val="20"/>
                <w:szCs w:val="20"/>
                <w:lang w:eastAsia="ru-RU"/>
              </w:rPr>
              <w:t>о</w:t>
            </w:r>
            <w:r w:rsidRPr="00EE197C">
              <w:rPr>
                <w:rFonts w:ascii="Times New Roman" w:eastAsia="Times New Roman" w:hAnsi="Times New Roman" w:cs="Times New Roman"/>
                <w:color w:val="000000"/>
                <w:sz w:val="20"/>
                <w:szCs w:val="20"/>
                <w:lang w:eastAsia="ru-RU"/>
              </w:rPr>
              <w:t>рганизации горячего питания учащихся общеобразовательных учреждений с 5 по 11 классы из расчета 11 рублей в день на каждого учащегося)</w:t>
            </w:r>
          </w:p>
        </w:tc>
        <w:tc>
          <w:tcPr>
            <w:tcW w:w="1134"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i/>
                <w:iCs/>
                <w:color w:val="000000"/>
                <w:sz w:val="20"/>
                <w:szCs w:val="20"/>
                <w:lang w:eastAsia="ru-RU"/>
              </w:rPr>
            </w:pPr>
            <w:r w:rsidRPr="00EE197C">
              <w:rPr>
                <w:rFonts w:ascii="Times New Roman" w:eastAsia="Times New Roman" w:hAnsi="Times New Roman" w:cs="Times New Roman"/>
                <w:bCs/>
                <w:i/>
                <w:iCs/>
                <w:color w:val="000000"/>
                <w:sz w:val="20"/>
                <w:szCs w:val="20"/>
                <w:lang w:eastAsia="ru-RU"/>
              </w:rPr>
              <w:t> </w:t>
            </w:r>
          </w:p>
        </w:tc>
        <w:tc>
          <w:tcPr>
            <w:tcW w:w="2551" w:type="dxa"/>
            <w:vMerge w:val="restart"/>
            <w:tcBorders>
              <w:top w:val="single" w:sz="4" w:space="0" w:color="auto"/>
              <w:left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5"/>
        </w:trPr>
        <w:tc>
          <w:tcPr>
            <w:tcW w:w="708" w:type="dxa"/>
            <w:vMerge/>
            <w:tcBorders>
              <w:top w:val="single" w:sz="4" w:space="0" w:color="auto"/>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местный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bCs/>
                <w:i/>
                <w:iCs/>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5"/>
        </w:trPr>
        <w:tc>
          <w:tcPr>
            <w:tcW w:w="708" w:type="dxa"/>
            <w:vMerge/>
            <w:tcBorders>
              <w:top w:val="single" w:sz="4" w:space="0" w:color="auto"/>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w:t>
            </w:r>
            <w:r w:rsidR="00EE197C">
              <w:rPr>
                <w:rFonts w:ascii="Times New Roman" w:eastAsia="Times New Roman" w:hAnsi="Times New Roman" w:cs="Times New Roman"/>
                <w:color w:val="000000"/>
                <w:sz w:val="20"/>
                <w:szCs w:val="20"/>
                <w:lang w:eastAsia="ru-RU"/>
              </w:rPr>
              <w:t xml:space="preserve"> </w:t>
            </w:r>
            <w:r w:rsidRPr="00EE197C">
              <w:rPr>
                <w:rFonts w:ascii="Times New Roman" w:eastAsia="Times New Roman" w:hAnsi="Times New Roman" w:cs="Times New Roman"/>
                <w:color w:val="000000"/>
                <w:sz w:val="20"/>
                <w:szCs w:val="20"/>
                <w:lang w:eastAsia="ru-RU"/>
              </w:rPr>
              <w:t>областной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bCs/>
                <w:i/>
                <w:iCs/>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86"/>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0"/>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2"/>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6"/>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09"/>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0"/>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left w:val="single" w:sz="4" w:space="0" w:color="auto"/>
              <w:right w:val="single" w:sz="4" w:space="0" w:color="auto"/>
            </w:tcBorders>
            <w:shd w:val="clear" w:color="auto" w:fill="auto"/>
            <w:hideMark/>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2"/>
        </w:trPr>
        <w:tc>
          <w:tcPr>
            <w:tcW w:w="708" w:type="dxa"/>
            <w:vMerge/>
            <w:tcBorders>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8"/>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144"/>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4.2</w:t>
            </w:r>
            <w:r w:rsidR="00EE197C">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Приобретение «школьного» автобуса в рамках софинансирования </w:t>
            </w:r>
            <w:r w:rsidRPr="00EE197C">
              <w:rPr>
                <w:rFonts w:ascii="Times New Roman" w:eastAsia="Times New Roman" w:hAnsi="Times New Roman" w:cs="Times New Roman"/>
                <w:color w:val="000000"/>
                <w:sz w:val="20"/>
                <w:szCs w:val="20"/>
                <w:lang w:eastAsia="ru-RU"/>
              </w:rPr>
              <w:t xml:space="preserve">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EE197C">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 xml:space="preserve">Управление </w:t>
            </w:r>
            <w:r w:rsidRPr="00EE197C">
              <w:rPr>
                <w:rFonts w:ascii="Times New Roman" w:eastAsia="Times New Roman" w:hAnsi="Times New Roman" w:cs="Times New Roman"/>
                <w:iCs/>
                <w:color w:val="000000"/>
                <w:sz w:val="20"/>
                <w:szCs w:val="20"/>
                <w:lang w:eastAsia="ru-RU"/>
              </w:rPr>
              <w:t>образования, культуры и молодежной политики</w:t>
            </w:r>
          </w:p>
          <w:p w:rsid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w:t>
            </w:r>
          </w:p>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п. Палатка</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6"/>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7"/>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1"/>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442"/>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lastRenderedPageBreak/>
              <w:t>4.3</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Организация питания детей-инвалидов, обучающихся в общеобразовательных организациях Хасынского муниципального округа</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 xml:space="preserve">Управление </w:t>
            </w:r>
            <w:r w:rsidRPr="00EE197C">
              <w:rPr>
                <w:rFonts w:ascii="Times New Roman" w:eastAsia="Times New Roman" w:hAnsi="Times New Roman" w:cs="Times New Roman"/>
                <w:iCs/>
                <w:color w:val="000000"/>
                <w:sz w:val="20"/>
                <w:szCs w:val="20"/>
                <w:lang w:eastAsia="ru-RU"/>
              </w:rPr>
              <w:t>образования, культуры и молодежной политики 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4"/>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1"/>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5"/>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6"/>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6"/>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3"/>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3"/>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4"/>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81"/>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2"/>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1"/>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1"/>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1"/>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1"/>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8644FE" w:rsidRPr="00F207A5" w:rsidTr="009037BD">
        <w:trPr>
          <w:trHeight w:val="512"/>
        </w:trPr>
        <w:tc>
          <w:tcPr>
            <w:tcW w:w="708" w:type="dxa"/>
            <w:vMerge w:val="restart"/>
            <w:tcBorders>
              <w:left w:val="single" w:sz="4" w:space="0" w:color="auto"/>
              <w:right w:val="single" w:sz="4" w:space="0" w:color="auto"/>
            </w:tcBorders>
            <w:shd w:val="clear" w:color="auto" w:fill="auto"/>
          </w:tcPr>
          <w:p w:rsidR="008644FE" w:rsidRPr="00EE197C" w:rsidRDefault="008644FE"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4.4</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Организация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(муниципальных образовательных организациях) </w:t>
            </w:r>
          </w:p>
        </w:tc>
        <w:tc>
          <w:tcPr>
            <w:tcW w:w="1134" w:type="dxa"/>
            <w:vMerge w:val="restart"/>
            <w:tcBorders>
              <w:left w:val="single" w:sz="4" w:space="0" w:color="auto"/>
              <w:right w:val="single" w:sz="4" w:space="0" w:color="auto"/>
            </w:tcBorders>
            <w:shd w:val="clear" w:color="auto" w:fill="auto"/>
          </w:tcPr>
          <w:p w:rsidR="008644FE" w:rsidRPr="00EE197C" w:rsidRDefault="008644FE"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8644FE" w:rsidRPr="00EE197C" w:rsidRDefault="008644FE"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36 812,4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6 870,7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7 347,6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7 650,0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7 590,6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644FE" w:rsidRPr="00EE197C" w:rsidRDefault="008644FE"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7 353,5</w:t>
            </w:r>
          </w:p>
        </w:tc>
      </w:tr>
      <w:tr w:rsidR="00C06C4C" w:rsidRPr="00F207A5" w:rsidTr="009037BD">
        <w:trPr>
          <w:trHeight w:val="128"/>
        </w:trPr>
        <w:tc>
          <w:tcPr>
            <w:tcW w:w="708" w:type="dxa"/>
            <w:vMerge/>
            <w:tcBorders>
              <w:left w:val="single" w:sz="4" w:space="0" w:color="auto"/>
              <w:right w:val="single" w:sz="4" w:space="0" w:color="auto"/>
            </w:tcBorders>
            <w:shd w:val="clear" w:color="auto" w:fill="auto"/>
          </w:tcPr>
          <w:p w:rsidR="00C06C4C" w:rsidRPr="00EE197C" w:rsidRDefault="00C06C4C"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29 636,7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5 864,2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6 116,8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6 118,1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5 929,8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5 607,8</w:t>
            </w:r>
          </w:p>
        </w:tc>
      </w:tr>
      <w:tr w:rsidR="00C06C4C" w:rsidRPr="00F207A5" w:rsidTr="009037BD">
        <w:trPr>
          <w:trHeight w:val="264"/>
        </w:trPr>
        <w:tc>
          <w:tcPr>
            <w:tcW w:w="708" w:type="dxa"/>
            <w:vMerge/>
            <w:tcBorders>
              <w:left w:val="single" w:sz="4" w:space="0" w:color="auto"/>
              <w:right w:val="single" w:sz="4" w:space="0" w:color="auto"/>
            </w:tcBorders>
            <w:shd w:val="clear" w:color="auto" w:fill="auto"/>
          </w:tcPr>
          <w:p w:rsidR="00C06C4C" w:rsidRPr="00EE197C" w:rsidRDefault="00C06C4C"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4 915,7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724,8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834,1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996,3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1 129,5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1 231,0</w:t>
            </w:r>
          </w:p>
        </w:tc>
      </w:tr>
      <w:tr w:rsidR="00C06C4C" w:rsidRPr="00F207A5" w:rsidTr="009037BD">
        <w:trPr>
          <w:trHeight w:val="281"/>
        </w:trPr>
        <w:tc>
          <w:tcPr>
            <w:tcW w:w="708" w:type="dxa"/>
            <w:vMerge/>
            <w:tcBorders>
              <w:left w:val="single" w:sz="4" w:space="0" w:color="auto"/>
              <w:right w:val="single" w:sz="4" w:space="0" w:color="auto"/>
            </w:tcBorders>
            <w:shd w:val="clear" w:color="auto" w:fill="auto"/>
          </w:tcPr>
          <w:p w:rsidR="00C06C4C" w:rsidRPr="00EE197C" w:rsidRDefault="00C06C4C"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2 260,0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281,7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396,7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535,6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531,3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jc w:val="center"/>
              <w:rPr>
                <w:rFonts w:ascii="Times New Roman" w:hAnsi="Times New Roman" w:cs="Times New Roman"/>
                <w:iCs/>
                <w:sz w:val="20"/>
                <w:szCs w:val="20"/>
              </w:rPr>
            </w:pPr>
            <w:r w:rsidRPr="00EE197C">
              <w:rPr>
                <w:rFonts w:ascii="Times New Roman" w:hAnsi="Times New Roman" w:cs="Times New Roman"/>
                <w:iCs/>
                <w:sz w:val="20"/>
                <w:szCs w:val="20"/>
              </w:rPr>
              <w:t>514,7</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№1» п. Палатка</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16 159,9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2 775,1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3 381,0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3 440,0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3 334,0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3 229,8</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13 001,8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2 368,5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2 814,6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2 751,2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2 604,5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2 463,0</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2 161,4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292,8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383,8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448,0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496,1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540,7</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996,7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182,6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240,8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233,4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226,1</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9 128,6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1 513,2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1 716,2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2 090,0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1 934,8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1 874,4</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7 332,6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1 291,5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1 428,7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1 671,5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1 511,5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1 429,4</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1 228,3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194,8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272,2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287,9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313,8</w:t>
            </w:r>
          </w:p>
        </w:tc>
      </w:tr>
      <w:tr w:rsidR="00C06C4C" w:rsidRPr="00F207A5" w:rsidTr="009037BD">
        <w:trPr>
          <w:trHeight w:val="195"/>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567,7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146,3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135,4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131,2</w:t>
            </w:r>
          </w:p>
        </w:tc>
      </w:tr>
      <w:tr w:rsidR="00C06C4C" w:rsidRPr="00F207A5" w:rsidTr="009037BD">
        <w:trPr>
          <w:trHeight w:val="184"/>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10 362,0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2 285,3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2 010,9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1 905,0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2 113,4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2 047,4</w:t>
            </w:r>
          </w:p>
        </w:tc>
      </w:tr>
      <w:tr w:rsidR="00C06C4C" w:rsidRPr="00F207A5" w:rsidTr="009037BD">
        <w:trPr>
          <w:trHeight w:val="184"/>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8 360,4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1 950,5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1 674,0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1 523,5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1 651,0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1 561,4</w:t>
            </w:r>
          </w:p>
        </w:tc>
      </w:tr>
      <w:tr w:rsidR="00C06C4C" w:rsidRPr="00F207A5" w:rsidTr="009037BD">
        <w:trPr>
          <w:trHeight w:val="184"/>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1 374,7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241,1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228,3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248,1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314,5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342,7</w:t>
            </w:r>
          </w:p>
        </w:tc>
      </w:tr>
      <w:tr w:rsidR="00C06C4C" w:rsidRPr="00F207A5" w:rsidTr="009037BD">
        <w:trPr>
          <w:trHeight w:val="184"/>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626,9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108,6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133,4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147,9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143,3</w:t>
            </w:r>
          </w:p>
        </w:tc>
      </w:tr>
      <w:tr w:rsidR="00C06C4C" w:rsidRPr="00F207A5" w:rsidTr="009037BD">
        <w:trPr>
          <w:trHeight w:val="220"/>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1 161,9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297,1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239,5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215,0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208,4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201,9</w:t>
            </w:r>
          </w:p>
        </w:tc>
      </w:tr>
      <w:tr w:rsidR="00C06C4C" w:rsidRPr="00F207A5" w:rsidTr="009037BD">
        <w:trPr>
          <w:trHeight w:val="220"/>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941,9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253,7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199,5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171,9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162,8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154,0</w:t>
            </w:r>
          </w:p>
        </w:tc>
      </w:tr>
      <w:tr w:rsidR="00C06C4C" w:rsidRPr="00F207A5" w:rsidTr="009037BD">
        <w:trPr>
          <w:trHeight w:val="220"/>
        </w:trPr>
        <w:tc>
          <w:tcPr>
            <w:tcW w:w="708"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33,8</w:t>
            </w:r>
          </w:p>
        </w:tc>
      </w:tr>
      <w:tr w:rsidR="00C06C4C" w:rsidRPr="00F207A5" w:rsidTr="009037BD">
        <w:trPr>
          <w:trHeight w:val="220"/>
        </w:trPr>
        <w:tc>
          <w:tcPr>
            <w:tcW w:w="708" w:type="dxa"/>
            <w:vMerge/>
            <w:tcBorders>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C06C4C" w:rsidRPr="00EE197C" w:rsidRDefault="00C06C4C" w:rsidP="00CC561E">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06C4C" w:rsidRPr="00EE197C" w:rsidRDefault="00C06C4C" w:rsidP="00CC561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68,7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06C4C" w:rsidRPr="00EE197C" w:rsidRDefault="00C06C4C" w:rsidP="00CC561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14,1</w:t>
            </w:r>
          </w:p>
        </w:tc>
      </w:tr>
      <w:tr w:rsidR="00F207A5" w:rsidRPr="00F207A5" w:rsidTr="009037BD">
        <w:trPr>
          <w:trHeight w:val="128"/>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4.5</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Приобретение оборудования для пищеблоков общеобразовательных организаций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Обеспечение мероприятий по предупреждению и борьбе с коронавирусом в общеобразовательных организациях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128"/>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Осуществление мероприятий по реконструкции и капитальному ремонту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Капитальный ремонт МБОУ «СОШ № </w:t>
            </w:r>
            <w:proofErr w:type="gramStart"/>
            <w:r w:rsidRPr="00EE197C">
              <w:rPr>
                <w:rFonts w:ascii="Times New Roman" w:eastAsia="Times New Roman" w:hAnsi="Times New Roman" w:cs="Times New Roman"/>
                <w:iCs/>
                <w:color w:val="000000"/>
                <w:sz w:val="20"/>
                <w:szCs w:val="20"/>
                <w:lang w:eastAsia="ru-RU"/>
              </w:rPr>
              <w:t xml:space="preserve">2» </w:t>
            </w:r>
            <w:r w:rsidR="00CD2481">
              <w:rPr>
                <w:rFonts w:ascii="Times New Roman" w:eastAsia="Times New Roman" w:hAnsi="Times New Roman" w:cs="Times New Roman"/>
                <w:iCs/>
                <w:color w:val="000000"/>
                <w:sz w:val="20"/>
                <w:szCs w:val="20"/>
                <w:lang w:eastAsia="ru-RU"/>
              </w:rPr>
              <w:t xml:space="preserve">  </w:t>
            </w:r>
            <w:proofErr w:type="gramEnd"/>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п. Палатка (капитальный ремонт системы отопления, капитальный ремонт узла учета тепловой энергии)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w:t>
            </w:r>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Капитальный ремонт МБОУ «СОШ № </w:t>
            </w:r>
            <w:proofErr w:type="gramStart"/>
            <w:r w:rsidRPr="00EE197C">
              <w:rPr>
                <w:rFonts w:ascii="Times New Roman" w:eastAsia="Times New Roman" w:hAnsi="Times New Roman" w:cs="Times New Roman"/>
                <w:iCs/>
                <w:color w:val="000000"/>
                <w:sz w:val="20"/>
                <w:szCs w:val="20"/>
                <w:lang w:eastAsia="ru-RU"/>
              </w:rPr>
              <w:t xml:space="preserve">1» </w:t>
            </w:r>
            <w:r w:rsidR="00CD2481">
              <w:rPr>
                <w:rFonts w:ascii="Times New Roman" w:eastAsia="Times New Roman" w:hAnsi="Times New Roman" w:cs="Times New Roman"/>
                <w:iCs/>
                <w:color w:val="000000"/>
                <w:sz w:val="20"/>
                <w:szCs w:val="20"/>
                <w:lang w:eastAsia="ru-RU"/>
              </w:rPr>
              <w:t xml:space="preserve">  </w:t>
            </w:r>
            <w:proofErr w:type="gramEnd"/>
            <w:r w:rsidR="00CD2481">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п. Палатка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28"/>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4.9</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Организация питания в образовательных организациях за счет единой субсидии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25 450,1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4 229,2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4 119,3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5 613,8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5 631,3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5 856,5</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23 857,1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4 055,7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3 896,8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5 220,9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5 237,1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5 446,6</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1 593,0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222,5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392,9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394,2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409,9</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11 720,3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1 729,3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2 192,5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2 564,1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2 565,9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2 668,5</w:t>
            </w:r>
          </w:p>
        </w:tc>
      </w:tr>
      <w:tr w:rsidR="00F207A5" w:rsidRPr="00F207A5" w:rsidTr="009037BD">
        <w:trPr>
          <w:trHeight w:val="144"/>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10 985,1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1 658,4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2 074,1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2 384,6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2 386,3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2 481,7</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2551" w:type="dxa"/>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735,2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186,8</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6 505,2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1 462,6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704,0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1 422,0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1 429,7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1 486,9</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6 103,5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1 402,6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666,0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1 322,5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1 329,6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1 382,8</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401,7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104,1</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6 866,4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852,4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1 173,4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1 586,0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1 595,4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1 659,2</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6 429,2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817,4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1 110,0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1 475,0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1 483,7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1 543,1</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437,2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116,1</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358,2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184,9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49,4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41,9</w:t>
            </w:r>
          </w:p>
        </w:tc>
      </w:tr>
      <w:tr w:rsidR="00F207A5" w:rsidRPr="00F207A5" w:rsidTr="009037BD">
        <w:trPr>
          <w:trHeight w:val="128"/>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339,3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39,0</w:t>
            </w:r>
          </w:p>
        </w:tc>
      </w:tr>
      <w:tr w:rsidR="00F207A5" w:rsidRPr="00F207A5" w:rsidTr="009037BD">
        <w:trPr>
          <w:trHeight w:val="128"/>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5E7E87"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2,9</w:t>
            </w:r>
          </w:p>
        </w:tc>
      </w:tr>
      <w:tr w:rsidR="00CD2481" w:rsidRPr="00F207A5" w:rsidTr="009037BD">
        <w:trPr>
          <w:trHeight w:val="128"/>
        </w:trPr>
        <w:tc>
          <w:tcPr>
            <w:tcW w:w="708" w:type="dxa"/>
            <w:vMerge w:val="restart"/>
            <w:tcBorders>
              <w:top w:val="single" w:sz="4" w:space="0" w:color="auto"/>
              <w:left w:val="single" w:sz="4" w:space="0" w:color="auto"/>
              <w:right w:val="single" w:sz="4" w:space="0" w:color="auto"/>
            </w:tcBorders>
            <w:shd w:val="clear" w:color="auto" w:fill="auto"/>
          </w:tcPr>
          <w:p w:rsidR="00CD2481" w:rsidRPr="00EE197C" w:rsidRDefault="00CD2481" w:rsidP="00F207A5">
            <w:pPr>
              <w:spacing w:after="0" w:line="240" w:lineRule="auto"/>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4.10</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Реализация мероприятий по модернизации школьных систем образования (в части оснащения недостающими или нуждающимися в замене на объектах капитального ремонта средствами обучения и воспитания)</w:t>
            </w:r>
          </w:p>
          <w:p w:rsidR="00CD2481" w:rsidRPr="00EE197C" w:rsidRDefault="00CD2481"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val="restart"/>
            <w:tcBorders>
              <w:top w:val="single" w:sz="4" w:space="0" w:color="auto"/>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2024</w:t>
            </w:r>
          </w:p>
        </w:tc>
        <w:tc>
          <w:tcPr>
            <w:tcW w:w="2551" w:type="dxa"/>
            <w:vMerge w:val="restart"/>
            <w:tcBorders>
              <w:top w:val="single" w:sz="4" w:space="0" w:color="auto"/>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19 917,8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19 917,8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CD2481" w:rsidRPr="00F207A5" w:rsidTr="009037BD">
        <w:trPr>
          <w:trHeight w:val="128"/>
        </w:trPr>
        <w:tc>
          <w:tcPr>
            <w:tcW w:w="708" w:type="dxa"/>
            <w:vMerge/>
            <w:tcBorders>
              <w:left w:val="single" w:sz="4" w:space="0" w:color="auto"/>
              <w:right w:val="single" w:sz="4" w:space="0" w:color="auto"/>
            </w:tcBorders>
            <w:shd w:val="clear" w:color="auto" w:fill="auto"/>
          </w:tcPr>
          <w:p w:rsidR="00CD2481" w:rsidRPr="00EE197C" w:rsidRDefault="00CD2481"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федеральный бюджет</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CD2481" w:rsidRPr="00F207A5" w:rsidTr="009037BD">
        <w:trPr>
          <w:trHeight w:val="128"/>
        </w:trPr>
        <w:tc>
          <w:tcPr>
            <w:tcW w:w="708" w:type="dxa"/>
            <w:vMerge/>
            <w:tcBorders>
              <w:left w:val="single" w:sz="4" w:space="0" w:color="auto"/>
              <w:right w:val="single" w:sz="4" w:space="0" w:color="auto"/>
            </w:tcBorders>
            <w:shd w:val="clear" w:color="auto" w:fill="auto"/>
          </w:tcPr>
          <w:p w:rsidR="00CD2481" w:rsidRPr="00EE197C" w:rsidRDefault="00CD2481"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2 101,2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2 101,2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CD2481" w:rsidRPr="00F207A5" w:rsidTr="009037BD">
        <w:trPr>
          <w:trHeight w:val="128"/>
        </w:trPr>
        <w:tc>
          <w:tcPr>
            <w:tcW w:w="708" w:type="dxa"/>
            <w:tcBorders>
              <w:left w:val="single" w:sz="4" w:space="0" w:color="auto"/>
              <w:right w:val="single" w:sz="4" w:space="0" w:color="auto"/>
            </w:tcBorders>
            <w:shd w:val="clear" w:color="auto" w:fill="auto"/>
          </w:tcPr>
          <w:p w:rsidR="00CD2481" w:rsidRPr="00EE197C" w:rsidRDefault="00CD2481"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местный бюджет</w:t>
            </w:r>
          </w:p>
        </w:tc>
        <w:tc>
          <w:tcPr>
            <w:tcW w:w="1134" w:type="dxa"/>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816,6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816,6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B6282A" w:rsidRPr="00F207A5" w:rsidTr="009037BD">
        <w:trPr>
          <w:trHeight w:val="675"/>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B6282A" w:rsidRPr="00EE197C" w:rsidRDefault="00B6282A" w:rsidP="00F207A5">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5.</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6282A" w:rsidRPr="00EE197C" w:rsidRDefault="00B6282A" w:rsidP="00F207A5">
            <w:pPr>
              <w:spacing w:after="0" w:line="240" w:lineRule="auto"/>
              <w:jc w:val="both"/>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iCs/>
                <w:color w:val="000000"/>
                <w:sz w:val="20"/>
                <w:szCs w:val="20"/>
                <w:lang w:eastAsia="ru-RU"/>
              </w:rPr>
              <w:t>Основное мероприятие: «Обеспечение выполнения функций муниципальными учреждениями»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6282A" w:rsidRPr="00EE197C" w:rsidRDefault="00B6282A"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B6282A" w:rsidRPr="00EE197C" w:rsidRDefault="00B6282A"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417 920,7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71 967,8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137 627,8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89 268,6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71 506,0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282A" w:rsidRPr="00EE197C" w:rsidRDefault="00B6282A"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47 550,5</w:t>
            </w:r>
          </w:p>
        </w:tc>
      </w:tr>
      <w:tr w:rsidR="00CD2481" w:rsidRPr="00F207A5" w:rsidTr="009037BD">
        <w:trPr>
          <w:trHeight w:val="709"/>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5.1.</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F207A5">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Расходы на обеспечение деятельности (оказание услуг) муниципальных бюджетных и автономных учреждений</w:t>
            </w:r>
          </w:p>
        </w:tc>
        <w:tc>
          <w:tcPr>
            <w:tcW w:w="1134" w:type="dxa"/>
            <w:vMerge w:val="restart"/>
            <w:tcBorders>
              <w:top w:val="single" w:sz="4" w:space="0" w:color="auto"/>
              <w:left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val="restart"/>
            <w:tcBorders>
              <w:top w:val="single" w:sz="4" w:space="0" w:color="auto"/>
              <w:left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lastRenderedPageBreak/>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310 354,7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67 248,4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55 186,2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75 963,6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67 706,0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44 250,5</w:t>
            </w:r>
          </w:p>
        </w:tc>
      </w:tr>
      <w:tr w:rsidR="00CD2481" w:rsidRPr="00F207A5" w:rsidTr="009037BD">
        <w:trPr>
          <w:trHeight w:val="279"/>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C561E">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C561E">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 областной бюджет</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32 069,5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32 069,5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CD2481" w:rsidRPr="00F207A5" w:rsidTr="009037BD">
        <w:trPr>
          <w:trHeight w:val="183"/>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C561E">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C561E">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 xml:space="preserve">- местный бюджет </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bCs/>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bCs/>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278 285,2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67 248,4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23 116,7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75 963,6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67 706,0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44 250,5</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73 403,9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15 770,1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9 096,0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hAnsi="Times New Roman" w:cs="Times New Roman"/>
                <w:iCs/>
                <w:sz w:val="20"/>
                <w:szCs w:val="20"/>
              </w:rPr>
              <w:t>22 622,6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15 404,6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10 510,6</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4 009,2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4 009,2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69 394,7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15 770,1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5 086,8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22 622,6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15 404,6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10 510,6</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МБОУ «СОШ № 2» п. Палатка</w:t>
            </w:r>
          </w:p>
        </w:tc>
        <w:tc>
          <w:tcPr>
            <w:tcW w:w="1134" w:type="dxa"/>
            <w:vMerge/>
            <w:tcBorders>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49 482,9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9 732,6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8 478,2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hAnsi="Times New Roman" w:cs="Times New Roman"/>
                <w:iCs/>
                <w:sz w:val="20"/>
                <w:szCs w:val="20"/>
              </w:rPr>
              <w:t>11 613,8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11 696,8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7 961,5</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3 149,4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3 149,4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 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46 333,5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9 732,6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5 328,8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11 613,8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11 696,8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7 961,5</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121 122,7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25 336,3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16 244,4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hAnsi="Times New Roman" w:cs="Times New Roman"/>
                <w:iCs/>
                <w:sz w:val="20"/>
                <w:szCs w:val="20"/>
              </w:rPr>
              <w:t>40 405,1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24 015,9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15 121,0</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5 628,8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5 628,8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EE197C">
              <w:rPr>
                <w:rFonts w:ascii="Times New Roman" w:eastAsia="Times New Roman" w:hAnsi="Times New Roman" w:cs="Times New Roman"/>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115 493,9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25 336,3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10 615,6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40 405,1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24 015,9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15 121,0</w:t>
            </w:r>
          </w:p>
        </w:tc>
      </w:tr>
      <w:tr w:rsidR="00CD2481"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66 345,2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16 409,4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21 368,6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hAnsi="Times New Roman" w:cs="Times New Roman"/>
                <w:iCs/>
                <w:sz w:val="20"/>
                <w:szCs w:val="20"/>
              </w:rPr>
              <w:t>1 322,1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16 588,7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10 657,4</w:t>
            </w:r>
          </w:p>
        </w:tc>
      </w:tr>
      <w:tr w:rsidR="00CD2481" w:rsidRPr="00F207A5" w:rsidTr="009037BD">
        <w:trPr>
          <w:trHeight w:val="330"/>
        </w:trPr>
        <w:tc>
          <w:tcPr>
            <w:tcW w:w="708" w:type="dxa"/>
            <w:vMerge w:val="restart"/>
            <w:tcBorders>
              <w:left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областной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19 282,1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19 282,1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p>
        </w:tc>
      </w:tr>
      <w:tr w:rsidR="00CD2481" w:rsidRPr="00F207A5" w:rsidTr="009037BD">
        <w:trPr>
          <w:trHeight w:val="330"/>
        </w:trPr>
        <w:tc>
          <w:tcPr>
            <w:tcW w:w="708" w:type="dxa"/>
            <w:vMerge/>
            <w:tcBorders>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EE197C">
              <w:rPr>
                <w:rFonts w:ascii="Times New Roman" w:eastAsia="Times New Roman" w:hAnsi="Times New Roman" w:cs="Times New Roman"/>
                <w:color w:val="000000"/>
                <w:sz w:val="20"/>
                <w:szCs w:val="20"/>
                <w:lang w:eastAsia="ru-RU"/>
              </w:rPr>
              <w:t>местный бюджет</w:t>
            </w: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D2481" w:rsidRPr="00EE197C" w:rsidRDefault="00CD2481"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47 063,1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16 409,4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2 085,5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1 322,1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16 588,7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D2481" w:rsidRPr="00EE197C" w:rsidRDefault="00CD2481"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10 657,4</w:t>
            </w:r>
          </w:p>
        </w:tc>
      </w:tr>
      <w:tr w:rsidR="00913D6D" w:rsidRPr="00F207A5" w:rsidTr="009037BD">
        <w:trPr>
          <w:trHeight w:val="183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5.2.</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iCs/>
                <w:color w:val="000000"/>
                <w:sz w:val="20"/>
                <w:szCs w:val="20"/>
                <w:lang w:eastAsia="ru-RU"/>
              </w:rPr>
              <w:t>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в муниципальном образовании «Хасынский муниципальный округ Магаданской области» и членам их семей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17 580,8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3 829,1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3 532,4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3 719,3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3 500,0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3 000,0</w:t>
            </w:r>
          </w:p>
        </w:tc>
      </w:tr>
      <w:tr w:rsidR="00913D6D"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913D6D" w:rsidRPr="00EE197C" w:rsidRDefault="00913D6D"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5 939,2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1 356,8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1 032,4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1 300,0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1 300,0</w:t>
            </w:r>
          </w:p>
        </w:tc>
      </w:tr>
      <w:tr w:rsidR="00913D6D"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913D6D" w:rsidRPr="00EE197C" w:rsidRDefault="00913D6D"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4 867,2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1 088,6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980,5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1 098,1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700,0</w:t>
            </w:r>
          </w:p>
        </w:tc>
      </w:tr>
      <w:tr w:rsidR="00913D6D"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913D6D" w:rsidRPr="00EE197C" w:rsidRDefault="00913D6D"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4 836,1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778,8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1 296,4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860,9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1 300,0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600,0</w:t>
            </w:r>
          </w:p>
        </w:tc>
      </w:tr>
      <w:tr w:rsidR="00913D6D"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913D6D" w:rsidRPr="00EE197C" w:rsidRDefault="00913D6D"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913D6D" w:rsidRPr="00EE197C" w:rsidRDefault="00913D6D" w:rsidP="00CD2481">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1 938,3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604,9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223,1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460,3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13D6D" w:rsidRPr="00EE197C" w:rsidRDefault="00913D6D" w:rsidP="00CD2481">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400,0</w:t>
            </w:r>
          </w:p>
        </w:tc>
      </w:tr>
      <w:tr w:rsidR="00F207A5" w:rsidRPr="00F207A5" w:rsidTr="009037BD">
        <w:trPr>
          <w:trHeight w:val="1467"/>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5.3.</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395,5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395,5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86"/>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5.4.</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w:t>
            </w:r>
            <w:r w:rsidR="00CD2481">
              <w:rPr>
                <w:rFonts w:ascii="Times New Roman" w:eastAsia="Times New Roman" w:hAnsi="Times New Roman" w:cs="Times New Roman"/>
                <w:color w:val="000000"/>
                <w:sz w:val="20"/>
                <w:szCs w:val="20"/>
                <w:lang w:eastAsia="ru-RU"/>
              </w:rPr>
              <w:t>«</w:t>
            </w:r>
            <w:r w:rsidRPr="00EE197C">
              <w:rPr>
                <w:rFonts w:ascii="Times New Roman" w:eastAsia="Times New Roman" w:hAnsi="Times New Roman" w:cs="Times New Roman"/>
                <w:color w:val="000000"/>
                <w:sz w:val="20"/>
                <w:szCs w:val="20"/>
                <w:lang w:eastAsia="ru-RU"/>
              </w:rPr>
              <w:t>Хасынский муниципальный округ Магаданской области</w:t>
            </w:r>
            <w:r w:rsidR="00CD2481">
              <w:rPr>
                <w:rFonts w:ascii="Times New Roman" w:eastAsia="Times New Roman" w:hAnsi="Times New Roman" w:cs="Times New Roman"/>
                <w:color w:val="000000"/>
                <w:sz w:val="20"/>
                <w:szCs w:val="20"/>
                <w:lang w:eastAsia="ru-RU"/>
              </w:rPr>
              <w:t>»</w:t>
            </w:r>
            <w:r w:rsidRPr="00EE197C">
              <w:rPr>
                <w:rFonts w:ascii="Times New Roman" w:eastAsia="Times New Roman" w:hAnsi="Times New Roman" w:cs="Times New Roman"/>
                <w:color w:val="000000"/>
                <w:sz w:val="20"/>
                <w:szCs w:val="20"/>
                <w:lang w:eastAsia="ru-RU"/>
              </w:rPr>
              <w:t xml:space="preserve"> и финансируемых за счет средств бюджета муниципального образования </w:t>
            </w:r>
            <w:r w:rsidR="00CD2481">
              <w:rPr>
                <w:rFonts w:ascii="Times New Roman" w:eastAsia="Times New Roman" w:hAnsi="Times New Roman" w:cs="Times New Roman"/>
                <w:color w:val="000000"/>
                <w:sz w:val="20"/>
                <w:szCs w:val="20"/>
                <w:lang w:eastAsia="ru-RU"/>
              </w:rPr>
              <w:t>«</w:t>
            </w:r>
            <w:r w:rsidRPr="00EE197C">
              <w:rPr>
                <w:rFonts w:ascii="Times New Roman" w:eastAsia="Times New Roman" w:hAnsi="Times New Roman" w:cs="Times New Roman"/>
                <w:color w:val="000000"/>
                <w:sz w:val="20"/>
                <w:szCs w:val="20"/>
                <w:lang w:eastAsia="ru-RU"/>
              </w:rPr>
              <w:t>Хасынский муниципальный округ Магаданской области</w:t>
            </w:r>
            <w:r w:rsidR="00CD2481">
              <w:rPr>
                <w:rFonts w:ascii="Times New Roman" w:eastAsia="Times New Roman" w:hAnsi="Times New Roman" w:cs="Times New Roman"/>
                <w:color w:val="000000"/>
                <w:sz w:val="20"/>
                <w:szCs w:val="20"/>
                <w:lang w:eastAsia="ru-RU"/>
              </w:rPr>
              <w:t>»</w:t>
            </w:r>
            <w:r w:rsidRPr="00EE197C">
              <w:rPr>
                <w:rFonts w:ascii="Times New Roman" w:eastAsia="Times New Roman" w:hAnsi="Times New Roman" w:cs="Times New Roman"/>
                <w:color w:val="000000"/>
                <w:sz w:val="20"/>
                <w:szCs w:val="20"/>
                <w:lang w:eastAsia="ru-RU"/>
              </w:rPr>
              <w:t xml:space="preserve"> прибывшими в соответствии с этими договорами  из других регионов Российской Федерации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492,4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378,8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113,6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140,6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129,6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150,8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Талая</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201,0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201,0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B05A8B" w:rsidRPr="00F207A5" w:rsidTr="009037BD">
        <w:trPr>
          <w:trHeight w:val="132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5.5.</w:t>
            </w: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Субсидии муниципальным бюджетным и автономным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9 603,6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176,0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41,9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9 385,7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B05A8B" w:rsidRPr="00F207A5" w:rsidTr="009037BD">
        <w:trPr>
          <w:trHeight w:val="268"/>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05A8B" w:rsidRPr="00EE197C" w:rsidRDefault="00B05A8B" w:rsidP="00CD2481">
            <w:pPr>
              <w:spacing w:after="0" w:line="240" w:lineRule="auto"/>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B05A8B" w:rsidRPr="00F207A5" w:rsidTr="009037BD">
        <w:trPr>
          <w:trHeight w:val="249"/>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05A8B" w:rsidRPr="00EE197C" w:rsidRDefault="00B05A8B" w:rsidP="00CD2481">
            <w:pPr>
              <w:spacing w:after="0" w:line="240" w:lineRule="auto"/>
              <w:jc w:val="center"/>
              <w:rPr>
                <w:rFonts w:ascii="Times New Roman" w:hAnsi="Times New Roman" w:cs="Times New Roman"/>
                <w:bCs/>
                <w:iCs/>
                <w:sz w:val="20"/>
                <w:szCs w:val="20"/>
              </w:rPr>
            </w:pPr>
            <w:r w:rsidRPr="00EE197C">
              <w:rPr>
                <w:rFonts w:ascii="Times New Roman" w:hAnsi="Times New Roman" w:cs="Times New Roman"/>
                <w:bCs/>
                <w:iCs/>
                <w:sz w:val="20"/>
                <w:szCs w:val="20"/>
              </w:rPr>
              <w:t>480,0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480,0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B05A8B" w:rsidRPr="00F207A5" w:rsidTr="009037BD">
        <w:trPr>
          <w:trHeight w:val="227"/>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5E7E87"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05A8B" w:rsidRPr="00EE197C" w:rsidRDefault="00B05A8B" w:rsidP="00CD2481">
            <w:pPr>
              <w:spacing w:after="0" w:line="240" w:lineRule="auto"/>
              <w:jc w:val="center"/>
              <w:rPr>
                <w:rFonts w:ascii="Times New Roman" w:hAnsi="Times New Roman" w:cs="Times New Roman"/>
                <w:bCs/>
                <w:iCs/>
                <w:sz w:val="20"/>
                <w:szCs w:val="20"/>
              </w:rPr>
            </w:pPr>
            <w:r w:rsidRPr="00EE197C">
              <w:rPr>
                <w:rFonts w:ascii="Times New Roman" w:hAnsi="Times New Roman" w:cs="Times New Roman"/>
                <w:bCs/>
                <w:iCs/>
                <w:sz w:val="20"/>
                <w:szCs w:val="20"/>
              </w:rPr>
              <w:t>8 947,6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41,9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8 905,7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B05A8B" w:rsidRPr="00F207A5" w:rsidTr="009037BD">
        <w:trPr>
          <w:trHeight w:val="215"/>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5E7E87">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xml:space="preserve">МБОУ «СОШ» п. Талая </w:t>
            </w: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hideMark/>
          </w:tcPr>
          <w:p w:rsidR="00B05A8B" w:rsidRPr="00EE197C" w:rsidRDefault="00B05A8B"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B05A8B" w:rsidRPr="00EE197C" w:rsidRDefault="00B05A8B" w:rsidP="00CD2481">
            <w:pPr>
              <w:spacing w:after="0" w:line="240" w:lineRule="auto"/>
              <w:jc w:val="center"/>
              <w:rPr>
                <w:rFonts w:ascii="Times New Roman" w:hAnsi="Times New Roman" w:cs="Times New Roman"/>
                <w:bCs/>
                <w:iCs/>
                <w:sz w:val="20"/>
                <w:szCs w:val="20"/>
              </w:rPr>
            </w:pPr>
            <w:r w:rsidRPr="00EE197C">
              <w:rPr>
                <w:rFonts w:ascii="Times New Roman" w:hAnsi="Times New Roman" w:cs="Times New Roman"/>
                <w:bCs/>
                <w:iCs/>
                <w:sz w:val="20"/>
                <w:szCs w:val="20"/>
              </w:rPr>
              <w:t>176,0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176,0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5A8B" w:rsidRPr="00EE197C" w:rsidRDefault="00B05A8B" w:rsidP="00CD2481">
            <w:pPr>
              <w:spacing w:after="0" w:line="240" w:lineRule="auto"/>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F207A5" w:rsidRPr="00F207A5" w:rsidTr="009037BD">
        <w:trPr>
          <w:trHeight w:val="519"/>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5.6</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xml:space="preserve">Субсидии бюджетным (автономным) учреждениям на подготовку к новому учебному году </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1 454,5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354,5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300,0</w:t>
            </w:r>
          </w:p>
        </w:tc>
      </w:tr>
      <w:tr w:rsidR="00F207A5" w:rsidRPr="00F207A5" w:rsidTr="009037BD">
        <w:trPr>
          <w:trHeight w:val="383"/>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r>
      <w:tr w:rsidR="00F207A5" w:rsidRPr="00F207A5" w:rsidTr="009037BD">
        <w:trPr>
          <w:trHeight w:val="276"/>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r>
      <w:tr w:rsidR="00F207A5" w:rsidRPr="00F207A5" w:rsidTr="009037BD">
        <w:trPr>
          <w:trHeight w:val="26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5E7E87"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r>
      <w:tr w:rsidR="00F207A5" w:rsidRPr="00F207A5" w:rsidTr="009037BD">
        <w:trPr>
          <w:trHeight w:val="31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xml:space="preserve">МБОУ «СОШ» п. Талая </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425"/>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5.7.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Выполнение комплекса работ по благоустройству территории, прилегающей к МБОУ "СОШ № 2" п. Палатка</w:t>
            </w:r>
          </w:p>
        </w:tc>
        <w:tc>
          <w:tcPr>
            <w:tcW w:w="1134"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32 188,3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32 188,3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342"/>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2»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32 188,3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32 188,3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425"/>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sz w:val="20"/>
                <w:szCs w:val="20"/>
                <w:lang w:eastAsia="ru-RU"/>
              </w:rPr>
            </w:pPr>
            <w:r w:rsidRPr="00EE197C">
              <w:rPr>
                <w:rFonts w:ascii="Times New Roman" w:eastAsia="Times New Roman" w:hAnsi="Times New Roman" w:cs="Times New Roman"/>
                <w:sz w:val="20"/>
                <w:szCs w:val="20"/>
                <w:lang w:eastAsia="ru-RU"/>
              </w:rPr>
              <w:t>5.8.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Компенсация расходов на оплату стоимости проезда к месту обучения и обратно лицам, состоящим в трудовых отношениях с органами местного самоуправления, отраслевыми органами, муниципальными учреждениями, лицам, замещающим муниципальные</w:t>
            </w:r>
            <w:r w:rsidR="005E7E87" w:rsidRPr="00EE197C">
              <w:rPr>
                <w:rFonts w:ascii="Times New Roman" w:eastAsia="Times New Roman" w:hAnsi="Times New Roman" w:cs="Times New Roman"/>
                <w:iCs/>
                <w:sz w:val="20"/>
                <w:szCs w:val="20"/>
                <w:lang w:eastAsia="ru-RU"/>
              </w:rPr>
              <w:t xml:space="preserve"> должности на постоянной основе</w:t>
            </w:r>
          </w:p>
        </w:tc>
        <w:tc>
          <w:tcPr>
            <w:tcW w:w="1134"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44,2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381"/>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2»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44,2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425"/>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5.9</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45 806,7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45 806,7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59"/>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1» п. Палатка</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16 067,1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16 067,1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77"/>
        </w:trPr>
        <w:tc>
          <w:tcPr>
            <w:tcW w:w="708"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п. Стекольный</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21 629,3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21 629,3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68"/>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№2» п. Палатка</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8 110,3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8 110,3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Основное мероприятие «Организация питания учащихся общеобразовательных организаций»</w:t>
            </w:r>
          </w:p>
        </w:tc>
        <w:tc>
          <w:tcPr>
            <w:tcW w:w="1134"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iCs/>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4 267,7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885,4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597,1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928,4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928,4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928,4</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6.1.</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Организация питания детей с ограниченными возможностями здоровья</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4 267,7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885,4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597,1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928,4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928,4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928,4</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1 277,4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435,4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2 329,3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394,1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528,4</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661,0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5E7E87"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Реализация национальн</w:t>
            </w:r>
            <w:r w:rsidR="005E7E87" w:rsidRPr="00EE197C">
              <w:rPr>
                <w:rFonts w:ascii="Times New Roman" w:eastAsia="Times New Roman" w:hAnsi="Times New Roman" w:cs="Times New Roman"/>
                <w:color w:val="000000"/>
                <w:sz w:val="20"/>
                <w:szCs w:val="20"/>
                <w:lang w:eastAsia="ru-RU"/>
              </w:rPr>
              <w:t xml:space="preserve">ых проектов в сфере </w:t>
            </w:r>
            <w:r w:rsidR="005E7E87" w:rsidRPr="00EE197C">
              <w:rPr>
                <w:rFonts w:ascii="Times New Roman" w:eastAsia="Times New Roman" w:hAnsi="Times New Roman" w:cs="Times New Roman"/>
                <w:color w:val="000000"/>
                <w:sz w:val="20"/>
                <w:szCs w:val="20"/>
                <w:lang w:eastAsia="ru-RU"/>
              </w:rPr>
              <w:lastRenderedPageBreak/>
              <w:t>образования</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11 829,9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1 844,0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2 288,4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2 581,0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2 546,1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2 570,4</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7.1</w:t>
            </w:r>
            <w:r w:rsidR="00CD2481">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Внедрение целевой модели цифровой образовательной среды в общеобразовательных организациях в рамках реализации 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 </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bCs/>
                <w:sz w:val="20"/>
                <w:szCs w:val="20"/>
                <w:lang w:eastAsia="ru-RU"/>
              </w:rPr>
            </w:pP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В том числе:</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176"/>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324"/>
        </w:trPr>
        <w:tc>
          <w:tcPr>
            <w:tcW w:w="708" w:type="dxa"/>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7.2</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рамках реализации </w:t>
            </w:r>
            <w:r w:rsidRPr="00EE197C">
              <w:rPr>
                <w:rFonts w:ascii="Times New Roman" w:eastAsia="Times New Roman" w:hAnsi="Times New Roman" w:cs="Times New Roman"/>
                <w:iCs/>
                <w:color w:val="000000"/>
                <w:sz w:val="20"/>
                <w:szCs w:val="20"/>
                <w:lang w:eastAsia="ru-RU"/>
              </w:rPr>
              <w:lastRenderedPageBreak/>
              <w:t>национального проекта «Образование» направление «Успех каждого ребенка»</w:t>
            </w:r>
          </w:p>
        </w:tc>
        <w:tc>
          <w:tcPr>
            <w:tcW w:w="1134"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lastRenderedPageBreak/>
              <w:t>2024-2028</w:t>
            </w:r>
          </w:p>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p w:rsidR="00F207A5" w:rsidRPr="00EE197C" w:rsidRDefault="00F207A5" w:rsidP="00CD2481">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CD2481">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CD2481">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В том числе:</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В том числе:</w:t>
            </w:r>
          </w:p>
        </w:tc>
        <w:tc>
          <w:tcPr>
            <w:tcW w:w="1134"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7.3</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Создание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7.4</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8 839,8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1 713,8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1 425,3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1 756,0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1 960,2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1 984,5</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8 623,3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1 679,5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1 396,7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1 720,9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1 901,4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1 924,8</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59,7</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3 242,3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603,2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738,8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661,5</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3 164,1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591,1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723,9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573,7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641,6</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14,9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2 397,0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496,8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661,5</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 xml:space="preserve">Федеральный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2 335,8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486,8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573,6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641,6</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 xml:space="preserve">Областной бюджет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3 200,5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686,5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661,5</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3 123,4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672,8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573,6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633,8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641,6</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 xml:space="preserve">Областной бюджет </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19,9</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7.5</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Ежемесячное денежное вознаграждение советникам директора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Муниципальные 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2 085,1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327,4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455,7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2 085,1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327,4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455,7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585,9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802,9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802,9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542,5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542,5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739,7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132,1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195,3</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739,7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132,1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195,3</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7.6</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Оснащение предметных кабинетов общеобразовательных организаций средствами обучения и воспитания</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2025</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Муниципальные 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905,0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535,7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369,3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833,3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496,7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336,6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28,9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880"/>
        </w:trPr>
        <w:tc>
          <w:tcPr>
            <w:tcW w:w="708" w:type="dxa"/>
            <w:vMerge w:val="restart"/>
            <w:tcBorders>
              <w:left w:val="single" w:sz="4" w:space="0" w:color="auto"/>
              <w:right w:val="single" w:sz="4" w:space="0" w:color="auto"/>
            </w:tcBorders>
            <w:shd w:val="clear" w:color="auto" w:fill="auto"/>
          </w:tcPr>
          <w:p w:rsidR="00F207A5" w:rsidRPr="009037BD" w:rsidRDefault="009037BD" w:rsidP="009037B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Основное мероприятие «Обеспечение выплат ежемесячного денежного вознаграждения за классное руководство»</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Муниципальные общеобразовательные организации</w:t>
            </w:r>
          </w:p>
        </w:tc>
        <w:tc>
          <w:tcPr>
            <w:tcW w:w="1418" w:type="dxa"/>
            <w:gridSpan w:val="2"/>
            <w:tcBorders>
              <w:top w:val="single" w:sz="4" w:space="0" w:color="auto"/>
              <w:left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15 174,4</w:t>
            </w: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17 251,4</w:t>
            </w:r>
          </w:p>
        </w:tc>
        <w:tc>
          <w:tcPr>
            <w:tcW w:w="1276" w:type="dxa"/>
            <w:tcBorders>
              <w:top w:val="single" w:sz="4" w:space="0" w:color="auto"/>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19 530,0</w:t>
            </w: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19 920,6</w:t>
            </w:r>
          </w:p>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p>
        </w:tc>
      </w:tr>
      <w:tr w:rsidR="00F207A5" w:rsidRPr="00F207A5" w:rsidTr="009037BD">
        <w:trPr>
          <w:trHeight w:val="1379"/>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муниципального округа </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36" w:type="dxa"/>
            <w:vMerge w:val="restart"/>
            <w:tcBorders>
              <w:left w:val="single" w:sz="4" w:space="0" w:color="auto"/>
            </w:tcBorders>
            <w:shd w:val="clear" w:color="auto" w:fill="auto"/>
            <w:noWrap/>
          </w:tcPr>
          <w:p w:rsidR="00F207A5" w:rsidRPr="00EE197C" w:rsidRDefault="00F207A5" w:rsidP="009037BD">
            <w:pPr>
              <w:spacing w:after="0" w:line="240" w:lineRule="auto"/>
              <w:ind w:left="-107"/>
              <w:jc w:val="center"/>
              <w:rPr>
                <w:rFonts w:ascii="Times New Roman" w:eastAsia="Times New Roman" w:hAnsi="Times New Roman" w:cs="Times New Roman"/>
                <w:iCs/>
                <w:sz w:val="20"/>
                <w:szCs w:val="20"/>
                <w:lang w:eastAsia="ru-RU"/>
              </w:rPr>
            </w:pPr>
          </w:p>
        </w:tc>
        <w:tc>
          <w:tcPr>
            <w:tcW w:w="1182" w:type="dxa"/>
            <w:tcBorders>
              <w:left w:val="nil"/>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91 797,0</w:t>
            </w: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276" w:type="dxa"/>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19 920,6</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36" w:type="dxa"/>
            <w:vMerge/>
            <w:tcBorders>
              <w:left w:val="single" w:sz="4" w:space="0" w:color="auto"/>
              <w:bottom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82" w:type="dxa"/>
            <w:tcBorders>
              <w:top w:val="single" w:sz="4" w:space="0" w:color="auto"/>
              <w:left w:val="nil"/>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91 797,0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15 174,4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17 251,4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19 530,0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19 920,6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19 920,6</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36 146,8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6 253,5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6 847,8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7 619,7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7 714,4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7 714,4</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19 391,1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3 141,7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3 750,3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4 101,3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4 4 198,9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4 198,9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24 192,6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3 704,0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4 474,1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5 273,1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5 370,7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5 370,7</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12 066,5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2 075,2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2 179,2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2 538,9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2 636,6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2 636,6</w:t>
            </w:r>
          </w:p>
        </w:tc>
      </w:tr>
      <w:tr w:rsidR="00F54EBC" w:rsidRPr="00F207A5" w:rsidTr="009037BD">
        <w:trPr>
          <w:trHeight w:val="225"/>
        </w:trPr>
        <w:tc>
          <w:tcPr>
            <w:tcW w:w="708"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bCs/>
                <w:color w:val="000000"/>
                <w:sz w:val="20"/>
                <w:szCs w:val="20"/>
                <w:lang w:eastAsia="ru-RU"/>
              </w:rPr>
            </w:pPr>
            <w:r w:rsidRPr="00EE197C">
              <w:rPr>
                <w:rFonts w:ascii="Times New Roman" w:eastAsia="Times New Roman" w:hAnsi="Times New Roman" w:cs="Times New Roman"/>
                <w:bCs/>
                <w:color w:val="000000"/>
                <w:sz w:val="20"/>
                <w:szCs w:val="20"/>
                <w:lang w:eastAsia="ru-RU"/>
              </w:rPr>
              <w:t>9</w:t>
            </w:r>
            <w:r w:rsidR="009037BD">
              <w:rPr>
                <w:rFonts w:ascii="Times New Roman" w:eastAsia="Times New Roman" w:hAnsi="Times New Roman" w:cs="Times New Roman"/>
                <w:bCs/>
                <w:color w:val="000000"/>
                <w:sz w:val="20"/>
                <w:szCs w:val="20"/>
                <w:lang w:eastAsia="ru-RU"/>
              </w:rPr>
              <w:t>.</w:t>
            </w:r>
          </w:p>
          <w:p w:rsidR="00F54EBC" w:rsidRPr="00EE197C" w:rsidRDefault="00F54EBC" w:rsidP="00F207A5">
            <w:pPr>
              <w:spacing w:after="0" w:line="240" w:lineRule="auto"/>
              <w:jc w:val="center"/>
              <w:rPr>
                <w:rFonts w:ascii="Times New Roman" w:eastAsia="Times New Roman" w:hAnsi="Times New Roman" w:cs="Times New Roman"/>
                <w:bCs/>
                <w:color w:val="000000"/>
                <w:sz w:val="20"/>
                <w:szCs w:val="20"/>
                <w:lang w:eastAsia="ru-RU"/>
              </w:rPr>
            </w:pPr>
          </w:p>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Основное мероприятие «Осуществление отдельных полномочий в рамках реализации субвенций из областного бюджета»</w:t>
            </w:r>
          </w:p>
        </w:tc>
        <w:tc>
          <w:tcPr>
            <w:tcW w:w="1134" w:type="dxa"/>
            <w:vMerge w:val="restart"/>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1 580 561,1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261 874,3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303 384,2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319 404,1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337 499,5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sz w:val="20"/>
                <w:szCs w:val="20"/>
              </w:rPr>
            </w:pPr>
            <w:r w:rsidRPr="00EE197C">
              <w:rPr>
                <w:rFonts w:ascii="Times New Roman" w:hAnsi="Times New Roman" w:cs="Times New Roman"/>
                <w:bCs/>
                <w:sz w:val="20"/>
                <w:szCs w:val="20"/>
              </w:rPr>
              <w:t>358 399,0</w:t>
            </w:r>
          </w:p>
        </w:tc>
      </w:tr>
      <w:tr w:rsidR="00F207A5" w:rsidRPr="00F207A5" w:rsidTr="009037BD">
        <w:trPr>
          <w:trHeight w:val="225"/>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9.1</w:t>
            </w:r>
            <w:r w:rsidR="009037BD">
              <w:rPr>
                <w:rFonts w:ascii="Times New Roman" w:eastAsia="Times New Roman" w:hAnsi="Times New Roman" w:cs="Times New Roman"/>
                <w:bCs/>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val="restart"/>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lastRenderedPageBreak/>
              <w:t>9.2</w:t>
            </w:r>
            <w:r w:rsidR="009037BD">
              <w:rPr>
                <w:rFonts w:ascii="Times New Roman" w:eastAsia="Times New Roman" w:hAnsi="Times New Roman" w:cs="Times New Roman"/>
                <w:color w:val="000000"/>
                <w:sz w:val="20"/>
                <w:szCs w:val="20"/>
                <w:lang w:eastAsia="ru-RU"/>
              </w:rPr>
              <w:t>.</w:t>
            </w:r>
          </w:p>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выплата вознаграждения за выполнение функций классного руководителя педагогическим работникам муниципальных образовательных организаций в рамках реализации основного мероприятия «Обеспечение реализации подпрограммы» подпрограммы «Управление развитием отрасли  образования в Магаданской области» государственной программы  Магаданской области «Развитие образования в Магаданской области»</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c>
          <w:tcPr>
            <w:tcW w:w="708"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10"/>
        </w:trPr>
        <w:tc>
          <w:tcPr>
            <w:tcW w:w="708" w:type="dxa"/>
            <w:vMerge/>
            <w:tcBorders>
              <w:top w:val="single" w:sz="4" w:space="0" w:color="auto"/>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r>
      <w:tr w:rsidR="00F54EBC" w:rsidRPr="00F207A5" w:rsidTr="009037BD">
        <w:trPr>
          <w:trHeight w:val="225"/>
        </w:trPr>
        <w:tc>
          <w:tcPr>
            <w:tcW w:w="708" w:type="dxa"/>
            <w:vMerge w:val="restart"/>
            <w:tcBorders>
              <w:top w:val="single" w:sz="4" w:space="0" w:color="auto"/>
              <w:left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9.3</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w:t>
            </w:r>
          </w:p>
        </w:tc>
        <w:tc>
          <w:tcPr>
            <w:tcW w:w="1134" w:type="dxa"/>
            <w:vMerge w:val="restart"/>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1 576 343,1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261 874,3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302 618,0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318 253,5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336 348,9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357 248,4</w:t>
            </w:r>
          </w:p>
        </w:tc>
      </w:tr>
      <w:tr w:rsidR="00F54EBC" w:rsidRPr="00F207A5" w:rsidTr="009037BD">
        <w:trPr>
          <w:trHeight w:val="225"/>
        </w:trPr>
        <w:tc>
          <w:tcPr>
            <w:tcW w:w="708" w:type="dxa"/>
            <w:vMerge/>
            <w:tcBorders>
              <w:left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596 013,9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97 643,5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110 713,1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119 718,3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129 996,8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137 942,2</w:t>
            </w:r>
          </w:p>
        </w:tc>
      </w:tr>
      <w:tr w:rsidR="00F54EBC" w:rsidRPr="00F207A5" w:rsidTr="009037BD">
        <w:trPr>
          <w:trHeight w:val="225"/>
        </w:trPr>
        <w:tc>
          <w:tcPr>
            <w:tcW w:w="708" w:type="dxa"/>
            <w:vMerge/>
            <w:tcBorders>
              <w:left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375 381,8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64 618,3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74 213,8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77 153,1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73 502,4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85 894,2</w:t>
            </w:r>
          </w:p>
        </w:tc>
      </w:tr>
      <w:tr w:rsidR="00F54EBC" w:rsidRPr="00F207A5" w:rsidTr="009037BD">
        <w:trPr>
          <w:trHeight w:val="225"/>
        </w:trPr>
        <w:tc>
          <w:tcPr>
            <w:tcW w:w="708" w:type="dxa"/>
            <w:vMerge/>
            <w:tcBorders>
              <w:left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Стекольный</w:t>
            </w:r>
          </w:p>
        </w:tc>
        <w:tc>
          <w:tcPr>
            <w:tcW w:w="1134"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393 579,6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64 489,7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76 956,1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79 811,1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87 273,3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85 049,4</w:t>
            </w:r>
          </w:p>
        </w:tc>
      </w:tr>
      <w:tr w:rsidR="00F54EBC"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54EBC" w:rsidRPr="00EE197C" w:rsidRDefault="00F54EBC"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54EBC" w:rsidRPr="00EE197C" w:rsidRDefault="00F54EBC" w:rsidP="009037BD">
            <w:pPr>
              <w:jc w:val="center"/>
              <w:rPr>
                <w:rFonts w:ascii="Times New Roman" w:hAnsi="Times New Roman" w:cs="Times New Roman"/>
                <w:bCs/>
                <w:iCs/>
                <w:sz w:val="20"/>
                <w:szCs w:val="20"/>
              </w:rPr>
            </w:pPr>
            <w:r w:rsidRPr="00EE197C">
              <w:rPr>
                <w:rFonts w:ascii="Times New Roman" w:hAnsi="Times New Roman" w:cs="Times New Roman"/>
                <w:bCs/>
                <w:iCs/>
                <w:sz w:val="20"/>
                <w:szCs w:val="20"/>
              </w:rPr>
              <w:t>211 367,8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35 122,8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40 735,0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41 571,0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45 576,4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4EBC" w:rsidRPr="00EE197C" w:rsidRDefault="00F54EBC" w:rsidP="009037BD">
            <w:pPr>
              <w:jc w:val="center"/>
              <w:rPr>
                <w:rFonts w:ascii="Times New Roman" w:hAnsi="Times New Roman" w:cs="Times New Roman"/>
                <w:iCs/>
                <w:sz w:val="20"/>
                <w:szCs w:val="20"/>
              </w:rPr>
            </w:pPr>
            <w:r w:rsidRPr="00EE197C">
              <w:rPr>
                <w:rFonts w:ascii="Times New Roman" w:hAnsi="Times New Roman" w:cs="Times New Roman"/>
                <w:iCs/>
                <w:sz w:val="20"/>
                <w:szCs w:val="20"/>
              </w:rPr>
              <w:t>48 362,6</w:t>
            </w:r>
          </w:p>
        </w:tc>
      </w:tr>
      <w:tr w:rsidR="00F207A5" w:rsidRPr="00F207A5" w:rsidTr="009037BD">
        <w:trPr>
          <w:trHeight w:val="225"/>
        </w:trPr>
        <w:tc>
          <w:tcPr>
            <w:tcW w:w="708" w:type="dxa"/>
            <w:vMerge w:val="restart"/>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9.4</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Осуществление государственных полномочий по предоставлению мер социальной поддержки многодетной семье</w:t>
            </w:r>
          </w:p>
        </w:tc>
        <w:tc>
          <w:tcPr>
            <w:tcW w:w="1134"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color w:val="000000"/>
                <w:sz w:val="20"/>
                <w:szCs w:val="20"/>
                <w:lang w:eastAsia="ru-RU"/>
              </w:rPr>
              <w:t>2024-2028</w:t>
            </w:r>
          </w:p>
        </w:tc>
        <w:tc>
          <w:tcPr>
            <w:tcW w:w="2551" w:type="dxa"/>
            <w:vMerge w:val="restart"/>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4 218,0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766,2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1 150,6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1 150,6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1 150,6</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1»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2 062,9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389,2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557,9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557,9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557,9</w:t>
            </w:r>
          </w:p>
        </w:tc>
      </w:tr>
      <w:tr w:rsidR="00F207A5" w:rsidRPr="00F207A5" w:rsidTr="009037BD">
        <w:trPr>
          <w:trHeight w:val="225"/>
        </w:trPr>
        <w:tc>
          <w:tcPr>
            <w:tcW w:w="708" w:type="dxa"/>
            <w:vMerge/>
            <w:tcBorders>
              <w:left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 2» п. Палатка</w:t>
            </w:r>
          </w:p>
        </w:tc>
        <w:tc>
          <w:tcPr>
            <w:tcW w:w="1134"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1 611,4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304,0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435,8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435,8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435,8</w:t>
            </w:r>
          </w:p>
        </w:tc>
      </w:tr>
      <w:tr w:rsidR="00F207A5" w:rsidRPr="00F207A5" w:rsidTr="009037BD">
        <w:trPr>
          <w:trHeight w:val="225"/>
        </w:trPr>
        <w:tc>
          <w:tcPr>
            <w:tcW w:w="708" w:type="dxa"/>
            <w:vMerge/>
            <w:tcBorders>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МБОУ «СОШ» п. Стекольный</w:t>
            </w:r>
          </w:p>
        </w:tc>
        <w:tc>
          <w:tcPr>
            <w:tcW w:w="1134"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iCs/>
                <w:sz w:val="20"/>
                <w:szCs w:val="20"/>
                <w:lang w:eastAsia="ru-RU"/>
              </w:rPr>
            </w:pPr>
            <w:r w:rsidRPr="00EE197C">
              <w:rPr>
                <w:rFonts w:ascii="Times New Roman" w:eastAsia="Times New Roman" w:hAnsi="Times New Roman" w:cs="Times New Roman"/>
                <w:bCs/>
                <w:iCs/>
                <w:sz w:val="20"/>
                <w:szCs w:val="20"/>
                <w:lang w:eastAsia="ru-RU"/>
              </w:rPr>
              <w:t>543,7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73,0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iCs/>
                <w:sz w:val="20"/>
                <w:szCs w:val="20"/>
                <w:lang w:eastAsia="ru-RU"/>
              </w:rPr>
            </w:pPr>
            <w:r w:rsidRPr="00EE197C">
              <w:rPr>
                <w:rFonts w:ascii="Times New Roman" w:eastAsia="Times New Roman" w:hAnsi="Times New Roman" w:cs="Times New Roman"/>
                <w:iCs/>
                <w:sz w:val="20"/>
                <w:szCs w:val="20"/>
                <w:lang w:eastAsia="ru-RU"/>
              </w:rPr>
              <w:t>156,9</w:t>
            </w:r>
          </w:p>
        </w:tc>
      </w:tr>
      <w:tr w:rsidR="00F207A5" w:rsidRPr="00F207A5" w:rsidTr="009037BD">
        <w:trPr>
          <w:trHeight w:val="225"/>
        </w:trPr>
        <w:tc>
          <w:tcPr>
            <w:tcW w:w="708"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10</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F207A5">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Основное мероприятие «Резервные фонды исполнительных органов государственной власти субъектов Российской Федерации»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p>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207A5" w:rsidRPr="00EE197C" w:rsidRDefault="00F207A5"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sz w:val="20"/>
                <w:szCs w:val="20"/>
                <w:lang w:eastAsia="ru-RU"/>
              </w:rPr>
              <w:t>0,0</w:t>
            </w:r>
          </w:p>
        </w:tc>
      </w:tr>
      <w:tr w:rsidR="00A44559" w:rsidRPr="00F207A5" w:rsidTr="009037BD">
        <w:trPr>
          <w:trHeight w:val="22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lastRenderedPageBreak/>
              <w:t>10.1</w:t>
            </w:r>
            <w:r w:rsidR="009037BD">
              <w:rPr>
                <w:rFonts w:ascii="Times New Roman" w:eastAsia="Times New Roman" w:hAnsi="Times New Roman" w:cs="Times New Roman"/>
                <w:color w:val="000000"/>
                <w:sz w:val="20"/>
                <w:szCs w:val="20"/>
                <w:lang w:eastAsia="ru-RU"/>
              </w:rPr>
              <w:t>.</w:t>
            </w: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w:t>
            </w: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p>
          <w:p w:rsidR="00855FAE" w:rsidRPr="00EE197C" w:rsidRDefault="00855FAE"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11.1</w:t>
            </w:r>
            <w:r w:rsidR="009037BD">
              <w:rPr>
                <w:rFonts w:ascii="Times New Roman" w:eastAsia="Times New Roman" w:hAnsi="Times New Roman" w:cs="Times New Roman"/>
                <w:color w:val="000000"/>
                <w:sz w:val="20"/>
                <w:szCs w:val="20"/>
                <w:lang w:eastAsia="ru-RU"/>
              </w:rPr>
              <w:t>.</w:t>
            </w: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p>
          <w:p w:rsidR="00C66345" w:rsidRPr="00EE197C" w:rsidRDefault="00C66345" w:rsidP="00F207A5">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11.2</w:t>
            </w:r>
            <w:r w:rsidR="009037BD">
              <w:rPr>
                <w:rFonts w:ascii="Times New Roman" w:eastAsia="Times New Roman" w:hAnsi="Times New Roman" w:cs="Times New Roman"/>
                <w:color w:val="000000"/>
                <w:sz w:val="20"/>
                <w:szCs w:val="20"/>
                <w:lang w:eastAsia="ru-RU"/>
              </w:rPr>
              <w:t>.</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 резервные фонды исполнительных органов государственной власти субъектов Российской Федерации (ремонт малого спортивного зала МБОУ «</w:t>
            </w:r>
            <w:proofErr w:type="gramStart"/>
            <w:r w:rsidRPr="00EE197C">
              <w:rPr>
                <w:rFonts w:ascii="Times New Roman" w:eastAsia="Times New Roman" w:hAnsi="Times New Roman" w:cs="Times New Roman"/>
                <w:iCs/>
                <w:color w:val="000000"/>
                <w:sz w:val="20"/>
                <w:szCs w:val="20"/>
                <w:lang w:eastAsia="ru-RU"/>
              </w:rPr>
              <w:t xml:space="preserve">СОШ» </w:t>
            </w:r>
            <w:r w:rsidR="009037BD">
              <w:rPr>
                <w:rFonts w:ascii="Times New Roman" w:eastAsia="Times New Roman" w:hAnsi="Times New Roman" w:cs="Times New Roman"/>
                <w:iCs/>
                <w:color w:val="000000"/>
                <w:sz w:val="20"/>
                <w:szCs w:val="20"/>
                <w:lang w:eastAsia="ru-RU"/>
              </w:rPr>
              <w:t xml:space="preserve">  </w:t>
            </w:r>
            <w:proofErr w:type="gramEnd"/>
            <w:r w:rsidR="009037BD">
              <w:rPr>
                <w:rFonts w:ascii="Times New Roman" w:eastAsia="Times New Roman" w:hAnsi="Times New Roman" w:cs="Times New Roman"/>
                <w:iCs/>
                <w:color w:val="000000"/>
                <w:sz w:val="20"/>
                <w:szCs w:val="20"/>
                <w:lang w:eastAsia="ru-RU"/>
              </w:rPr>
              <w:t xml:space="preserve">                            </w:t>
            </w:r>
            <w:r w:rsidRPr="00EE197C">
              <w:rPr>
                <w:rFonts w:ascii="Times New Roman" w:eastAsia="Times New Roman" w:hAnsi="Times New Roman" w:cs="Times New Roman"/>
                <w:iCs/>
                <w:color w:val="000000"/>
                <w:sz w:val="20"/>
                <w:szCs w:val="20"/>
                <w:lang w:eastAsia="ru-RU"/>
              </w:rPr>
              <w:t>п. Стекольный в рамках реализации регионального проекта «Успех каждого ребенка» национального проекта «Образование», за счет средств резервного фонда Правительства Магаданской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855FAE"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bCs/>
                <w:sz w:val="20"/>
                <w:szCs w:val="20"/>
                <w:lang w:eastAsia="ru-RU"/>
              </w:rPr>
              <w:t>2024-2028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037BD" w:rsidRDefault="00855FAE"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 xml:space="preserve">МБОУ «СОШ» </w:t>
            </w:r>
          </w:p>
          <w:p w:rsidR="00A44559" w:rsidRPr="00EE197C" w:rsidRDefault="00855FAE" w:rsidP="009037BD">
            <w:pPr>
              <w:spacing w:after="0" w:line="240" w:lineRule="auto"/>
              <w:jc w:val="center"/>
              <w:rPr>
                <w:rFonts w:ascii="Times New Roman" w:eastAsia="Times New Roman" w:hAnsi="Times New Roman" w:cs="Times New Roman"/>
                <w:color w:val="000000"/>
                <w:sz w:val="20"/>
                <w:szCs w:val="20"/>
                <w:lang w:eastAsia="ru-RU"/>
              </w:rPr>
            </w:pPr>
            <w:r w:rsidRPr="00EE197C">
              <w:rPr>
                <w:rFonts w:ascii="Times New Roman" w:eastAsia="Times New Roman" w:hAnsi="Times New Roman" w:cs="Times New Roman"/>
                <w:color w:val="000000"/>
                <w:sz w:val="20"/>
                <w:szCs w:val="20"/>
                <w:lang w:eastAsia="ru-RU"/>
              </w:rPr>
              <w:t>п. Стекольный</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bCs/>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iCs/>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iCs/>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4559" w:rsidRPr="00EE197C" w:rsidRDefault="00A44559" w:rsidP="009037BD">
            <w:pPr>
              <w:spacing w:after="0" w:line="240" w:lineRule="auto"/>
              <w:jc w:val="center"/>
              <w:rPr>
                <w:rFonts w:ascii="Times New Roman" w:eastAsia="Times New Roman" w:hAnsi="Times New Roman" w:cs="Times New Roman"/>
                <w:bCs/>
                <w:sz w:val="20"/>
                <w:szCs w:val="20"/>
                <w:lang w:eastAsia="ru-RU"/>
              </w:rPr>
            </w:pPr>
            <w:r w:rsidRPr="00EE197C">
              <w:rPr>
                <w:rFonts w:ascii="Times New Roman" w:eastAsia="Times New Roman" w:hAnsi="Times New Roman" w:cs="Times New Roman"/>
                <w:iCs/>
                <w:sz w:val="20"/>
                <w:szCs w:val="20"/>
                <w:lang w:eastAsia="ru-RU"/>
              </w:rPr>
              <w:t>0,0</w:t>
            </w:r>
          </w:p>
        </w:tc>
      </w:tr>
      <w:tr w:rsidR="00855FAE" w:rsidRPr="00F207A5" w:rsidTr="009037BD">
        <w:trPr>
          <w:trHeight w:val="184"/>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sz w:val="20"/>
                <w:szCs w:val="20"/>
              </w:rPr>
            </w:pPr>
            <w:r w:rsidRPr="00EE197C">
              <w:rPr>
                <w:rFonts w:ascii="Times New Roman" w:hAnsi="Times New Roman" w:cs="Times New Roman"/>
                <w:bCs/>
                <w:sz w:val="20"/>
                <w:szCs w:val="20"/>
              </w:rPr>
              <w:t xml:space="preserve">Основное мероприятие </w:t>
            </w:r>
            <w:r w:rsidR="00B83D40">
              <w:rPr>
                <w:rFonts w:ascii="Times New Roman" w:hAnsi="Times New Roman" w:cs="Times New Roman"/>
                <w:bCs/>
                <w:sz w:val="20"/>
                <w:szCs w:val="20"/>
              </w:rPr>
              <w:t>«</w:t>
            </w:r>
            <w:r w:rsidRPr="00EE197C">
              <w:rPr>
                <w:rFonts w:ascii="Times New Roman" w:hAnsi="Times New Roman" w:cs="Times New Roman"/>
                <w:bCs/>
                <w:sz w:val="20"/>
                <w:szCs w:val="20"/>
              </w:rPr>
              <w:t>Расходные обязательства,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w:t>
            </w:r>
            <w:r w:rsidR="00B83D40">
              <w:rPr>
                <w:rFonts w:ascii="Times New Roman" w:hAnsi="Times New Roman" w:cs="Times New Roman"/>
                <w:bCs/>
                <w:sz w:val="20"/>
                <w:szCs w:val="20"/>
              </w:rPr>
              <w:t>»</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44 190,4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44 190,4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sz w:val="20"/>
                <w:szCs w:val="20"/>
              </w:rPr>
            </w:pPr>
            <w:r w:rsidRPr="00EE197C">
              <w:rPr>
                <w:rFonts w:ascii="Times New Roman" w:hAnsi="Times New Roman" w:cs="Times New Roman"/>
                <w:bCs/>
                <w:sz w:val="20"/>
                <w:szCs w:val="20"/>
              </w:rPr>
              <w:t>0,0</w:t>
            </w:r>
          </w:p>
        </w:tc>
      </w:tr>
      <w:tr w:rsidR="00855FAE" w:rsidRPr="00F207A5" w:rsidTr="009037BD">
        <w:trPr>
          <w:trHeight w:val="184"/>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iCs/>
                <w:sz w:val="20"/>
                <w:szCs w:val="20"/>
              </w:rPr>
            </w:pPr>
            <w:r w:rsidRPr="00EE197C">
              <w:rPr>
                <w:rFonts w:ascii="Times New Roman" w:hAnsi="Times New Roman" w:cs="Times New Roman"/>
                <w:iCs/>
                <w:sz w:val="20"/>
                <w:szCs w:val="20"/>
              </w:rPr>
              <w:t xml:space="preserve">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находящихся на территории Магаданской области, реализующих образовательную программу дошкольного образования (далее - организация, осуществляющая образовательную деятельность), и компенсацию платы учредителя за присмотр и уход за детьми в организациях, осуществляющих образовательную деятельность </w:t>
            </w:r>
          </w:p>
        </w:tc>
        <w:tc>
          <w:tcPr>
            <w:tcW w:w="1134" w:type="dxa"/>
            <w:vMerge w:val="restart"/>
            <w:tcBorders>
              <w:top w:val="single" w:sz="4" w:space="0" w:color="auto"/>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r w:rsidRPr="00EE197C">
              <w:rPr>
                <w:rFonts w:ascii="Times New Roman" w:hAnsi="Times New Roman" w:cs="Times New Roman"/>
                <w:sz w:val="20"/>
                <w:szCs w:val="20"/>
              </w:rPr>
              <w:t>2024</w:t>
            </w:r>
            <w:r w:rsidR="009037BD">
              <w:rPr>
                <w:rFonts w:ascii="Times New Roman" w:hAnsi="Times New Roman" w:cs="Times New Roman"/>
                <w:sz w:val="20"/>
                <w:szCs w:val="20"/>
              </w:rPr>
              <w:t>-</w:t>
            </w:r>
            <w:r w:rsidRPr="00EE197C">
              <w:rPr>
                <w:rFonts w:ascii="Times New Roman" w:hAnsi="Times New Roman" w:cs="Times New Roman"/>
                <w:sz w:val="20"/>
                <w:szCs w:val="20"/>
              </w:rPr>
              <w:t>2028</w:t>
            </w:r>
          </w:p>
        </w:tc>
        <w:tc>
          <w:tcPr>
            <w:tcW w:w="2551" w:type="dxa"/>
            <w:vMerge w:val="restart"/>
            <w:tcBorders>
              <w:top w:val="single" w:sz="4" w:space="0" w:color="auto"/>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r w:rsidRPr="00EE197C">
              <w:rPr>
                <w:rFonts w:ascii="Times New Roman" w:hAnsi="Times New Roman" w:cs="Times New Roman"/>
                <w:sz w:val="20"/>
                <w:szCs w:val="20"/>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239,8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239,8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855FAE" w:rsidRPr="00F207A5" w:rsidTr="009037BD">
        <w:trPr>
          <w:trHeight w:val="196"/>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 1» п. Палатка</w:t>
            </w:r>
          </w:p>
        </w:tc>
        <w:tc>
          <w:tcPr>
            <w:tcW w:w="1134" w:type="dxa"/>
            <w:vMerge/>
            <w:tcBorders>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855FAE" w:rsidRPr="00F207A5" w:rsidTr="009037BD">
        <w:trPr>
          <w:trHeight w:val="196"/>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п. Стекольный</w:t>
            </w:r>
          </w:p>
        </w:tc>
        <w:tc>
          <w:tcPr>
            <w:tcW w:w="1134" w:type="dxa"/>
            <w:vMerge/>
            <w:tcBorders>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9037BD">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855FAE" w:rsidRPr="00F207A5" w:rsidTr="009037BD">
        <w:trPr>
          <w:trHeight w:val="196"/>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2551" w:type="dxa"/>
            <w:vMerge/>
            <w:tcBorders>
              <w:left w:val="single" w:sz="4" w:space="0" w:color="auto"/>
              <w:bottom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239,8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239,8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855FAE" w:rsidRPr="00F207A5" w:rsidTr="009037BD">
        <w:trPr>
          <w:trHeight w:val="196"/>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iCs/>
                <w:sz w:val="20"/>
                <w:szCs w:val="20"/>
              </w:rPr>
            </w:pPr>
            <w:r w:rsidRPr="00EE197C">
              <w:rPr>
                <w:rFonts w:ascii="Times New Roman" w:hAnsi="Times New Roman" w:cs="Times New Roman"/>
                <w:iCs/>
                <w:sz w:val="20"/>
                <w:szCs w:val="20"/>
              </w:rPr>
              <w:t>Оплата коммунальных услуг, государственной пошлины и неустойки за просрочку оплаты задолженности по коммунальным услугам муниципальными бюджетными и казенными учреждениями Хасынского МО</w:t>
            </w:r>
          </w:p>
        </w:tc>
        <w:tc>
          <w:tcPr>
            <w:tcW w:w="1134" w:type="dxa"/>
            <w:vMerge w:val="restart"/>
            <w:tcBorders>
              <w:top w:val="single" w:sz="4" w:space="0" w:color="auto"/>
              <w:left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sz w:val="20"/>
                <w:szCs w:val="20"/>
              </w:rPr>
            </w:pPr>
            <w:r w:rsidRPr="00EE197C">
              <w:rPr>
                <w:rFonts w:ascii="Times New Roman" w:hAnsi="Times New Roman" w:cs="Times New Roman"/>
                <w:sz w:val="20"/>
                <w:szCs w:val="20"/>
              </w:rPr>
              <w:t>2024</w:t>
            </w:r>
            <w:r w:rsidR="009037BD">
              <w:rPr>
                <w:rFonts w:ascii="Times New Roman" w:hAnsi="Times New Roman" w:cs="Times New Roman"/>
                <w:sz w:val="20"/>
                <w:szCs w:val="20"/>
              </w:rPr>
              <w:t>-</w:t>
            </w:r>
            <w:r w:rsidRPr="00EE197C">
              <w:rPr>
                <w:rFonts w:ascii="Times New Roman" w:hAnsi="Times New Roman" w:cs="Times New Roman"/>
                <w:sz w:val="20"/>
                <w:szCs w:val="20"/>
              </w:rPr>
              <w:t>2028</w:t>
            </w:r>
          </w:p>
        </w:tc>
        <w:tc>
          <w:tcPr>
            <w:tcW w:w="2551" w:type="dxa"/>
            <w:vMerge w:val="restart"/>
            <w:tcBorders>
              <w:top w:val="single" w:sz="4" w:space="0" w:color="auto"/>
              <w:left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sz w:val="20"/>
                <w:szCs w:val="20"/>
              </w:rPr>
            </w:pPr>
            <w:r w:rsidRPr="00EE197C">
              <w:rPr>
                <w:rFonts w:ascii="Times New Roman" w:hAnsi="Times New Roman" w:cs="Times New Roman"/>
                <w:sz w:val="20"/>
                <w:szCs w:val="20"/>
              </w:rPr>
              <w:t>Общеобразовательные организации</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43 950,6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43 950,6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0,0</w:t>
            </w:r>
          </w:p>
        </w:tc>
      </w:tr>
      <w:tr w:rsidR="00855FAE" w:rsidRPr="00F207A5" w:rsidTr="009037BD">
        <w:trPr>
          <w:trHeight w:val="196"/>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 1» п. Палатка</w:t>
            </w:r>
          </w:p>
        </w:tc>
        <w:tc>
          <w:tcPr>
            <w:tcW w:w="1134" w:type="dxa"/>
            <w:vMerge/>
            <w:tcBorders>
              <w:left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801,6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801,6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855FAE" w:rsidRPr="00F207A5" w:rsidTr="009037BD">
        <w:trPr>
          <w:trHeight w:val="219"/>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 2» п. Палатка</w:t>
            </w:r>
          </w:p>
        </w:tc>
        <w:tc>
          <w:tcPr>
            <w:tcW w:w="1134" w:type="dxa"/>
            <w:vMerge/>
            <w:tcBorders>
              <w:left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2 525,5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2 525,5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855FAE" w:rsidRPr="00F207A5" w:rsidTr="009037BD">
        <w:trPr>
          <w:trHeight w:val="225"/>
        </w:trPr>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line="240" w:lineRule="auto"/>
              <w:jc w:val="center"/>
              <w:rPr>
                <w:rFonts w:ascii="Times New Roman" w:eastAsia="Times New Roman" w:hAnsi="Times New Roman" w:cs="Times New Roman"/>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9037BD">
            <w:pPr>
              <w:spacing w:after="0"/>
              <w:jc w:val="both"/>
              <w:rPr>
                <w:rFonts w:ascii="Times New Roman" w:hAnsi="Times New Roman" w:cs="Times New Roman"/>
                <w:bCs/>
                <w:iCs/>
                <w:sz w:val="20"/>
                <w:szCs w:val="20"/>
              </w:rPr>
            </w:pPr>
            <w:r w:rsidRPr="00EE197C">
              <w:rPr>
                <w:rFonts w:ascii="Times New Roman" w:hAnsi="Times New Roman" w:cs="Times New Roman"/>
                <w:bCs/>
                <w:iCs/>
                <w:sz w:val="20"/>
                <w:szCs w:val="20"/>
              </w:rPr>
              <w:t>МБОУ «СОШ» п. Талая</w:t>
            </w:r>
          </w:p>
        </w:tc>
        <w:tc>
          <w:tcPr>
            <w:tcW w:w="1134" w:type="dxa"/>
            <w:vMerge/>
            <w:tcBorders>
              <w:left w:val="single" w:sz="4" w:space="0" w:color="auto"/>
              <w:bottom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2551" w:type="dxa"/>
            <w:vMerge/>
            <w:tcBorders>
              <w:left w:val="single" w:sz="4" w:space="0" w:color="auto"/>
              <w:bottom w:val="single" w:sz="4" w:space="0" w:color="auto"/>
              <w:right w:val="single" w:sz="4" w:space="0" w:color="auto"/>
            </w:tcBorders>
            <w:shd w:val="clear" w:color="auto" w:fill="auto"/>
          </w:tcPr>
          <w:p w:rsidR="00855FAE" w:rsidRPr="00EE197C" w:rsidRDefault="00855FAE" w:rsidP="00855FAE">
            <w:pPr>
              <w:spacing w:after="0"/>
              <w:rPr>
                <w:rFonts w:ascii="Times New Roman" w:hAnsi="Times New Roman" w:cs="Times New Roman"/>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855FAE" w:rsidRPr="00EE197C" w:rsidRDefault="00855FAE" w:rsidP="00855FAE">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40 623,5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40 623,5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5FAE" w:rsidRPr="00EE197C" w:rsidRDefault="00855FAE" w:rsidP="00855FAE">
            <w:pPr>
              <w:spacing w:after="0"/>
              <w:jc w:val="center"/>
              <w:rPr>
                <w:rFonts w:ascii="Times New Roman" w:hAnsi="Times New Roman" w:cs="Times New Roman"/>
                <w:iCs/>
                <w:sz w:val="20"/>
                <w:szCs w:val="20"/>
              </w:rPr>
            </w:pPr>
            <w:r w:rsidRPr="00EE197C">
              <w:rPr>
                <w:rFonts w:ascii="Times New Roman" w:hAnsi="Times New Roman" w:cs="Times New Roman"/>
                <w:iCs/>
                <w:sz w:val="20"/>
                <w:szCs w:val="20"/>
              </w:rPr>
              <w:t>0,0</w:t>
            </w:r>
          </w:p>
        </w:tc>
      </w:tr>
      <w:tr w:rsidR="00C66345" w:rsidRPr="00F207A5" w:rsidTr="009037BD">
        <w:trPr>
          <w:trHeight w:val="130"/>
        </w:trPr>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C66345" w:rsidRPr="00EE197C" w:rsidRDefault="00C66345" w:rsidP="00F207A5">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C66345" w:rsidRPr="00EE197C" w:rsidRDefault="00C66345" w:rsidP="009037BD">
            <w:pPr>
              <w:spacing w:after="0" w:line="240" w:lineRule="auto"/>
              <w:jc w:val="both"/>
              <w:rPr>
                <w:rFonts w:ascii="Times New Roman" w:eastAsia="Times New Roman" w:hAnsi="Times New Roman" w:cs="Times New Roman"/>
                <w:b/>
                <w:bCs/>
                <w:color w:val="000000"/>
                <w:sz w:val="20"/>
                <w:szCs w:val="20"/>
                <w:lang w:eastAsia="ru-RU"/>
              </w:rPr>
            </w:pPr>
            <w:r w:rsidRPr="00EE197C">
              <w:rPr>
                <w:rFonts w:ascii="Times New Roman" w:eastAsia="Times New Roman" w:hAnsi="Times New Roman" w:cs="Times New Roman"/>
                <w:b/>
                <w:bCs/>
                <w:iCs/>
                <w:color w:val="000000"/>
                <w:sz w:val="20"/>
                <w:szCs w:val="20"/>
                <w:lang w:eastAsia="ru-RU"/>
              </w:rPr>
              <w:t>ИТОГО ПО ПОДПРОГРАММЕ:</w:t>
            </w:r>
          </w:p>
        </w:tc>
        <w:tc>
          <w:tcPr>
            <w:tcW w:w="1134" w:type="dxa"/>
            <w:vMerge w:val="restart"/>
            <w:tcBorders>
              <w:top w:val="single" w:sz="4" w:space="0" w:color="auto"/>
              <w:left w:val="single" w:sz="4" w:space="0" w:color="auto"/>
              <w:right w:val="single" w:sz="4" w:space="0" w:color="auto"/>
            </w:tcBorders>
            <w:shd w:val="clear" w:color="auto" w:fill="auto"/>
            <w:hideMark/>
          </w:tcPr>
          <w:p w:rsidR="00C66345" w:rsidRPr="00EE197C" w:rsidRDefault="00C66345" w:rsidP="00F207A5">
            <w:pPr>
              <w:spacing w:after="0" w:line="240" w:lineRule="auto"/>
              <w:jc w:val="center"/>
              <w:rPr>
                <w:rFonts w:ascii="Times New Roman" w:eastAsia="Times New Roman" w:hAnsi="Times New Roman" w:cs="Times New Roman"/>
                <w:b/>
                <w:bCs/>
                <w:i/>
                <w:iCs/>
                <w:color w:val="000000"/>
                <w:sz w:val="20"/>
                <w:szCs w:val="20"/>
                <w:lang w:eastAsia="ru-RU"/>
              </w:rPr>
            </w:pPr>
            <w:r w:rsidRPr="00EE197C">
              <w:rPr>
                <w:rFonts w:ascii="Times New Roman" w:eastAsia="Times New Roman" w:hAnsi="Times New Roman" w:cs="Times New Roman"/>
                <w:b/>
                <w:bCs/>
                <w:i/>
                <w:iCs/>
                <w:color w:val="000000"/>
                <w:sz w:val="20"/>
                <w:szCs w:val="20"/>
                <w:lang w:eastAsia="ru-RU"/>
              </w:rPr>
              <w:t> </w:t>
            </w:r>
          </w:p>
        </w:tc>
        <w:tc>
          <w:tcPr>
            <w:tcW w:w="2551" w:type="dxa"/>
            <w:vMerge w:val="restart"/>
            <w:tcBorders>
              <w:top w:val="single" w:sz="4" w:space="0" w:color="auto"/>
              <w:left w:val="single" w:sz="4" w:space="0" w:color="auto"/>
              <w:right w:val="single" w:sz="4" w:space="0" w:color="auto"/>
            </w:tcBorders>
            <w:shd w:val="clear" w:color="auto" w:fill="auto"/>
            <w:hideMark/>
          </w:tcPr>
          <w:p w:rsidR="00C66345" w:rsidRPr="00EE197C" w:rsidRDefault="00C66345" w:rsidP="00F207A5">
            <w:pPr>
              <w:spacing w:after="0" w:line="240" w:lineRule="auto"/>
              <w:jc w:val="center"/>
              <w:rPr>
                <w:rFonts w:ascii="Times New Roman" w:eastAsia="Times New Roman" w:hAnsi="Times New Roman" w:cs="Times New Roman"/>
                <w:b/>
                <w:bCs/>
                <w:i/>
                <w:iCs/>
                <w:color w:val="000000"/>
                <w:sz w:val="20"/>
                <w:szCs w:val="20"/>
                <w:lang w:eastAsia="ru-RU"/>
              </w:rPr>
            </w:pPr>
            <w:r w:rsidRPr="00EE197C">
              <w:rPr>
                <w:rFonts w:ascii="Times New Roman" w:eastAsia="Times New Roman" w:hAnsi="Times New Roman" w:cs="Times New Roman"/>
                <w:b/>
                <w:bCs/>
                <w:i/>
                <w:iCs/>
                <w:color w:val="000000"/>
                <w:sz w:val="20"/>
                <w:szCs w:val="20"/>
                <w:lang w:eastAsia="ru-RU"/>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2 240 808,2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385 804,5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474 346,1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491 373,3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446 163,1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345" w:rsidRPr="00EE197C" w:rsidRDefault="00C66345">
            <w:pPr>
              <w:jc w:val="center"/>
              <w:rPr>
                <w:rFonts w:ascii="Times New Roman" w:hAnsi="Times New Roman" w:cs="Times New Roman"/>
                <w:b/>
                <w:bCs/>
                <w:sz w:val="20"/>
                <w:szCs w:val="20"/>
              </w:rPr>
            </w:pPr>
            <w:r w:rsidRPr="00EE197C">
              <w:rPr>
                <w:rFonts w:ascii="Times New Roman" w:hAnsi="Times New Roman" w:cs="Times New Roman"/>
                <w:b/>
                <w:bCs/>
                <w:sz w:val="20"/>
                <w:szCs w:val="20"/>
              </w:rPr>
              <w:t>443 121,2</w:t>
            </w:r>
          </w:p>
        </w:tc>
      </w:tr>
      <w:tr w:rsidR="00EE197C" w:rsidRPr="00F207A5" w:rsidTr="009037BD">
        <w:trPr>
          <w:trHeight w:val="330"/>
        </w:trPr>
        <w:tc>
          <w:tcPr>
            <w:tcW w:w="708" w:type="dxa"/>
            <w:vMerge w:val="restart"/>
            <w:tcBorders>
              <w:top w:val="single" w:sz="4" w:space="0" w:color="auto"/>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9037BD">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Федеральный бюджет</w:t>
            </w:r>
          </w:p>
        </w:tc>
        <w:tc>
          <w:tcPr>
            <w:tcW w:w="1134" w:type="dxa"/>
            <w:vMerge/>
            <w:tcBorders>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149 975,4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39 848,3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25 589,0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28 161,3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28 337,7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28 039,1</w:t>
            </w:r>
          </w:p>
        </w:tc>
      </w:tr>
      <w:tr w:rsidR="00EE197C" w:rsidRPr="00F207A5" w:rsidTr="009037BD">
        <w:trPr>
          <w:trHeight w:val="457"/>
        </w:trPr>
        <w:tc>
          <w:tcPr>
            <w:tcW w:w="708" w:type="dxa"/>
            <w:vMerge/>
            <w:tcBorders>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9037BD">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Областной бюджет</w:t>
            </w:r>
          </w:p>
        </w:tc>
        <w:tc>
          <w:tcPr>
            <w:tcW w:w="1134" w:type="dxa"/>
            <w:vMerge/>
            <w:tcBorders>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2551" w:type="dxa"/>
            <w:vMerge/>
            <w:tcBorders>
              <w:left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1 765 923,4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268 790,3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418 218,2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369 853,7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343 924,9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365 136,3</w:t>
            </w:r>
          </w:p>
        </w:tc>
      </w:tr>
      <w:tr w:rsidR="00EE197C" w:rsidRPr="00F207A5" w:rsidTr="009037BD">
        <w:trPr>
          <w:trHeight w:val="330"/>
        </w:trPr>
        <w:tc>
          <w:tcPr>
            <w:tcW w:w="708" w:type="dxa"/>
            <w:vMerge/>
            <w:tcBorders>
              <w:left w:val="single" w:sz="4" w:space="0" w:color="auto"/>
              <w:bottom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color w:val="000000"/>
                <w:sz w:val="20"/>
                <w:szCs w:val="20"/>
                <w:lang w:eastAsia="ru-RU"/>
              </w:rPr>
            </w:pP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9037BD">
            <w:pPr>
              <w:spacing w:after="0" w:line="240" w:lineRule="auto"/>
              <w:jc w:val="both"/>
              <w:rPr>
                <w:rFonts w:ascii="Times New Roman" w:eastAsia="Times New Roman" w:hAnsi="Times New Roman" w:cs="Times New Roman"/>
                <w:iCs/>
                <w:color w:val="000000"/>
                <w:sz w:val="20"/>
                <w:szCs w:val="20"/>
                <w:lang w:eastAsia="ru-RU"/>
              </w:rPr>
            </w:pPr>
            <w:r w:rsidRPr="00EE197C">
              <w:rPr>
                <w:rFonts w:ascii="Times New Roman" w:eastAsia="Times New Roman" w:hAnsi="Times New Roman" w:cs="Times New Roman"/>
                <w:iCs/>
                <w:color w:val="000000"/>
                <w:sz w:val="20"/>
                <w:szCs w:val="20"/>
                <w:lang w:eastAsia="ru-RU"/>
              </w:rPr>
              <w:t>Местный бюджет</w:t>
            </w:r>
          </w:p>
        </w:tc>
        <w:tc>
          <w:tcPr>
            <w:tcW w:w="1134" w:type="dxa"/>
            <w:vMerge/>
            <w:tcBorders>
              <w:left w:val="single" w:sz="4" w:space="0" w:color="auto"/>
              <w:bottom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2551" w:type="dxa"/>
            <w:vMerge/>
            <w:tcBorders>
              <w:left w:val="single" w:sz="4" w:space="0" w:color="auto"/>
              <w:bottom w:val="single" w:sz="4" w:space="0" w:color="auto"/>
              <w:right w:val="single" w:sz="4" w:space="0" w:color="auto"/>
            </w:tcBorders>
            <w:shd w:val="clear" w:color="auto" w:fill="auto"/>
          </w:tcPr>
          <w:p w:rsidR="00EE197C" w:rsidRPr="00EE197C" w:rsidRDefault="00EE197C" w:rsidP="00484990">
            <w:pPr>
              <w:spacing w:after="0" w:line="240" w:lineRule="auto"/>
              <w:jc w:val="center"/>
              <w:rPr>
                <w:rFonts w:ascii="Times New Roman" w:eastAsia="Times New Roman" w:hAnsi="Times New Roman" w:cs="Times New Roman"/>
                <w:bCs/>
                <w:i/>
                <w:iCs/>
                <w:color w:val="000000"/>
                <w:sz w:val="20"/>
                <w:szCs w:val="20"/>
                <w:lang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324 649,4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77 165,9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30 538,9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93 098,3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73 900,5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97C" w:rsidRPr="00EE197C" w:rsidRDefault="00EE197C" w:rsidP="00484990">
            <w:pPr>
              <w:spacing w:after="0"/>
              <w:jc w:val="center"/>
              <w:rPr>
                <w:rFonts w:ascii="Times New Roman" w:hAnsi="Times New Roman" w:cs="Times New Roman"/>
                <w:bCs/>
                <w:iCs/>
                <w:sz w:val="20"/>
                <w:szCs w:val="20"/>
              </w:rPr>
            </w:pPr>
            <w:r w:rsidRPr="00EE197C">
              <w:rPr>
                <w:rFonts w:ascii="Times New Roman" w:hAnsi="Times New Roman" w:cs="Times New Roman"/>
                <w:bCs/>
                <w:iCs/>
                <w:sz w:val="20"/>
                <w:szCs w:val="20"/>
              </w:rPr>
              <w:t>49 945,8</w:t>
            </w:r>
          </w:p>
        </w:tc>
      </w:tr>
    </w:tbl>
    <w:p w:rsidR="00855FAE" w:rsidRPr="00EE197C" w:rsidRDefault="00855FAE" w:rsidP="00F207A5">
      <w:pPr>
        <w:spacing w:after="0" w:line="240" w:lineRule="auto"/>
        <w:jc w:val="center"/>
        <w:rPr>
          <w:rFonts w:ascii="Times New Roman" w:eastAsia="Times New Roman" w:hAnsi="Times New Roman" w:cs="Times New Roman"/>
          <w:sz w:val="28"/>
          <w:szCs w:val="28"/>
          <w:lang w:eastAsia="ru-RU"/>
        </w:rPr>
      </w:pPr>
    </w:p>
    <w:p w:rsidR="00855FAE" w:rsidRPr="00EE197C" w:rsidRDefault="00855FAE" w:rsidP="00F207A5">
      <w:pPr>
        <w:spacing w:after="0" w:line="240" w:lineRule="auto"/>
        <w:jc w:val="center"/>
        <w:rPr>
          <w:rFonts w:ascii="Times New Roman" w:eastAsia="Times New Roman" w:hAnsi="Times New Roman" w:cs="Times New Roman"/>
          <w:sz w:val="28"/>
          <w:szCs w:val="28"/>
          <w:lang w:eastAsia="ru-RU"/>
        </w:rPr>
      </w:pPr>
    </w:p>
    <w:p w:rsidR="00F207A5" w:rsidRPr="00EE197C" w:rsidRDefault="00EE197C" w:rsidP="00F207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w:t>
      </w:r>
    </w:p>
    <w:sectPr w:rsidR="00F207A5" w:rsidRPr="00EE197C" w:rsidSect="00EE197C">
      <w:headerReference w:type="default" r:id="rId7"/>
      <w:pgSz w:w="16838" w:h="11906" w:orient="landscape"/>
      <w:pgMar w:top="851" w:right="1134" w:bottom="170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A39" w:rsidRDefault="00523A39" w:rsidP="00EE197C">
      <w:pPr>
        <w:spacing w:after="0" w:line="240" w:lineRule="auto"/>
      </w:pPr>
      <w:r>
        <w:separator/>
      </w:r>
    </w:p>
  </w:endnote>
  <w:endnote w:type="continuationSeparator" w:id="0">
    <w:p w:rsidR="00523A39" w:rsidRDefault="00523A39" w:rsidP="00EE1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A39" w:rsidRDefault="00523A39" w:rsidP="00EE197C">
      <w:pPr>
        <w:spacing w:after="0" w:line="240" w:lineRule="auto"/>
      </w:pPr>
      <w:r>
        <w:separator/>
      </w:r>
    </w:p>
  </w:footnote>
  <w:footnote w:type="continuationSeparator" w:id="0">
    <w:p w:rsidR="00523A39" w:rsidRDefault="00523A39" w:rsidP="00EE1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58896"/>
      <w:docPartObj>
        <w:docPartGallery w:val="Page Numbers (Top of Page)"/>
        <w:docPartUnique/>
      </w:docPartObj>
    </w:sdtPr>
    <w:sdtEndPr/>
    <w:sdtContent>
      <w:p w:rsidR="00DB1317" w:rsidRDefault="00DB1317">
        <w:pPr>
          <w:pStyle w:val="ac"/>
          <w:jc w:val="center"/>
        </w:pPr>
        <w:r>
          <w:fldChar w:fldCharType="begin"/>
        </w:r>
        <w:r>
          <w:instrText>PAGE   \* MERGEFORMAT</w:instrText>
        </w:r>
        <w:r>
          <w:fldChar w:fldCharType="separate"/>
        </w:r>
        <w:r>
          <w:rPr>
            <w:lang w:val="ru-RU"/>
          </w:rPr>
          <w:t>2</w:t>
        </w:r>
        <w:r>
          <w:fldChar w:fldCharType="end"/>
        </w:r>
      </w:p>
    </w:sdtContent>
  </w:sdt>
  <w:p w:rsidR="00DB1317" w:rsidRDefault="00DB131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11F9"/>
    <w:multiLevelType w:val="hybridMultilevel"/>
    <w:tmpl w:val="B0DC89FA"/>
    <w:lvl w:ilvl="0" w:tplc="57ACE340">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B743E"/>
    <w:multiLevelType w:val="hybridMultilevel"/>
    <w:tmpl w:val="CEE497E0"/>
    <w:lvl w:ilvl="0" w:tplc="ECFAD714">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E7F1B"/>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86B8F"/>
    <w:multiLevelType w:val="hybridMultilevel"/>
    <w:tmpl w:val="14C88190"/>
    <w:lvl w:ilvl="0" w:tplc="B748BB68">
      <w:start w:val="11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27512"/>
    <w:multiLevelType w:val="hybridMultilevel"/>
    <w:tmpl w:val="45925F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5" w15:restartNumberingAfterBreak="0">
    <w:nsid w:val="0EB31845"/>
    <w:multiLevelType w:val="hybridMultilevel"/>
    <w:tmpl w:val="FCA4CFCC"/>
    <w:lvl w:ilvl="0" w:tplc="B0924EA2">
      <w:start w:val="7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E09FB"/>
    <w:multiLevelType w:val="hybridMultilevel"/>
    <w:tmpl w:val="43743A34"/>
    <w:lvl w:ilvl="0" w:tplc="1DEE8A0A">
      <w:start w:val="1"/>
      <w:numFmt w:val="upperRoman"/>
      <w:lvlText w:val="%1."/>
      <w:lvlJc w:val="left"/>
      <w:pPr>
        <w:ind w:left="1800" w:hanging="720"/>
      </w:pPr>
      <w:rPr>
        <w:rFonts w:ascii="Times New Roman" w:hAnsi="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2613567"/>
    <w:multiLevelType w:val="hybridMultilevel"/>
    <w:tmpl w:val="DB0C07D8"/>
    <w:lvl w:ilvl="0" w:tplc="6098FB7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138C3"/>
    <w:multiLevelType w:val="hybridMultilevel"/>
    <w:tmpl w:val="03EA79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15F8B"/>
    <w:multiLevelType w:val="hybridMultilevel"/>
    <w:tmpl w:val="9EA4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0D6EC7"/>
    <w:multiLevelType w:val="hybridMultilevel"/>
    <w:tmpl w:val="22A8F558"/>
    <w:lvl w:ilvl="0" w:tplc="E6DE64EE">
      <w:start w:val="1"/>
      <w:numFmt w:val="upperRoman"/>
      <w:lvlText w:val="%1."/>
      <w:lvlJc w:val="left"/>
      <w:pPr>
        <w:ind w:left="1004"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E4922"/>
    <w:multiLevelType w:val="hybridMultilevel"/>
    <w:tmpl w:val="CAC0C8C2"/>
    <w:lvl w:ilvl="0" w:tplc="BA2E155C">
      <w:start w:val="87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148A8"/>
    <w:multiLevelType w:val="hybridMultilevel"/>
    <w:tmpl w:val="5B6EE3F2"/>
    <w:lvl w:ilvl="0" w:tplc="600288B8">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A3577C1"/>
    <w:multiLevelType w:val="hybridMultilevel"/>
    <w:tmpl w:val="EAC64AB0"/>
    <w:lvl w:ilvl="0" w:tplc="CD76A32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CB4C0C"/>
    <w:multiLevelType w:val="hybridMultilevel"/>
    <w:tmpl w:val="9BE4F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7D7959"/>
    <w:multiLevelType w:val="hybridMultilevel"/>
    <w:tmpl w:val="96329300"/>
    <w:lvl w:ilvl="0" w:tplc="F562556C">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8B00BB"/>
    <w:multiLevelType w:val="hybridMultilevel"/>
    <w:tmpl w:val="EA7AFC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CCE0CF6"/>
    <w:multiLevelType w:val="hybridMultilevel"/>
    <w:tmpl w:val="BEEA8978"/>
    <w:lvl w:ilvl="0" w:tplc="87E49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F3B94"/>
    <w:multiLevelType w:val="hybridMultilevel"/>
    <w:tmpl w:val="F6723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475379F"/>
    <w:multiLevelType w:val="hybridMultilevel"/>
    <w:tmpl w:val="7CC6320E"/>
    <w:lvl w:ilvl="0" w:tplc="EDCA16DC">
      <w:start w:val="2"/>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0" w15:restartNumberingAfterBreak="0">
    <w:nsid w:val="361863DD"/>
    <w:multiLevelType w:val="hybridMultilevel"/>
    <w:tmpl w:val="383CB05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4858F8"/>
    <w:multiLevelType w:val="hybridMultilevel"/>
    <w:tmpl w:val="70D4F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09A2310"/>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937E4"/>
    <w:multiLevelType w:val="hybridMultilevel"/>
    <w:tmpl w:val="9932BCF0"/>
    <w:lvl w:ilvl="0" w:tplc="C5E471AE">
      <w:start w:val="2023"/>
      <w:numFmt w:val="decimal"/>
      <w:lvlText w:val="%1"/>
      <w:lvlJc w:val="left"/>
      <w:pPr>
        <w:ind w:left="1560" w:hanging="60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4" w15:restartNumberingAfterBreak="0">
    <w:nsid w:val="44EB2953"/>
    <w:multiLevelType w:val="hybridMultilevel"/>
    <w:tmpl w:val="02167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43BA7"/>
    <w:multiLevelType w:val="hybridMultilevel"/>
    <w:tmpl w:val="57B8920E"/>
    <w:lvl w:ilvl="0" w:tplc="53429E2A">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F10AF"/>
    <w:multiLevelType w:val="hybridMultilevel"/>
    <w:tmpl w:val="DB48D17E"/>
    <w:lvl w:ilvl="0" w:tplc="C24A3F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0D0860"/>
    <w:multiLevelType w:val="hybridMultilevel"/>
    <w:tmpl w:val="50867E06"/>
    <w:lvl w:ilvl="0" w:tplc="FD32EB7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4EE0753"/>
    <w:multiLevelType w:val="multilevel"/>
    <w:tmpl w:val="B1B87D0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A138F4"/>
    <w:multiLevelType w:val="hybridMultilevel"/>
    <w:tmpl w:val="22B4DF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534A99"/>
    <w:multiLevelType w:val="hybridMultilevel"/>
    <w:tmpl w:val="0ED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B24796"/>
    <w:multiLevelType w:val="hybridMultilevel"/>
    <w:tmpl w:val="F0F8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0C6B94"/>
    <w:multiLevelType w:val="hybridMultilevel"/>
    <w:tmpl w:val="DA8E1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F21557"/>
    <w:multiLevelType w:val="hybridMultilevel"/>
    <w:tmpl w:val="23A4C656"/>
    <w:lvl w:ilvl="0" w:tplc="383A9128">
      <w:start w:val="1"/>
      <w:numFmt w:val="decimal"/>
      <w:lvlText w:val="%1."/>
      <w:lvlJc w:val="left"/>
      <w:pPr>
        <w:tabs>
          <w:tab w:val="num" w:pos="462"/>
        </w:tabs>
        <w:ind w:left="462" w:hanging="39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34" w15:restartNumberingAfterBreak="0">
    <w:nsid w:val="6C1A6C7D"/>
    <w:multiLevelType w:val="hybridMultilevel"/>
    <w:tmpl w:val="862CB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DE5D82"/>
    <w:multiLevelType w:val="hybridMultilevel"/>
    <w:tmpl w:val="99221EB2"/>
    <w:lvl w:ilvl="0" w:tplc="048A9F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A61421"/>
    <w:multiLevelType w:val="hybridMultilevel"/>
    <w:tmpl w:val="77AEF460"/>
    <w:lvl w:ilvl="0" w:tplc="39165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3E44DC5"/>
    <w:multiLevelType w:val="hybridMultilevel"/>
    <w:tmpl w:val="B636A62C"/>
    <w:lvl w:ilvl="0" w:tplc="68005E9E">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E4E81"/>
    <w:multiLevelType w:val="hybridMultilevel"/>
    <w:tmpl w:val="D31C5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F243E9"/>
    <w:multiLevelType w:val="hybridMultilevel"/>
    <w:tmpl w:val="4B5EDF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98E1A8D"/>
    <w:multiLevelType w:val="hybridMultilevel"/>
    <w:tmpl w:val="D1BE01E4"/>
    <w:lvl w:ilvl="0" w:tplc="D7F44A9C">
      <w:start w:val="89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8"/>
  </w:num>
  <w:num w:numId="3">
    <w:abstractNumId w:val="33"/>
  </w:num>
  <w:num w:numId="4">
    <w:abstractNumId w:val="39"/>
  </w:num>
  <w:num w:numId="5">
    <w:abstractNumId w:val="19"/>
  </w:num>
  <w:num w:numId="6">
    <w:abstractNumId w:val="9"/>
  </w:num>
  <w:num w:numId="7">
    <w:abstractNumId w:val="12"/>
  </w:num>
  <w:num w:numId="8">
    <w:abstractNumId w:val="37"/>
  </w:num>
  <w:num w:numId="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0"/>
  </w:num>
  <w:num w:numId="15">
    <w:abstractNumId w:val="1"/>
  </w:num>
  <w:num w:numId="16">
    <w:abstractNumId w:val="14"/>
  </w:num>
  <w:num w:numId="17">
    <w:abstractNumId w:val="17"/>
  </w:num>
  <w:num w:numId="18">
    <w:abstractNumId w:val="7"/>
  </w:num>
  <w:num w:numId="19">
    <w:abstractNumId w:val="30"/>
  </w:num>
  <w:num w:numId="20">
    <w:abstractNumId w:val="26"/>
  </w:num>
  <w:num w:numId="21">
    <w:abstractNumId w:val="21"/>
  </w:num>
  <w:num w:numId="22">
    <w:abstractNumId w:val="32"/>
  </w:num>
  <w:num w:numId="23">
    <w:abstractNumId w:val="10"/>
  </w:num>
  <w:num w:numId="24">
    <w:abstractNumId w:val="22"/>
  </w:num>
  <w:num w:numId="25">
    <w:abstractNumId w:val="29"/>
  </w:num>
  <w:num w:numId="26">
    <w:abstractNumId w:val="2"/>
  </w:num>
  <w:num w:numId="27">
    <w:abstractNumId w:val="18"/>
  </w:num>
  <w:num w:numId="28">
    <w:abstractNumId w:val="5"/>
  </w:num>
  <w:num w:numId="29">
    <w:abstractNumId w:val="6"/>
  </w:num>
  <w:num w:numId="30">
    <w:abstractNumId w:val="11"/>
  </w:num>
  <w:num w:numId="31">
    <w:abstractNumId w:val="3"/>
  </w:num>
  <w:num w:numId="32">
    <w:abstractNumId w:val="35"/>
  </w:num>
  <w:num w:numId="33">
    <w:abstractNumId w:val="27"/>
  </w:num>
  <w:num w:numId="34">
    <w:abstractNumId w:val="0"/>
  </w:num>
  <w:num w:numId="3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5"/>
  </w:num>
  <w:num w:numId="40">
    <w:abstractNumId w:val="23"/>
  </w:num>
  <w:num w:numId="41">
    <w:abstractNumId w:val="24"/>
  </w:num>
  <w:num w:numId="42">
    <w:abstractNumId w:val="36"/>
  </w:num>
  <w:num w:numId="43">
    <w:abstractNumId w:val="34"/>
  </w:num>
  <w:num w:numId="44">
    <w:abstractNumId w:val="3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0E4"/>
    <w:rsid w:val="004430E4"/>
    <w:rsid w:val="00484990"/>
    <w:rsid w:val="00501E44"/>
    <w:rsid w:val="00523A39"/>
    <w:rsid w:val="005B4C1E"/>
    <w:rsid w:val="005E7E87"/>
    <w:rsid w:val="006D6373"/>
    <w:rsid w:val="007735F4"/>
    <w:rsid w:val="00855FAE"/>
    <w:rsid w:val="008644FE"/>
    <w:rsid w:val="009037BD"/>
    <w:rsid w:val="00913D6D"/>
    <w:rsid w:val="00A44559"/>
    <w:rsid w:val="00B05A8B"/>
    <w:rsid w:val="00B6282A"/>
    <w:rsid w:val="00B83D40"/>
    <w:rsid w:val="00C06C4C"/>
    <w:rsid w:val="00C24802"/>
    <w:rsid w:val="00C66345"/>
    <w:rsid w:val="00CC561E"/>
    <w:rsid w:val="00CD2481"/>
    <w:rsid w:val="00D26DBF"/>
    <w:rsid w:val="00DB0C8C"/>
    <w:rsid w:val="00DB1317"/>
    <w:rsid w:val="00EE197C"/>
    <w:rsid w:val="00F207A5"/>
    <w:rsid w:val="00F54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ED35"/>
  <w15:docId w15:val="{7AD3B410-352F-4C56-BDC6-C6AE33E2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207A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07A5"/>
    <w:rPr>
      <w:rFonts w:ascii="Arial" w:eastAsia="Times New Roman" w:hAnsi="Arial" w:cs="Arial"/>
      <w:b/>
      <w:bCs/>
      <w:kern w:val="32"/>
      <w:sz w:val="32"/>
      <w:szCs w:val="32"/>
      <w:lang w:eastAsia="ru-RU"/>
    </w:rPr>
  </w:style>
  <w:style w:type="numbering" w:customStyle="1" w:styleId="11">
    <w:name w:val="Нет списка1"/>
    <w:next w:val="a2"/>
    <w:uiPriority w:val="99"/>
    <w:semiHidden/>
    <w:rsid w:val="00F207A5"/>
  </w:style>
  <w:style w:type="paragraph" w:customStyle="1" w:styleId="a3">
    <w:name w:val="Нормальный (таблица)"/>
    <w:basedOn w:val="a"/>
    <w:next w:val="a"/>
    <w:rsid w:val="00F207A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4">
    <w:name w:val="Прижатый влево"/>
    <w:basedOn w:val="a"/>
    <w:next w:val="a"/>
    <w:rsid w:val="00F207A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qFormat/>
    <w:rsid w:val="00F207A5"/>
    <w:pPr>
      <w:ind w:left="720"/>
      <w:contextualSpacing/>
    </w:pPr>
    <w:rPr>
      <w:rFonts w:ascii="Calibri" w:eastAsia="Times New Roman" w:hAnsi="Calibri" w:cs="Times New Roman"/>
      <w:lang w:eastAsia="ru-RU"/>
    </w:rPr>
  </w:style>
  <w:style w:type="character" w:customStyle="1" w:styleId="a6">
    <w:name w:val="Гипертекстовая ссылка"/>
    <w:rsid w:val="00F207A5"/>
    <w:rPr>
      <w:rFonts w:cs="Times New Roman"/>
      <w:color w:val="106BBE"/>
    </w:rPr>
  </w:style>
  <w:style w:type="paragraph" w:styleId="a7">
    <w:name w:val="Normal (Web)"/>
    <w:basedOn w:val="a"/>
    <w:rsid w:val="00F2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07A5"/>
  </w:style>
  <w:style w:type="character" w:styleId="a8">
    <w:name w:val="Hyperlink"/>
    <w:uiPriority w:val="99"/>
    <w:rsid w:val="00F207A5"/>
    <w:rPr>
      <w:color w:val="0000FF"/>
      <w:u w:val="single"/>
    </w:rPr>
  </w:style>
  <w:style w:type="table" w:styleId="a9">
    <w:name w:val="Table Grid"/>
    <w:basedOn w:val="a1"/>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F207A5"/>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rsid w:val="00F207A5"/>
    <w:rPr>
      <w:rFonts w:ascii="Tahoma" w:eastAsia="Times New Roman" w:hAnsi="Tahoma" w:cs="Times New Roman"/>
      <w:sz w:val="16"/>
      <w:szCs w:val="16"/>
      <w:lang w:val="x-none" w:eastAsia="x-none"/>
    </w:rPr>
  </w:style>
  <w:style w:type="paragraph" w:styleId="ac">
    <w:name w:val="header"/>
    <w:basedOn w:val="a"/>
    <w:link w:val="ad"/>
    <w:uiPriority w:val="99"/>
    <w:rsid w:val="00F207A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Верхний колонтитул Знак"/>
    <w:basedOn w:val="a0"/>
    <w:link w:val="ac"/>
    <w:uiPriority w:val="99"/>
    <w:rsid w:val="00F207A5"/>
    <w:rPr>
      <w:rFonts w:ascii="Times New Roman" w:eastAsia="Times New Roman" w:hAnsi="Times New Roman" w:cs="Times New Roman"/>
      <w:sz w:val="24"/>
      <w:szCs w:val="24"/>
      <w:lang w:val="x-none" w:eastAsia="x-none"/>
    </w:rPr>
  </w:style>
  <w:style w:type="paragraph" w:styleId="ae">
    <w:name w:val="footer"/>
    <w:basedOn w:val="a"/>
    <w:link w:val="af"/>
    <w:uiPriority w:val="99"/>
    <w:rsid w:val="00F207A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F207A5"/>
    <w:rPr>
      <w:rFonts w:ascii="Times New Roman" w:eastAsia="Times New Roman" w:hAnsi="Times New Roman" w:cs="Times New Roman"/>
      <w:sz w:val="24"/>
      <w:szCs w:val="24"/>
      <w:lang w:val="x-none" w:eastAsia="x-none"/>
    </w:rPr>
  </w:style>
  <w:style w:type="paragraph" w:styleId="af0">
    <w:name w:val="Subtitle"/>
    <w:basedOn w:val="a"/>
    <w:next w:val="a"/>
    <w:link w:val="af1"/>
    <w:uiPriority w:val="11"/>
    <w:qFormat/>
    <w:rsid w:val="00F207A5"/>
    <w:pPr>
      <w:spacing w:after="60" w:line="240" w:lineRule="auto"/>
      <w:jc w:val="center"/>
      <w:outlineLvl w:val="1"/>
    </w:pPr>
    <w:rPr>
      <w:rFonts w:ascii="Cambria" w:eastAsia="Times New Roman" w:hAnsi="Cambria" w:cs="Times New Roman"/>
      <w:sz w:val="24"/>
      <w:szCs w:val="24"/>
      <w:lang w:val="en-US" w:bidi="en-US"/>
    </w:rPr>
  </w:style>
  <w:style w:type="character" w:customStyle="1" w:styleId="af1">
    <w:name w:val="Подзаголовок Знак"/>
    <w:basedOn w:val="a0"/>
    <w:link w:val="af0"/>
    <w:uiPriority w:val="11"/>
    <w:rsid w:val="00F207A5"/>
    <w:rPr>
      <w:rFonts w:ascii="Cambria" w:eastAsia="Times New Roman" w:hAnsi="Cambria" w:cs="Times New Roman"/>
      <w:sz w:val="24"/>
      <w:szCs w:val="24"/>
      <w:lang w:val="en-US" w:bidi="en-US"/>
    </w:rPr>
  </w:style>
  <w:style w:type="paragraph" w:customStyle="1" w:styleId="12">
    <w:name w:val="Без интервала1"/>
    <w:basedOn w:val="a"/>
    <w:rsid w:val="00F207A5"/>
    <w:pPr>
      <w:spacing w:after="0" w:line="240" w:lineRule="auto"/>
    </w:pPr>
    <w:rPr>
      <w:rFonts w:ascii="Calibri" w:eastAsia="Times New Roman" w:hAnsi="Calibri" w:cs="Calibri"/>
      <w:sz w:val="24"/>
      <w:szCs w:val="24"/>
      <w:lang w:val="en-US"/>
    </w:rPr>
  </w:style>
  <w:style w:type="character" w:styleId="af2">
    <w:name w:val="FollowedHyperlink"/>
    <w:uiPriority w:val="99"/>
    <w:unhideWhenUsed/>
    <w:rsid w:val="00F207A5"/>
    <w:rPr>
      <w:color w:val="954F72"/>
      <w:u w:val="single"/>
    </w:rPr>
  </w:style>
  <w:style w:type="paragraph" w:customStyle="1" w:styleId="msonormal0">
    <w:name w:val="msonormal"/>
    <w:basedOn w:val="a"/>
    <w:rsid w:val="00F207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207A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F207A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F207A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F207A5"/>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F207A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F207A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207A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F207A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F207A5"/>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93">
    <w:name w:val="xl93"/>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94">
    <w:name w:val="xl94"/>
    <w:basedOn w:val="a"/>
    <w:rsid w:val="00F207A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F207A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F207A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F207A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sz w:val="24"/>
      <w:szCs w:val="24"/>
      <w:lang w:eastAsia="ru-RU"/>
    </w:rPr>
  </w:style>
  <w:style w:type="paragraph" w:customStyle="1" w:styleId="xl99">
    <w:name w:val="xl99"/>
    <w:basedOn w:val="a"/>
    <w:rsid w:val="00F207A5"/>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1">
    <w:name w:val="xl101"/>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03">
    <w:name w:val="xl103"/>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104">
    <w:name w:val="xl104"/>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0">
    <w:name w:val="Нет списка11"/>
    <w:next w:val="a2"/>
    <w:uiPriority w:val="99"/>
    <w:semiHidden/>
    <w:unhideWhenUsed/>
    <w:rsid w:val="00F207A5"/>
  </w:style>
  <w:style w:type="numbering" w:customStyle="1" w:styleId="2">
    <w:name w:val="Нет списка2"/>
    <w:next w:val="a2"/>
    <w:uiPriority w:val="99"/>
    <w:semiHidden/>
    <w:unhideWhenUsed/>
    <w:rsid w:val="00F207A5"/>
  </w:style>
  <w:style w:type="numbering" w:customStyle="1" w:styleId="111">
    <w:name w:val="Нет списка111"/>
    <w:next w:val="a2"/>
    <w:uiPriority w:val="99"/>
    <w:semiHidden/>
    <w:rsid w:val="00F207A5"/>
  </w:style>
  <w:style w:type="table" w:customStyle="1" w:styleId="13">
    <w:name w:val="Сетка таблицы1"/>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basedOn w:val="a"/>
    <w:rsid w:val="00F207A5"/>
    <w:pPr>
      <w:spacing w:after="0" w:line="240" w:lineRule="auto"/>
    </w:pPr>
    <w:rPr>
      <w:rFonts w:ascii="Calibri" w:eastAsia="Times New Roman" w:hAnsi="Calibri" w:cs="Calibri"/>
      <w:sz w:val="24"/>
      <w:szCs w:val="24"/>
      <w:lang w:val="en-US"/>
    </w:rPr>
  </w:style>
  <w:style w:type="numbering" w:customStyle="1" w:styleId="3">
    <w:name w:val="Нет списка3"/>
    <w:next w:val="a2"/>
    <w:uiPriority w:val="99"/>
    <w:semiHidden/>
    <w:unhideWhenUsed/>
    <w:rsid w:val="00F207A5"/>
  </w:style>
  <w:style w:type="table" w:customStyle="1" w:styleId="20">
    <w:name w:val="Сетка таблицы2"/>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207A5"/>
  </w:style>
  <w:style w:type="numbering" w:customStyle="1" w:styleId="21">
    <w:name w:val="Нет списка21"/>
    <w:next w:val="a2"/>
    <w:uiPriority w:val="99"/>
    <w:semiHidden/>
    <w:unhideWhenUsed/>
    <w:rsid w:val="00F207A5"/>
  </w:style>
  <w:style w:type="numbering" w:customStyle="1" w:styleId="1111">
    <w:name w:val="Нет списка1111"/>
    <w:next w:val="a2"/>
    <w:uiPriority w:val="99"/>
    <w:semiHidden/>
    <w:rsid w:val="00F207A5"/>
  </w:style>
  <w:style w:type="table" w:customStyle="1" w:styleId="112">
    <w:name w:val="Сетка таблицы11"/>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4990</Words>
  <Characters>28447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2026-07-09T06:39:00Z</cp:lastPrinted>
  <dcterms:created xsi:type="dcterms:W3CDTF">2026-02-26T04:24:00Z</dcterms:created>
  <dcterms:modified xsi:type="dcterms:W3CDTF">2026-07-09T06:39:00Z</dcterms:modified>
</cp:coreProperties>
</file>