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6127" w:tblpY="1111"/>
        <w:tblW w:w="5695" w:type="dxa"/>
        <w:tblLook w:val="04A0" w:firstRow="1" w:lastRow="0" w:firstColumn="1" w:lastColumn="0" w:noHBand="0" w:noVBand="1"/>
      </w:tblPr>
      <w:tblGrid>
        <w:gridCol w:w="5695"/>
      </w:tblGrid>
      <w:tr w:rsidR="002B02AD" w:rsidRPr="00F14BD2" w:rsidTr="002B02AD">
        <w:trPr>
          <w:trHeight w:val="2405"/>
        </w:trPr>
        <w:tc>
          <w:tcPr>
            <w:tcW w:w="5695" w:type="dxa"/>
          </w:tcPr>
          <w:p w:rsidR="002B02AD" w:rsidRPr="00F14BD2" w:rsidRDefault="002B02AD" w:rsidP="002B02AD">
            <w:pPr>
              <w:shd w:val="clear" w:color="auto" w:fill="FFFFFF"/>
              <w:spacing w:after="0" w:line="240" w:lineRule="auto"/>
              <w:ind w:firstLine="709"/>
              <w:jc w:val="center"/>
              <w:rPr>
                <w:rFonts w:ascii="Times New Roman" w:eastAsia="Calibri" w:hAnsi="Times New Roman" w:cs="Times New Roman"/>
                <w:sz w:val="28"/>
                <w:szCs w:val="28"/>
                <w:lang w:eastAsia="ru-RU"/>
              </w:rPr>
            </w:pPr>
            <w:r w:rsidRPr="00F14BD2">
              <w:rPr>
                <w:rFonts w:ascii="Times New Roman" w:eastAsia="Calibri" w:hAnsi="Times New Roman" w:cs="Times New Roman"/>
                <w:sz w:val="28"/>
                <w:szCs w:val="28"/>
                <w:lang w:eastAsia="ru-RU"/>
              </w:rPr>
              <w:t>УТВЕРЖДЕНА</w:t>
            </w:r>
          </w:p>
          <w:p w:rsidR="002B02AD" w:rsidRPr="00F14BD2" w:rsidRDefault="002A48E1" w:rsidP="002B02AD">
            <w:pPr>
              <w:shd w:val="clear" w:color="auto" w:fill="FFFFFF"/>
              <w:spacing w:after="0" w:line="240" w:lineRule="auto"/>
              <w:ind w:firstLine="709"/>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распоряжением</w:t>
            </w:r>
            <w:r w:rsidR="002B02AD" w:rsidRPr="00F14BD2">
              <w:rPr>
                <w:rFonts w:ascii="Times New Roman" w:eastAsia="Calibri" w:hAnsi="Times New Roman" w:cs="Times New Roman"/>
                <w:sz w:val="28"/>
                <w:szCs w:val="28"/>
                <w:lang w:eastAsia="ru-RU"/>
              </w:rPr>
              <w:t xml:space="preserve"> Администрации</w:t>
            </w:r>
          </w:p>
          <w:p w:rsidR="002B02AD" w:rsidRPr="00F14BD2" w:rsidRDefault="002B02AD" w:rsidP="002B02AD">
            <w:pPr>
              <w:shd w:val="clear" w:color="auto" w:fill="FFFFFF"/>
              <w:spacing w:after="0" w:line="240" w:lineRule="auto"/>
              <w:ind w:firstLine="709"/>
              <w:jc w:val="center"/>
              <w:rPr>
                <w:rFonts w:ascii="Times New Roman" w:eastAsia="Calibri" w:hAnsi="Times New Roman" w:cs="Times New Roman"/>
                <w:sz w:val="28"/>
                <w:szCs w:val="28"/>
                <w:lang w:eastAsia="ru-RU"/>
              </w:rPr>
            </w:pPr>
            <w:r w:rsidRPr="00F14BD2">
              <w:rPr>
                <w:rFonts w:ascii="Times New Roman" w:eastAsia="Calibri" w:hAnsi="Times New Roman" w:cs="Times New Roman"/>
                <w:sz w:val="28"/>
                <w:szCs w:val="28"/>
                <w:lang w:eastAsia="ru-RU"/>
              </w:rPr>
              <w:t>Хасынского муниципального</w:t>
            </w:r>
          </w:p>
          <w:p w:rsidR="002B02AD" w:rsidRPr="00F14BD2" w:rsidRDefault="002B02AD" w:rsidP="002B02AD">
            <w:pPr>
              <w:shd w:val="clear" w:color="auto" w:fill="FFFFFF"/>
              <w:spacing w:after="0" w:line="240" w:lineRule="auto"/>
              <w:ind w:firstLine="709"/>
              <w:jc w:val="center"/>
              <w:rPr>
                <w:rFonts w:ascii="Times New Roman" w:eastAsia="Calibri" w:hAnsi="Times New Roman" w:cs="Times New Roman"/>
                <w:sz w:val="28"/>
                <w:szCs w:val="28"/>
                <w:lang w:eastAsia="ru-RU"/>
              </w:rPr>
            </w:pPr>
            <w:r w:rsidRPr="00F14BD2">
              <w:rPr>
                <w:rFonts w:ascii="Times New Roman" w:eastAsia="Calibri" w:hAnsi="Times New Roman" w:cs="Times New Roman"/>
                <w:sz w:val="28"/>
                <w:szCs w:val="28"/>
                <w:lang w:eastAsia="ru-RU"/>
              </w:rPr>
              <w:t>округа Магаданской области</w:t>
            </w:r>
          </w:p>
          <w:p w:rsidR="002B02AD" w:rsidRPr="00F14BD2" w:rsidRDefault="002B02AD" w:rsidP="002B02AD">
            <w:pPr>
              <w:shd w:val="clear" w:color="auto" w:fill="FFFFFF"/>
              <w:spacing w:after="0" w:line="240" w:lineRule="auto"/>
              <w:ind w:firstLine="709"/>
              <w:jc w:val="center"/>
              <w:rPr>
                <w:rFonts w:ascii="Times New Roman" w:eastAsia="Calibri" w:hAnsi="Times New Roman" w:cs="Times New Roman"/>
                <w:sz w:val="28"/>
                <w:szCs w:val="28"/>
                <w:lang w:eastAsia="ru-RU"/>
              </w:rPr>
            </w:pPr>
            <w:r w:rsidRPr="00F14BD2">
              <w:rPr>
                <w:rFonts w:ascii="Times New Roman" w:eastAsia="Calibri" w:hAnsi="Times New Roman" w:cs="Times New Roman"/>
                <w:sz w:val="28"/>
                <w:szCs w:val="28"/>
                <w:lang w:eastAsia="ru-RU"/>
              </w:rPr>
              <w:t xml:space="preserve"> от ______________ № ______</w:t>
            </w:r>
          </w:p>
        </w:tc>
      </w:tr>
    </w:tbl>
    <w:p w:rsidR="00232E4C" w:rsidRPr="00F14BD2" w:rsidRDefault="00232E4C" w:rsidP="00232E4C">
      <w:pPr>
        <w:pStyle w:val="a3"/>
        <w:spacing w:before="0" w:after="0"/>
        <w:rPr>
          <w:b w:val="0"/>
          <w:szCs w:val="28"/>
        </w:rPr>
      </w:pPr>
    </w:p>
    <w:p w:rsidR="002B02AD" w:rsidRPr="00F14BD2" w:rsidRDefault="002B02AD" w:rsidP="002B02AD">
      <w:pPr>
        <w:rPr>
          <w:rFonts w:ascii="Times New Roman" w:hAnsi="Times New Roman" w:cs="Times New Roman"/>
          <w:lang w:eastAsia="ru-RU"/>
        </w:rPr>
      </w:pPr>
    </w:p>
    <w:p w:rsidR="002B02AD" w:rsidRPr="00F14BD2" w:rsidRDefault="002B02AD" w:rsidP="002B02AD">
      <w:pPr>
        <w:rPr>
          <w:rFonts w:ascii="Times New Roman" w:hAnsi="Times New Roman" w:cs="Times New Roman"/>
          <w:lang w:eastAsia="ru-RU"/>
        </w:rPr>
      </w:pPr>
    </w:p>
    <w:p w:rsidR="002B02AD" w:rsidRPr="00F14BD2" w:rsidRDefault="002B02AD" w:rsidP="002B02AD">
      <w:pPr>
        <w:rPr>
          <w:rFonts w:ascii="Times New Roman" w:hAnsi="Times New Roman" w:cs="Times New Roman"/>
          <w:lang w:eastAsia="ru-RU"/>
        </w:rPr>
      </w:pPr>
    </w:p>
    <w:p w:rsidR="002B02AD" w:rsidRPr="00F14BD2" w:rsidRDefault="002B02AD" w:rsidP="002B02AD">
      <w:pPr>
        <w:spacing w:after="0" w:line="240" w:lineRule="auto"/>
        <w:rPr>
          <w:rFonts w:ascii="Times New Roman" w:hAnsi="Times New Roman" w:cs="Times New Roman"/>
          <w:sz w:val="28"/>
          <w:lang w:eastAsia="ru-RU"/>
        </w:rPr>
      </w:pPr>
    </w:p>
    <w:p w:rsidR="002B02AD" w:rsidRPr="00F14BD2" w:rsidRDefault="002B02AD" w:rsidP="002B02AD">
      <w:pPr>
        <w:spacing w:after="0" w:line="240" w:lineRule="auto"/>
        <w:rPr>
          <w:rFonts w:ascii="Times New Roman" w:hAnsi="Times New Roman" w:cs="Times New Roman"/>
          <w:sz w:val="28"/>
          <w:lang w:eastAsia="ru-RU"/>
        </w:rPr>
      </w:pPr>
    </w:p>
    <w:p w:rsidR="009E2D19" w:rsidRPr="00F14BD2" w:rsidRDefault="009E2D19" w:rsidP="002B02AD">
      <w:pPr>
        <w:pStyle w:val="a3"/>
        <w:spacing w:before="0" w:after="0"/>
        <w:rPr>
          <w:szCs w:val="28"/>
        </w:rPr>
      </w:pPr>
      <w:bookmarkStart w:id="0" w:name="_title_2"/>
      <w:bookmarkStart w:id="1" w:name="_ref_1-7e103fc1367240"/>
      <w:r w:rsidRPr="00F14BD2">
        <w:rPr>
          <w:szCs w:val="28"/>
        </w:rPr>
        <w:t xml:space="preserve">УЧЕТНАЯ ПОЛИТИКА </w:t>
      </w:r>
    </w:p>
    <w:p w:rsidR="004770BD" w:rsidRPr="00F14BD2" w:rsidRDefault="004770BD" w:rsidP="002B02AD">
      <w:pPr>
        <w:pStyle w:val="a3"/>
        <w:spacing w:before="0" w:after="0"/>
        <w:rPr>
          <w:szCs w:val="28"/>
        </w:rPr>
      </w:pPr>
      <w:r w:rsidRPr="00F14BD2">
        <w:rPr>
          <w:szCs w:val="28"/>
        </w:rPr>
        <w:t xml:space="preserve">для целей бюджетного учета </w:t>
      </w:r>
      <w:r w:rsidR="00232E4C" w:rsidRPr="00F14BD2">
        <w:rPr>
          <w:szCs w:val="28"/>
        </w:rPr>
        <w:t xml:space="preserve">Администрации </w:t>
      </w:r>
    </w:p>
    <w:p w:rsidR="009E2D19" w:rsidRPr="00F14BD2" w:rsidRDefault="00232E4C" w:rsidP="002B02AD">
      <w:pPr>
        <w:pStyle w:val="a3"/>
        <w:spacing w:before="0" w:after="0"/>
        <w:rPr>
          <w:szCs w:val="28"/>
        </w:rPr>
      </w:pPr>
      <w:r w:rsidRPr="00F14BD2">
        <w:rPr>
          <w:szCs w:val="28"/>
        </w:rPr>
        <w:t>Хасынского</w:t>
      </w:r>
      <w:r w:rsidR="009E2D19" w:rsidRPr="00F14BD2">
        <w:rPr>
          <w:szCs w:val="28"/>
        </w:rPr>
        <w:t xml:space="preserve"> </w:t>
      </w:r>
      <w:r w:rsidRPr="00F14BD2">
        <w:rPr>
          <w:szCs w:val="28"/>
        </w:rPr>
        <w:t>муниципального округа</w:t>
      </w:r>
    </w:p>
    <w:p w:rsidR="00232E4C" w:rsidRPr="00F14BD2" w:rsidRDefault="00232E4C" w:rsidP="002B02AD">
      <w:pPr>
        <w:pStyle w:val="a3"/>
        <w:spacing w:before="0" w:after="0"/>
        <w:rPr>
          <w:szCs w:val="28"/>
        </w:rPr>
      </w:pPr>
      <w:r w:rsidRPr="00F14BD2">
        <w:rPr>
          <w:szCs w:val="28"/>
        </w:rPr>
        <w:t>Магаданской области</w:t>
      </w:r>
      <w:r w:rsidR="009E2D19" w:rsidRPr="00F14BD2">
        <w:rPr>
          <w:szCs w:val="28"/>
        </w:rPr>
        <w:t xml:space="preserve"> </w:t>
      </w:r>
      <w:bookmarkEnd w:id="0"/>
      <w:bookmarkEnd w:id="1"/>
    </w:p>
    <w:p w:rsidR="002B02AD" w:rsidRPr="00F14BD2" w:rsidRDefault="002B02AD" w:rsidP="002B02AD">
      <w:pPr>
        <w:rPr>
          <w:rFonts w:ascii="Times New Roman" w:hAnsi="Times New Roman" w:cs="Times New Roman"/>
          <w:lang w:eastAsia="ru-RU"/>
        </w:rPr>
      </w:pPr>
    </w:p>
    <w:p w:rsidR="00232E4C" w:rsidRPr="00F14BD2" w:rsidRDefault="002B02AD" w:rsidP="002B02AD">
      <w:pPr>
        <w:pStyle w:val="1"/>
        <w:numPr>
          <w:ilvl w:val="0"/>
          <w:numId w:val="0"/>
        </w:numPr>
        <w:spacing w:before="0" w:after="0" w:line="360" w:lineRule="auto"/>
        <w:rPr>
          <w:sz w:val="28"/>
        </w:rPr>
      </w:pPr>
      <w:bookmarkStart w:id="2" w:name="_ref_1-e72ca710d79345"/>
      <w:r w:rsidRPr="00F14BD2">
        <w:rPr>
          <w:sz w:val="28"/>
        </w:rPr>
        <w:t xml:space="preserve">1. </w:t>
      </w:r>
      <w:r w:rsidR="00232E4C" w:rsidRPr="00F14BD2">
        <w:rPr>
          <w:sz w:val="28"/>
        </w:rPr>
        <w:t>Организационные положения</w:t>
      </w:r>
      <w:bookmarkEnd w:id="2"/>
    </w:p>
    <w:p w:rsidR="00232E4C" w:rsidRPr="00F14BD2" w:rsidRDefault="002B02AD" w:rsidP="00FF2312">
      <w:pPr>
        <w:pStyle w:val="2"/>
        <w:numPr>
          <w:ilvl w:val="0"/>
          <w:numId w:val="0"/>
        </w:numPr>
        <w:spacing w:before="0" w:after="0" w:line="360" w:lineRule="auto"/>
        <w:ind w:firstLine="709"/>
        <w:rPr>
          <w:sz w:val="28"/>
          <w:szCs w:val="28"/>
        </w:rPr>
      </w:pPr>
      <w:bookmarkStart w:id="3" w:name="_ref_1-c8082797e1ee4d"/>
      <w:r w:rsidRPr="00F14BD2">
        <w:rPr>
          <w:sz w:val="28"/>
          <w:szCs w:val="28"/>
        </w:rPr>
        <w:t xml:space="preserve">1.1. </w:t>
      </w:r>
      <w:r w:rsidR="00232E4C" w:rsidRPr="00F14BD2">
        <w:rPr>
          <w:sz w:val="28"/>
          <w:szCs w:val="28"/>
        </w:rPr>
        <w:t>Настоящая Учетная политика разработана в соответствии с требованиями следующих документов:</w:t>
      </w:r>
      <w:bookmarkEnd w:id="3"/>
    </w:p>
    <w:p w:rsidR="00232E4C" w:rsidRPr="00F14BD2" w:rsidRDefault="002B02AD" w:rsidP="00FF2312">
      <w:pPr>
        <w:pStyle w:val="2"/>
        <w:numPr>
          <w:ilvl w:val="0"/>
          <w:numId w:val="0"/>
        </w:numPr>
        <w:spacing w:before="0" w:after="0" w:line="360" w:lineRule="auto"/>
        <w:ind w:left="1429" w:hanging="720"/>
        <w:rPr>
          <w:sz w:val="28"/>
          <w:szCs w:val="28"/>
        </w:rPr>
      </w:pPr>
      <w:r w:rsidRPr="00F14BD2">
        <w:rPr>
          <w:sz w:val="28"/>
          <w:szCs w:val="28"/>
        </w:rPr>
        <w:t xml:space="preserve">- </w:t>
      </w:r>
      <w:r w:rsidR="00232E4C" w:rsidRPr="00F14BD2">
        <w:rPr>
          <w:sz w:val="28"/>
          <w:szCs w:val="28"/>
        </w:rPr>
        <w:t xml:space="preserve">Бюджетный </w:t>
      </w:r>
      <w:hyperlink r:id="rId8" w:history="1">
        <w:r w:rsidR="00232E4C" w:rsidRPr="00F14BD2">
          <w:rPr>
            <w:rStyle w:val="a7"/>
            <w:color w:val="auto"/>
            <w:sz w:val="28"/>
            <w:szCs w:val="28"/>
            <w:u w:val="none"/>
          </w:rPr>
          <w:t>кодекс</w:t>
        </w:r>
      </w:hyperlink>
      <w:r w:rsidR="00232E4C" w:rsidRPr="00F14BD2">
        <w:rPr>
          <w:sz w:val="28"/>
          <w:szCs w:val="28"/>
        </w:rPr>
        <w:t xml:space="preserve"> Р</w:t>
      </w:r>
      <w:r w:rsidRPr="00F14BD2">
        <w:rPr>
          <w:sz w:val="28"/>
          <w:szCs w:val="28"/>
        </w:rPr>
        <w:t xml:space="preserve">оссийской </w:t>
      </w:r>
      <w:r w:rsidR="00232E4C" w:rsidRPr="00F14BD2">
        <w:rPr>
          <w:sz w:val="28"/>
          <w:szCs w:val="28"/>
        </w:rPr>
        <w:t>Ф</w:t>
      </w:r>
      <w:r w:rsidRPr="00F14BD2">
        <w:rPr>
          <w:sz w:val="28"/>
          <w:szCs w:val="28"/>
        </w:rPr>
        <w:t>едерации</w:t>
      </w:r>
      <w:r w:rsidR="00232E4C" w:rsidRPr="00F14BD2">
        <w:rPr>
          <w:sz w:val="28"/>
          <w:szCs w:val="28"/>
        </w:rPr>
        <w:t xml:space="preserve"> (далее - БК РФ);</w:t>
      </w:r>
    </w:p>
    <w:p w:rsidR="00232E4C" w:rsidRPr="00F14BD2" w:rsidRDefault="002B02AD"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9" w:history="1">
        <w:r w:rsidR="00232E4C" w:rsidRPr="00F14BD2">
          <w:rPr>
            <w:rStyle w:val="a7"/>
            <w:color w:val="auto"/>
            <w:sz w:val="28"/>
            <w:szCs w:val="28"/>
            <w:u w:val="none"/>
          </w:rPr>
          <w:t>закон</w:t>
        </w:r>
      </w:hyperlink>
      <w:r w:rsidR="00232E4C" w:rsidRPr="00F14BD2">
        <w:rPr>
          <w:sz w:val="28"/>
          <w:szCs w:val="28"/>
        </w:rPr>
        <w:t xml:space="preserve"> от 06.12.2011 № 402-ФЗ </w:t>
      </w:r>
      <w:r w:rsidR="00717F26" w:rsidRPr="00F14BD2">
        <w:rPr>
          <w:sz w:val="28"/>
          <w:szCs w:val="28"/>
        </w:rPr>
        <w:t>«</w:t>
      </w:r>
      <w:r w:rsidR="00232E4C" w:rsidRPr="00F14BD2">
        <w:rPr>
          <w:sz w:val="28"/>
          <w:szCs w:val="28"/>
        </w:rPr>
        <w:t>О бухгалтерском учете</w:t>
      </w:r>
      <w:r w:rsidR="00EE03EA" w:rsidRPr="00F14BD2">
        <w:rPr>
          <w:sz w:val="28"/>
          <w:szCs w:val="28"/>
        </w:rPr>
        <w:t>»</w:t>
      </w:r>
      <w:r w:rsidR="00232E4C" w:rsidRPr="00F14BD2">
        <w:rPr>
          <w:sz w:val="28"/>
          <w:szCs w:val="28"/>
        </w:rPr>
        <w:t xml:space="preserve"> (далее - Закон № 402-ФЗ);</w:t>
      </w:r>
    </w:p>
    <w:p w:rsidR="00232E4C" w:rsidRPr="00F14BD2" w:rsidRDefault="002B02AD"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10"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Концептуальные основы бухгалтерского учета и отчетности организаций государственного сектора</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31.12.2016 № 256н (далее - </w:t>
      </w:r>
      <w:hyperlink r:id="rId11"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Концептуальные основы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12"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Основные средства</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31.12.2016 № 257н (далее - </w:t>
      </w:r>
      <w:hyperlink r:id="rId13"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Основные средства</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14"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Аренда</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31.12.2016 № 258н (далее - </w:t>
      </w:r>
      <w:hyperlink r:id="rId15"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Аренда</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16"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Обесценение активов</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31.12.2016 № 259н (далее - </w:t>
      </w:r>
      <w:hyperlink r:id="rId17"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Обесценение активов</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lastRenderedPageBreak/>
        <w:t xml:space="preserve">- </w:t>
      </w:r>
      <w:r w:rsidR="00232E4C" w:rsidRPr="00F14BD2">
        <w:rPr>
          <w:sz w:val="28"/>
          <w:szCs w:val="28"/>
        </w:rPr>
        <w:t xml:space="preserve">Федеральный </w:t>
      </w:r>
      <w:hyperlink r:id="rId18"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Представление бухгалтерской (финансовой) отчетности</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31.12.2016 </w:t>
      </w:r>
      <w:r w:rsidRPr="00F14BD2">
        <w:rPr>
          <w:sz w:val="28"/>
          <w:szCs w:val="28"/>
        </w:rPr>
        <w:t xml:space="preserve">                     </w:t>
      </w:r>
      <w:r w:rsidR="00232E4C" w:rsidRPr="00F14BD2">
        <w:rPr>
          <w:sz w:val="28"/>
          <w:szCs w:val="28"/>
        </w:rPr>
        <w:t xml:space="preserve">№ 260н (далее - </w:t>
      </w:r>
      <w:hyperlink r:id="rId19"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Представление отчетности</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20"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Отчет о движении денежных средств</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30.12.2017 № 278н (далее - </w:t>
      </w:r>
      <w:hyperlink r:id="rId21"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Отчет о движении денежных средств</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22"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Учетная политика, оценочные значения и ошибки</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30.12.2017 № 274н (далее - </w:t>
      </w:r>
      <w:hyperlink r:id="rId23"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Учетная политика</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24"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События после отчетной даты</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30.12.2017 № 275н (далее - </w:t>
      </w:r>
      <w:hyperlink r:id="rId25"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События после отчетной даты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26"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Доходы</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27.02.2018 № 32н (далее - </w:t>
      </w:r>
      <w:hyperlink r:id="rId27"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Доходы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28"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Влияние изменений курсов иностранных валют</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30.05.2018 № 122н (далее - </w:t>
      </w:r>
      <w:hyperlink r:id="rId29"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Влияние изменений курсов иностранных валют</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30"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Информация о связанных сторонах</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30.12.2017 № 277н (далее - </w:t>
      </w:r>
      <w:hyperlink r:id="rId31"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Информация о связанных сторонах</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32"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Непроизведенные активы</w:t>
      </w:r>
      <w:r w:rsidR="00EE03EA" w:rsidRPr="00F14BD2">
        <w:rPr>
          <w:sz w:val="28"/>
          <w:szCs w:val="28"/>
        </w:rPr>
        <w:t>»</w:t>
      </w:r>
      <w:r w:rsidR="00232E4C" w:rsidRPr="00F14BD2">
        <w:rPr>
          <w:sz w:val="28"/>
          <w:szCs w:val="28"/>
        </w:rPr>
        <w:t xml:space="preserve">, утвержденный </w:t>
      </w:r>
      <w:r w:rsidR="004770BD" w:rsidRPr="00F14BD2">
        <w:rPr>
          <w:sz w:val="28"/>
          <w:szCs w:val="28"/>
        </w:rPr>
        <w:lastRenderedPageBreak/>
        <w:t>п</w:t>
      </w:r>
      <w:r w:rsidR="00232E4C" w:rsidRPr="00F14BD2">
        <w:rPr>
          <w:sz w:val="28"/>
          <w:szCs w:val="28"/>
        </w:rPr>
        <w:t xml:space="preserve">риказом Минфина России от 28.02.2018 № 34н (далее - </w:t>
      </w:r>
      <w:hyperlink r:id="rId33"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Непроизведенные активы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34"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Бюджетная информация в бухгалтерской (финансовой) отчетности</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28.02.2018 № 37н (далее - </w:t>
      </w:r>
      <w:hyperlink r:id="rId35"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Бюджетная информация в бухгалтерской (финансовой) отчетности</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36"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Резервы. Раскрытие информации об условных обязательствах и условных активах</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30.05.2018 № 124н (далее - </w:t>
      </w:r>
      <w:hyperlink r:id="rId37"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Резервы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38"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Долгосрочные договоры</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29.06.2018 № 145н (далее - </w:t>
      </w:r>
      <w:hyperlink r:id="rId39"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Долгосрочные договоры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40"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Запасы</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07.12.2018 № 256н (далее - </w:t>
      </w:r>
      <w:hyperlink r:id="rId41"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Запасы</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42"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для организаций государственного сектора </w:t>
      </w:r>
      <w:r w:rsidR="00717F26" w:rsidRPr="00F14BD2">
        <w:rPr>
          <w:sz w:val="28"/>
          <w:szCs w:val="28"/>
        </w:rPr>
        <w:t>«</w:t>
      </w:r>
      <w:r w:rsidR="00232E4C" w:rsidRPr="00F14BD2">
        <w:rPr>
          <w:sz w:val="28"/>
          <w:szCs w:val="28"/>
        </w:rPr>
        <w:t>Бухгалтерская (финансовая) отчетность с учетом инфляции</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29.12.2018 № 305н (далее - </w:t>
      </w:r>
      <w:hyperlink r:id="rId43"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Бухгалтерская (финансовая) отчетность с учетом инфляции</w:t>
      </w:r>
      <w:r w:rsidR="00EE03EA" w:rsidRPr="00F14BD2">
        <w:rPr>
          <w:sz w:val="28"/>
          <w:szCs w:val="28"/>
        </w:rPr>
        <w:t>»</w:t>
      </w:r>
      <w:r w:rsidR="00232E4C" w:rsidRPr="00F14BD2">
        <w:rPr>
          <w:sz w:val="28"/>
          <w:szCs w:val="28"/>
        </w:rPr>
        <w:t>);</w:t>
      </w:r>
    </w:p>
    <w:p w:rsidR="00232E4C"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44"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государственных финансов </w:t>
      </w:r>
      <w:r w:rsidR="00717F26" w:rsidRPr="00F14BD2">
        <w:rPr>
          <w:sz w:val="28"/>
          <w:szCs w:val="28"/>
        </w:rPr>
        <w:t>«</w:t>
      </w:r>
      <w:r w:rsidR="00232E4C" w:rsidRPr="00F14BD2">
        <w:rPr>
          <w:sz w:val="28"/>
          <w:szCs w:val="28"/>
        </w:rPr>
        <w:t>Нематериальные активы</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15.11.2019 № 181н (далее - </w:t>
      </w:r>
      <w:hyperlink r:id="rId45"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Нематериальные активы</w:t>
      </w:r>
      <w:r w:rsidR="00EE03EA" w:rsidRPr="00F14BD2">
        <w:rPr>
          <w:sz w:val="28"/>
          <w:szCs w:val="28"/>
        </w:rPr>
        <w:t>»</w:t>
      </w:r>
      <w:r w:rsidR="00232E4C" w:rsidRPr="00F14BD2">
        <w:rPr>
          <w:sz w:val="28"/>
          <w:szCs w:val="28"/>
        </w:rPr>
        <w:t>);</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46"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государственных финансов </w:t>
      </w:r>
      <w:r w:rsidR="00717F26" w:rsidRPr="00F14BD2">
        <w:rPr>
          <w:sz w:val="28"/>
          <w:szCs w:val="28"/>
        </w:rPr>
        <w:t>«</w:t>
      </w:r>
      <w:r w:rsidR="00232E4C" w:rsidRPr="00F14BD2">
        <w:rPr>
          <w:sz w:val="28"/>
          <w:szCs w:val="28"/>
        </w:rPr>
        <w:t>Выплаты персоналу</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15.11.2019 № 184н (далее - </w:t>
      </w:r>
      <w:hyperlink r:id="rId47"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Выплаты персоналу</w:t>
      </w:r>
      <w:r w:rsidR="00EE03EA" w:rsidRPr="00F14BD2">
        <w:rPr>
          <w:sz w:val="28"/>
          <w:szCs w:val="28"/>
        </w:rPr>
        <w:t>»</w:t>
      </w:r>
      <w:r w:rsidR="00232E4C" w:rsidRPr="00F14BD2">
        <w:rPr>
          <w:sz w:val="28"/>
          <w:szCs w:val="28"/>
        </w:rPr>
        <w:t>);</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lastRenderedPageBreak/>
        <w:t xml:space="preserve">- </w:t>
      </w:r>
      <w:r w:rsidR="00232E4C" w:rsidRPr="00F14BD2">
        <w:rPr>
          <w:sz w:val="28"/>
          <w:szCs w:val="28"/>
        </w:rPr>
        <w:t xml:space="preserve">Федеральный </w:t>
      </w:r>
      <w:hyperlink r:id="rId48"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государственных финансов </w:t>
      </w:r>
      <w:r w:rsidR="00717F26" w:rsidRPr="00F14BD2">
        <w:rPr>
          <w:sz w:val="28"/>
          <w:szCs w:val="28"/>
        </w:rPr>
        <w:t>«</w:t>
      </w:r>
      <w:r w:rsidR="00232E4C" w:rsidRPr="00F14BD2">
        <w:rPr>
          <w:sz w:val="28"/>
          <w:szCs w:val="28"/>
        </w:rPr>
        <w:t>Финансовые инструменты</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30.06.2020 № 129н (далее - </w:t>
      </w:r>
      <w:hyperlink r:id="rId49"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Финансовые инструменты</w:t>
      </w:r>
      <w:r w:rsidR="00EE03EA" w:rsidRPr="00F14BD2">
        <w:rPr>
          <w:sz w:val="28"/>
          <w:szCs w:val="28"/>
        </w:rPr>
        <w:t>»</w:t>
      </w:r>
      <w:r w:rsidR="00232E4C" w:rsidRPr="00F14BD2">
        <w:rPr>
          <w:sz w:val="28"/>
          <w:szCs w:val="28"/>
        </w:rPr>
        <w:t>);</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50"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государственных финансов </w:t>
      </w:r>
      <w:r w:rsidR="00717F26" w:rsidRPr="00F14BD2">
        <w:rPr>
          <w:sz w:val="28"/>
          <w:szCs w:val="28"/>
        </w:rPr>
        <w:t>«</w:t>
      </w:r>
      <w:r w:rsidR="00232E4C" w:rsidRPr="00F14BD2">
        <w:rPr>
          <w:sz w:val="28"/>
          <w:szCs w:val="28"/>
        </w:rPr>
        <w:t>Метод долевого участия</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30.10.2020 № 254н (далее - </w:t>
      </w:r>
      <w:hyperlink r:id="rId51"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Метод долевого участия</w:t>
      </w:r>
      <w:r w:rsidR="00EE03EA" w:rsidRPr="00F14BD2">
        <w:rPr>
          <w:sz w:val="28"/>
          <w:szCs w:val="28"/>
        </w:rPr>
        <w:t>»</w:t>
      </w:r>
      <w:r w:rsidR="00232E4C" w:rsidRPr="00F14BD2">
        <w:rPr>
          <w:sz w:val="28"/>
          <w:szCs w:val="28"/>
        </w:rPr>
        <w:t>);</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52"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государственных финансов </w:t>
      </w:r>
      <w:r w:rsidR="00717F26" w:rsidRPr="00F14BD2">
        <w:rPr>
          <w:sz w:val="28"/>
          <w:szCs w:val="28"/>
        </w:rPr>
        <w:t>«</w:t>
      </w:r>
      <w:r w:rsidR="00232E4C" w:rsidRPr="00F14BD2">
        <w:rPr>
          <w:sz w:val="28"/>
          <w:szCs w:val="28"/>
        </w:rPr>
        <w:t>Единый план счетов бухгалтерского учета государственных финансов</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30.08.2024 № 121н (далее - </w:t>
      </w:r>
      <w:hyperlink r:id="rId53" w:history="1">
        <w:r w:rsidR="00232E4C" w:rsidRPr="00F14BD2">
          <w:rPr>
            <w:rStyle w:val="a7"/>
            <w:color w:val="auto"/>
            <w:sz w:val="28"/>
            <w:szCs w:val="28"/>
            <w:u w:val="none"/>
          </w:rPr>
          <w:t>Стандарт</w:t>
        </w:r>
      </w:hyperlink>
      <w:r w:rsidR="00232E4C" w:rsidRPr="00F14BD2">
        <w:rPr>
          <w:sz w:val="28"/>
          <w:szCs w:val="28"/>
        </w:rPr>
        <w:t xml:space="preserve"> </w:t>
      </w:r>
      <w:r w:rsidR="00717F26" w:rsidRPr="00F14BD2">
        <w:rPr>
          <w:sz w:val="28"/>
          <w:szCs w:val="28"/>
        </w:rPr>
        <w:t>«</w:t>
      </w:r>
      <w:r w:rsidR="00232E4C" w:rsidRPr="00F14BD2">
        <w:rPr>
          <w:sz w:val="28"/>
          <w:szCs w:val="28"/>
        </w:rPr>
        <w:t>Единый план счетов</w:t>
      </w:r>
      <w:r w:rsidR="00EE03EA" w:rsidRPr="00F14BD2">
        <w:rPr>
          <w:sz w:val="28"/>
          <w:szCs w:val="28"/>
        </w:rPr>
        <w:t>»</w:t>
      </w:r>
      <w:r w:rsidR="00232E4C" w:rsidRPr="00F14BD2">
        <w:rPr>
          <w:sz w:val="28"/>
          <w:szCs w:val="28"/>
        </w:rPr>
        <w:t xml:space="preserve">), включая </w:t>
      </w:r>
      <w:r w:rsidR="004770BD" w:rsidRPr="00F14BD2">
        <w:rPr>
          <w:sz w:val="28"/>
          <w:szCs w:val="28"/>
        </w:rPr>
        <w:t>п</w:t>
      </w:r>
      <w:r w:rsidR="00232E4C" w:rsidRPr="00F14BD2">
        <w:rPr>
          <w:sz w:val="28"/>
          <w:szCs w:val="28"/>
        </w:rPr>
        <w:t xml:space="preserve">риложение </w:t>
      </w:r>
      <w:r w:rsidRPr="00F14BD2">
        <w:rPr>
          <w:sz w:val="28"/>
          <w:szCs w:val="28"/>
        </w:rPr>
        <w:t xml:space="preserve">                               </w:t>
      </w:r>
      <w:r w:rsidR="00232E4C" w:rsidRPr="00F14BD2">
        <w:rPr>
          <w:sz w:val="28"/>
          <w:szCs w:val="28"/>
        </w:rPr>
        <w:t xml:space="preserve">№ 1 - Единый </w:t>
      </w:r>
      <w:hyperlink r:id="rId54" w:history="1">
        <w:r w:rsidR="00232E4C" w:rsidRPr="00F14BD2">
          <w:rPr>
            <w:rStyle w:val="a7"/>
            <w:color w:val="auto"/>
            <w:sz w:val="28"/>
            <w:szCs w:val="28"/>
            <w:u w:val="none"/>
          </w:rPr>
          <w:t>план</w:t>
        </w:r>
      </w:hyperlink>
      <w:r w:rsidR="00232E4C" w:rsidRPr="00F14BD2">
        <w:rPr>
          <w:sz w:val="28"/>
          <w:szCs w:val="28"/>
        </w:rPr>
        <w:t xml:space="preserve"> счетов бухгалтерского учета государственных финансов (далее - Единый </w:t>
      </w:r>
      <w:hyperlink r:id="rId55" w:history="1">
        <w:r w:rsidR="00232E4C" w:rsidRPr="00F14BD2">
          <w:rPr>
            <w:rStyle w:val="a7"/>
            <w:color w:val="auto"/>
            <w:sz w:val="28"/>
            <w:szCs w:val="28"/>
            <w:u w:val="none"/>
          </w:rPr>
          <w:t>план</w:t>
        </w:r>
      </w:hyperlink>
      <w:r w:rsidR="00232E4C" w:rsidRPr="00F14BD2">
        <w:rPr>
          <w:sz w:val="28"/>
          <w:szCs w:val="28"/>
        </w:rPr>
        <w:t xml:space="preserve"> счетов), </w:t>
      </w:r>
      <w:r w:rsidR="004770BD" w:rsidRPr="00F14BD2">
        <w:rPr>
          <w:sz w:val="28"/>
          <w:szCs w:val="28"/>
        </w:rPr>
        <w:t>п</w:t>
      </w:r>
      <w:r w:rsidR="00232E4C" w:rsidRPr="00F14BD2">
        <w:rPr>
          <w:sz w:val="28"/>
          <w:szCs w:val="28"/>
        </w:rPr>
        <w:t xml:space="preserve">риложение № 2 - </w:t>
      </w:r>
      <w:hyperlink r:id="rId56" w:history="1">
        <w:r w:rsidR="00232E4C" w:rsidRPr="00F14BD2">
          <w:rPr>
            <w:rStyle w:val="a7"/>
            <w:color w:val="auto"/>
            <w:sz w:val="28"/>
            <w:szCs w:val="28"/>
            <w:u w:val="none"/>
          </w:rPr>
          <w:t>Порядок</w:t>
        </w:r>
      </w:hyperlink>
      <w:r w:rsidR="00232E4C" w:rsidRPr="00F14BD2">
        <w:rPr>
          <w:sz w:val="28"/>
          <w:szCs w:val="28"/>
        </w:rPr>
        <w:t xml:space="preserve"> применения Единого плана счетов бухгалтерского учета государственных финансов (далее - </w:t>
      </w:r>
      <w:hyperlink r:id="rId57" w:history="1">
        <w:r w:rsidR="00232E4C" w:rsidRPr="00F14BD2">
          <w:rPr>
            <w:rStyle w:val="a7"/>
            <w:color w:val="auto"/>
            <w:sz w:val="28"/>
            <w:szCs w:val="28"/>
            <w:u w:val="none"/>
          </w:rPr>
          <w:t>Порядок</w:t>
        </w:r>
      </w:hyperlink>
      <w:r w:rsidR="00232E4C" w:rsidRPr="00F14BD2">
        <w:rPr>
          <w:sz w:val="28"/>
          <w:szCs w:val="28"/>
        </w:rPr>
        <w:t xml:space="preserve"> применения единого плана счетов);</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232E4C" w:rsidRPr="00F14BD2">
        <w:rPr>
          <w:sz w:val="28"/>
          <w:szCs w:val="28"/>
        </w:rPr>
        <w:t xml:space="preserve">Федеральный </w:t>
      </w:r>
      <w:hyperlink r:id="rId58" w:history="1">
        <w:r w:rsidR="00232E4C" w:rsidRPr="00F14BD2">
          <w:rPr>
            <w:rStyle w:val="a7"/>
            <w:color w:val="auto"/>
            <w:sz w:val="28"/>
            <w:szCs w:val="28"/>
            <w:u w:val="none"/>
          </w:rPr>
          <w:t>стандарт</w:t>
        </w:r>
      </w:hyperlink>
      <w:r w:rsidR="00232E4C" w:rsidRPr="00F14BD2">
        <w:rPr>
          <w:sz w:val="28"/>
          <w:szCs w:val="28"/>
        </w:rPr>
        <w:t xml:space="preserve"> бухгалтерского учета государственных финансов </w:t>
      </w:r>
      <w:r w:rsidR="00717F26" w:rsidRPr="00F14BD2">
        <w:rPr>
          <w:sz w:val="28"/>
          <w:szCs w:val="28"/>
        </w:rPr>
        <w:t>«</w:t>
      </w:r>
      <w:r w:rsidR="00232E4C" w:rsidRPr="00F14BD2">
        <w:rPr>
          <w:sz w:val="28"/>
          <w:szCs w:val="28"/>
        </w:rPr>
        <w:t>План счетов бюджетного учета</w:t>
      </w:r>
      <w:r w:rsidR="00EE03EA" w:rsidRPr="00F14BD2">
        <w:rPr>
          <w:sz w:val="28"/>
          <w:szCs w:val="28"/>
        </w:rPr>
        <w:t>»</w:t>
      </w:r>
      <w:r w:rsidR="00232E4C" w:rsidRPr="00F14BD2">
        <w:rPr>
          <w:sz w:val="28"/>
          <w:szCs w:val="28"/>
        </w:rPr>
        <w:t xml:space="preserve">, утвержденный </w:t>
      </w:r>
      <w:r w:rsidR="004770BD" w:rsidRPr="00F14BD2">
        <w:rPr>
          <w:sz w:val="28"/>
          <w:szCs w:val="28"/>
        </w:rPr>
        <w:t>п</w:t>
      </w:r>
      <w:r w:rsidR="00232E4C" w:rsidRPr="00F14BD2">
        <w:rPr>
          <w:sz w:val="28"/>
          <w:szCs w:val="28"/>
        </w:rPr>
        <w:t xml:space="preserve">риказом Минфина России от 20.09.2024 № 132н (далее - </w:t>
      </w:r>
      <w:hyperlink r:id="rId59" w:history="1">
        <w:r w:rsidR="00232E4C" w:rsidRPr="00F14BD2">
          <w:rPr>
            <w:rStyle w:val="a7"/>
            <w:color w:val="auto"/>
            <w:sz w:val="28"/>
            <w:szCs w:val="28"/>
            <w:u w:val="none"/>
          </w:rPr>
          <w:t>Стандарт</w:t>
        </w:r>
      </w:hyperlink>
      <w:r w:rsidR="00232E4C" w:rsidRPr="00F14BD2">
        <w:rPr>
          <w:sz w:val="28"/>
          <w:szCs w:val="28"/>
        </w:rPr>
        <w:t xml:space="preserve"> </w:t>
      </w:r>
      <w:r w:rsidR="00717F26" w:rsidRPr="00F14BD2">
        <w:rPr>
          <w:sz w:val="28"/>
          <w:szCs w:val="28"/>
        </w:rPr>
        <w:t>«</w:t>
      </w:r>
      <w:r w:rsidR="00232E4C" w:rsidRPr="00F14BD2">
        <w:rPr>
          <w:sz w:val="28"/>
          <w:szCs w:val="28"/>
        </w:rPr>
        <w:t>План счетов бюджетного учета</w:t>
      </w:r>
      <w:r w:rsidR="00EE03EA" w:rsidRPr="00F14BD2">
        <w:rPr>
          <w:sz w:val="28"/>
          <w:szCs w:val="28"/>
        </w:rPr>
        <w:t>»</w:t>
      </w:r>
      <w:r w:rsidR="00232E4C" w:rsidRPr="00F14BD2">
        <w:rPr>
          <w:sz w:val="28"/>
          <w:szCs w:val="28"/>
        </w:rPr>
        <w:t xml:space="preserve">), включая </w:t>
      </w:r>
      <w:r w:rsidR="004770BD" w:rsidRPr="00F14BD2">
        <w:rPr>
          <w:sz w:val="28"/>
          <w:szCs w:val="28"/>
        </w:rPr>
        <w:t>п</w:t>
      </w:r>
      <w:r w:rsidR="00232E4C" w:rsidRPr="00F14BD2">
        <w:rPr>
          <w:sz w:val="28"/>
          <w:szCs w:val="28"/>
        </w:rPr>
        <w:t xml:space="preserve">риложение № 1 - </w:t>
      </w:r>
      <w:hyperlink r:id="rId60" w:history="1">
        <w:r w:rsidR="00232E4C" w:rsidRPr="00F14BD2">
          <w:rPr>
            <w:rStyle w:val="a7"/>
            <w:color w:val="auto"/>
            <w:sz w:val="28"/>
            <w:szCs w:val="28"/>
            <w:u w:val="none"/>
          </w:rPr>
          <w:t>План</w:t>
        </w:r>
      </w:hyperlink>
      <w:r w:rsidR="00232E4C" w:rsidRPr="00F14BD2">
        <w:rPr>
          <w:sz w:val="28"/>
          <w:szCs w:val="28"/>
        </w:rPr>
        <w:t xml:space="preserve"> счетов бюджетного учета, </w:t>
      </w:r>
      <w:r w:rsidR="004770BD" w:rsidRPr="00F14BD2">
        <w:rPr>
          <w:sz w:val="28"/>
          <w:szCs w:val="28"/>
        </w:rPr>
        <w:t>п</w:t>
      </w:r>
      <w:r w:rsidR="00232E4C" w:rsidRPr="00F14BD2">
        <w:rPr>
          <w:sz w:val="28"/>
          <w:szCs w:val="28"/>
        </w:rPr>
        <w:t xml:space="preserve">риложение № 2 - </w:t>
      </w:r>
      <w:hyperlink r:id="rId61" w:history="1">
        <w:r w:rsidR="00232E4C" w:rsidRPr="00F14BD2">
          <w:rPr>
            <w:rStyle w:val="a7"/>
            <w:color w:val="auto"/>
            <w:sz w:val="28"/>
            <w:szCs w:val="28"/>
            <w:u w:val="none"/>
          </w:rPr>
          <w:t>Порядок</w:t>
        </w:r>
      </w:hyperlink>
      <w:r w:rsidR="00232E4C" w:rsidRPr="00F14BD2">
        <w:rPr>
          <w:sz w:val="28"/>
          <w:szCs w:val="28"/>
        </w:rPr>
        <w:t xml:space="preserve"> применения плана счетов бюджетного учета;</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4770BD" w:rsidRPr="00F14BD2">
        <w:rPr>
          <w:sz w:val="28"/>
          <w:szCs w:val="28"/>
        </w:rPr>
        <w:t>и</w:t>
      </w:r>
      <w:r w:rsidR="00232E4C" w:rsidRPr="00F14BD2">
        <w:rPr>
          <w:sz w:val="28"/>
          <w:szCs w:val="28"/>
        </w:rPr>
        <w:t xml:space="preserve">нструкция по применению Плана счетов бюджетного учета, утвержденная </w:t>
      </w:r>
      <w:r w:rsidR="004770BD" w:rsidRPr="00F14BD2">
        <w:rPr>
          <w:sz w:val="28"/>
          <w:szCs w:val="28"/>
        </w:rPr>
        <w:t>п</w:t>
      </w:r>
      <w:r w:rsidR="00232E4C" w:rsidRPr="00F14BD2">
        <w:rPr>
          <w:sz w:val="28"/>
          <w:szCs w:val="28"/>
        </w:rPr>
        <w:t>риказом Минфина России от 29.08.2025 № 118н (далее - Инструкция № 118н);</w:t>
      </w:r>
    </w:p>
    <w:p w:rsidR="0026798E" w:rsidRPr="00F14BD2" w:rsidRDefault="00635A55" w:rsidP="00FF2312">
      <w:pPr>
        <w:pStyle w:val="2"/>
        <w:numPr>
          <w:ilvl w:val="0"/>
          <w:numId w:val="0"/>
        </w:numPr>
        <w:spacing w:before="0" w:after="0" w:line="360" w:lineRule="auto"/>
        <w:ind w:firstLine="709"/>
        <w:rPr>
          <w:sz w:val="28"/>
          <w:szCs w:val="28"/>
        </w:rPr>
      </w:pPr>
      <w:r w:rsidRPr="00F14BD2">
        <w:rPr>
          <w:rStyle w:val="a7"/>
          <w:color w:val="auto"/>
          <w:sz w:val="28"/>
          <w:szCs w:val="28"/>
          <w:u w:val="none"/>
        </w:rPr>
        <w:t xml:space="preserve">- </w:t>
      </w:r>
      <w:hyperlink r:id="rId62" w:history="1">
        <w:r w:rsidR="004770BD" w:rsidRPr="00F14BD2">
          <w:rPr>
            <w:rStyle w:val="a7"/>
            <w:color w:val="auto"/>
            <w:sz w:val="28"/>
            <w:szCs w:val="28"/>
            <w:u w:val="none"/>
          </w:rPr>
          <w:t>п</w:t>
        </w:r>
        <w:r w:rsidR="00232E4C" w:rsidRPr="00F14BD2">
          <w:rPr>
            <w:rStyle w:val="a7"/>
            <w:color w:val="auto"/>
            <w:sz w:val="28"/>
            <w:szCs w:val="28"/>
            <w:u w:val="none"/>
          </w:rPr>
          <w:t>риказ</w:t>
        </w:r>
      </w:hyperlink>
      <w:r w:rsidR="00232E4C" w:rsidRPr="00F14BD2">
        <w:rPr>
          <w:sz w:val="28"/>
          <w:szCs w:val="28"/>
        </w:rPr>
        <w:t xml:space="preserve"> Минфина России от 30.03.2015 № 52н </w:t>
      </w:r>
      <w:r w:rsidR="00717F26" w:rsidRPr="00F14BD2">
        <w:rPr>
          <w:sz w:val="28"/>
          <w:szCs w:val="28"/>
        </w:rPr>
        <w:t>«</w:t>
      </w:r>
      <w:r w:rsidR="00232E4C" w:rsidRPr="00F14BD2">
        <w:rPr>
          <w:sz w:val="28"/>
          <w:szCs w:val="28"/>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00EE03EA" w:rsidRPr="00F14BD2">
        <w:rPr>
          <w:sz w:val="28"/>
          <w:szCs w:val="28"/>
        </w:rPr>
        <w:t>»</w:t>
      </w:r>
      <w:r w:rsidR="00232E4C" w:rsidRPr="00F14BD2">
        <w:rPr>
          <w:sz w:val="28"/>
          <w:szCs w:val="28"/>
        </w:rPr>
        <w:t xml:space="preserve"> (далее - </w:t>
      </w:r>
      <w:hyperlink r:id="rId63" w:history="1">
        <w:r w:rsidR="00232E4C" w:rsidRPr="00F14BD2">
          <w:rPr>
            <w:rStyle w:val="a7"/>
            <w:color w:val="auto"/>
            <w:sz w:val="28"/>
            <w:szCs w:val="28"/>
            <w:u w:val="none"/>
          </w:rPr>
          <w:t>Приказ</w:t>
        </w:r>
      </w:hyperlink>
      <w:r w:rsidR="00232E4C" w:rsidRPr="00F14BD2">
        <w:rPr>
          <w:sz w:val="28"/>
          <w:szCs w:val="28"/>
        </w:rPr>
        <w:t xml:space="preserve"> Минфина России № 52н), включая</w:t>
      </w:r>
      <w:r w:rsidR="004770BD" w:rsidRPr="00F14BD2">
        <w:rPr>
          <w:sz w:val="28"/>
          <w:szCs w:val="28"/>
        </w:rPr>
        <w:t xml:space="preserve"> </w:t>
      </w:r>
      <w:r w:rsidR="00232E4C" w:rsidRPr="00F14BD2">
        <w:rPr>
          <w:sz w:val="28"/>
          <w:szCs w:val="28"/>
        </w:rPr>
        <w:t xml:space="preserve"> </w:t>
      </w:r>
      <w:r w:rsidR="004770BD" w:rsidRPr="00F14BD2">
        <w:rPr>
          <w:sz w:val="28"/>
          <w:szCs w:val="28"/>
        </w:rPr>
        <w:lastRenderedPageBreak/>
        <w:t>п</w:t>
      </w:r>
      <w:r w:rsidR="00232E4C" w:rsidRPr="00F14BD2">
        <w:rPr>
          <w:sz w:val="28"/>
          <w:szCs w:val="28"/>
        </w:rPr>
        <w:t xml:space="preserve">риложение № 5 - Методические </w:t>
      </w:r>
      <w:hyperlink r:id="rId64" w:history="1">
        <w:r w:rsidR="00232E4C" w:rsidRPr="00F14BD2">
          <w:rPr>
            <w:rStyle w:val="a7"/>
            <w:color w:val="auto"/>
            <w:sz w:val="28"/>
            <w:szCs w:val="28"/>
            <w:u w:val="none"/>
          </w:rPr>
          <w:t>указания</w:t>
        </w:r>
      </w:hyperlink>
      <w:r w:rsidR="00232E4C" w:rsidRPr="00F14BD2">
        <w:rPr>
          <w:sz w:val="28"/>
          <w:szCs w:val="28"/>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5" w:history="1">
        <w:r w:rsidR="00232E4C" w:rsidRPr="00F14BD2">
          <w:rPr>
            <w:rStyle w:val="a7"/>
            <w:color w:val="auto"/>
            <w:sz w:val="28"/>
            <w:szCs w:val="28"/>
            <w:u w:val="none"/>
          </w:rPr>
          <w:t>указания</w:t>
        </w:r>
      </w:hyperlink>
      <w:r w:rsidR="00232E4C" w:rsidRPr="00F14BD2">
        <w:rPr>
          <w:sz w:val="28"/>
          <w:szCs w:val="28"/>
        </w:rPr>
        <w:t xml:space="preserve"> № 52н);</w:t>
      </w:r>
    </w:p>
    <w:p w:rsidR="0026798E" w:rsidRPr="00F14BD2" w:rsidRDefault="00635A55" w:rsidP="00FF2312">
      <w:pPr>
        <w:pStyle w:val="2"/>
        <w:numPr>
          <w:ilvl w:val="0"/>
          <w:numId w:val="0"/>
        </w:numPr>
        <w:spacing w:before="0" w:after="0" w:line="360" w:lineRule="auto"/>
        <w:ind w:firstLine="709"/>
        <w:rPr>
          <w:sz w:val="28"/>
          <w:szCs w:val="28"/>
        </w:rPr>
      </w:pPr>
      <w:r w:rsidRPr="00F14BD2">
        <w:rPr>
          <w:rStyle w:val="a7"/>
          <w:color w:val="auto"/>
          <w:sz w:val="28"/>
          <w:szCs w:val="28"/>
          <w:u w:val="none"/>
        </w:rPr>
        <w:t xml:space="preserve">- </w:t>
      </w:r>
      <w:hyperlink r:id="rId66" w:history="1">
        <w:r w:rsidR="004770BD" w:rsidRPr="00F14BD2">
          <w:rPr>
            <w:rStyle w:val="a7"/>
            <w:color w:val="auto"/>
            <w:sz w:val="28"/>
            <w:szCs w:val="28"/>
            <w:u w:val="none"/>
          </w:rPr>
          <w:t>п</w:t>
        </w:r>
        <w:r w:rsidR="00232E4C" w:rsidRPr="00F14BD2">
          <w:rPr>
            <w:rStyle w:val="a7"/>
            <w:color w:val="auto"/>
            <w:sz w:val="28"/>
            <w:szCs w:val="28"/>
            <w:u w:val="none"/>
          </w:rPr>
          <w:t>риказ</w:t>
        </w:r>
      </w:hyperlink>
      <w:r w:rsidR="00232E4C" w:rsidRPr="00F14BD2">
        <w:rPr>
          <w:sz w:val="28"/>
          <w:szCs w:val="28"/>
        </w:rPr>
        <w:t xml:space="preserve"> Минфина России от 15.04.2021 № 61н </w:t>
      </w:r>
      <w:r w:rsidR="00717F26" w:rsidRPr="00F14BD2">
        <w:rPr>
          <w:sz w:val="28"/>
          <w:szCs w:val="28"/>
        </w:rPr>
        <w:t>«</w:t>
      </w:r>
      <w:r w:rsidR="00232E4C" w:rsidRPr="00F14BD2">
        <w:rPr>
          <w:sz w:val="28"/>
          <w:szCs w:val="2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EE03EA" w:rsidRPr="00F14BD2">
        <w:rPr>
          <w:sz w:val="28"/>
          <w:szCs w:val="28"/>
        </w:rPr>
        <w:t>»</w:t>
      </w:r>
      <w:r w:rsidR="00232E4C" w:rsidRPr="00F14BD2">
        <w:rPr>
          <w:sz w:val="28"/>
          <w:szCs w:val="28"/>
        </w:rPr>
        <w:t xml:space="preserve"> (далее - </w:t>
      </w:r>
      <w:hyperlink r:id="rId67" w:history="1">
        <w:r w:rsidR="00232E4C" w:rsidRPr="00F14BD2">
          <w:rPr>
            <w:rStyle w:val="a7"/>
            <w:color w:val="auto"/>
            <w:sz w:val="28"/>
            <w:szCs w:val="28"/>
            <w:u w:val="none"/>
          </w:rPr>
          <w:t>Приказ</w:t>
        </w:r>
      </w:hyperlink>
      <w:r w:rsidR="00232E4C" w:rsidRPr="00F14BD2">
        <w:rPr>
          <w:sz w:val="28"/>
          <w:szCs w:val="28"/>
        </w:rPr>
        <w:t xml:space="preserve"> Минфина России </w:t>
      </w:r>
      <w:r w:rsidR="00FF2312" w:rsidRPr="00F14BD2">
        <w:rPr>
          <w:sz w:val="28"/>
          <w:szCs w:val="28"/>
        </w:rPr>
        <w:t xml:space="preserve">                  </w:t>
      </w:r>
      <w:r w:rsidR="00232E4C" w:rsidRPr="00F14BD2">
        <w:rPr>
          <w:sz w:val="28"/>
          <w:szCs w:val="28"/>
        </w:rPr>
        <w:t xml:space="preserve">№ 61н), включая </w:t>
      </w:r>
      <w:r w:rsidR="004770BD" w:rsidRPr="00F14BD2">
        <w:rPr>
          <w:sz w:val="28"/>
          <w:szCs w:val="28"/>
        </w:rPr>
        <w:t>п</w:t>
      </w:r>
      <w:r w:rsidR="00232E4C" w:rsidRPr="00F14BD2">
        <w:rPr>
          <w:sz w:val="28"/>
          <w:szCs w:val="28"/>
        </w:rPr>
        <w:t xml:space="preserve">риложение № 5 - Методические </w:t>
      </w:r>
      <w:hyperlink r:id="rId68" w:history="1">
        <w:r w:rsidR="00232E4C" w:rsidRPr="00F14BD2">
          <w:rPr>
            <w:rStyle w:val="a7"/>
            <w:color w:val="auto"/>
            <w:sz w:val="28"/>
            <w:szCs w:val="28"/>
            <w:u w:val="none"/>
          </w:rPr>
          <w:t>указания</w:t>
        </w:r>
      </w:hyperlink>
      <w:r w:rsidR="00232E4C" w:rsidRPr="00F14BD2">
        <w:rPr>
          <w:sz w:val="28"/>
          <w:szCs w:val="28"/>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w:t>
      </w:r>
      <w:hyperlink r:id="rId69" w:history="1">
        <w:r w:rsidR="00232E4C" w:rsidRPr="00F14BD2">
          <w:rPr>
            <w:rStyle w:val="a7"/>
            <w:color w:val="auto"/>
            <w:sz w:val="28"/>
            <w:szCs w:val="28"/>
            <w:u w:val="none"/>
          </w:rPr>
          <w:t>указания</w:t>
        </w:r>
      </w:hyperlink>
      <w:r w:rsidR="00232E4C" w:rsidRPr="00F14BD2">
        <w:rPr>
          <w:sz w:val="28"/>
          <w:szCs w:val="28"/>
        </w:rPr>
        <w:t xml:space="preserve"> № 61н);</w:t>
      </w:r>
    </w:p>
    <w:p w:rsidR="0026798E" w:rsidRPr="00F14BD2" w:rsidRDefault="00635A55" w:rsidP="00FF2312">
      <w:pPr>
        <w:pStyle w:val="2"/>
        <w:numPr>
          <w:ilvl w:val="0"/>
          <w:numId w:val="0"/>
        </w:numPr>
        <w:spacing w:before="0" w:after="0" w:line="360" w:lineRule="auto"/>
        <w:ind w:firstLine="709"/>
        <w:rPr>
          <w:sz w:val="28"/>
          <w:szCs w:val="28"/>
        </w:rPr>
      </w:pPr>
      <w:r w:rsidRPr="00F14BD2">
        <w:rPr>
          <w:rStyle w:val="a7"/>
          <w:color w:val="auto"/>
          <w:sz w:val="28"/>
          <w:szCs w:val="28"/>
          <w:u w:val="none"/>
        </w:rPr>
        <w:t xml:space="preserve">- </w:t>
      </w:r>
      <w:hyperlink r:id="rId70" w:history="1">
        <w:r w:rsidR="004770BD" w:rsidRPr="00F14BD2">
          <w:rPr>
            <w:rStyle w:val="a7"/>
            <w:color w:val="auto"/>
            <w:sz w:val="28"/>
            <w:szCs w:val="28"/>
            <w:u w:val="none"/>
          </w:rPr>
          <w:t>у</w:t>
        </w:r>
        <w:r w:rsidR="00232E4C" w:rsidRPr="00F14BD2">
          <w:rPr>
            <w:rStyle w:val="a7"/>
            <w:color w:val="auto"/>
            <w:sz w:val="28"/>
            <w:szCs w:val="28"/>
            <w:u w:val="none"/>
          </w:rPr>
          <w:t>казание</w:t>
        </w:r>
      </w:hyperlink>
      <w:r w:rsidR="00232E4C" w:rsidRPr="00F14BD2">
        <w:rPr>
          <w:sz w:val="28"/>
          <w:szCs w:val="28"/>
        </w:rPr>
        <w:t xml:space="preserve"> Банка России от 11.03.2014 № 3210-У </w:t>
      </w:r>
      <w:r w:rsidR="00717F26" w:rsidRPr="00F14BD2">
        <w:rPr>
          <w:sz w:val="28"/>
          <w:szCs w:val="28"/>
        </w:rPr>
        <w:t>«</w:t>
      </w:r>
      <w:r w:rsidR="00232E4C" w:rsidRPr="00F14BD2">
        <w:rPr>
          <w:sz w:val="28"/>
          <w:szCs w:val="28"/>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00EE03EA" w:rsidRPr="00F14BD2">
        <w:rPr>
          <w:sz w:val="28"/>
          <w:szCs w:val="28"/>
        </w:rPr>
        <w:t>»</w:t>
      </w:r>
      <w:r w:rsidR="00232E4C" w:rsidRPr="00F14BD2">
        <w:rPr>
          <w:sz w:val="28"/>
          <w:szCs w:val="28"/>
        </w:rPr>
        <w:t xml:space="preserve"> (далее - </w:t>
      </w:r>
      <w:hyperlink r:id="rId71" w:history="1">
        <w:r w:rsidR="00232E4C" w:rsidRPr="00F14BD2">
          <w:rPr>
            <w:rStyle w:val="a7"/>
            <w:color w:val="auto"/>
            <w:sz w:val="28"/>
            <w:szCs w:val="28"/>
            <w:u w:val="none"/>
          </w:rPr>
          <w:t>Указание</w:t>
        </w:r>
      </w:hyperlink>
      <w:r w:rsidR="00232E4C" w:rsidRPr="00F14BD2">
        <w:rPr>
          <w:sz w:val="28"/>
          <w:szCs w:val="28"/>
        </w:rPr>
        <w:t xml:space="preserve"> № 3210-У);</w:t>
      </w:r>
    </w:p>
    <w:p w:rsidR="0026798E" w:rsidRPr="00F14BD2" w:rsidRDefault="00635A55" w:rsidP="00FF2312">
      <w:pPr>
        <w:pStyle w:val="2"/>
        <w:numPr>
          <w:ilvl w:val="0"/>
          <w:numId w:val="0"/>
        </w:numPr>
        <w:spacing w:before="0" w:after="0" w:line="360" w:lineRule="auto"/>
        <w:ind w:firstLine="709"/>
        <w:rPr>
          <w:sz w:val="28"/>
          <w:szCs w:val="28"/>
        </w:rPr>
      </w:pPr>
      <w:r w:rsidRPr="00F14BD2">
        <w:rPr>
          <w:rStyle w:val="a7"/>
          <w:color w:val="auto"/>
          <w:sz w:val="28"/>
          <w:szCs w:val="28"/>
          <w:u w:val="none"/>
        </w:rPr>
        <w:t xml:space="preserve">- </w:t>
      </w:r>
      <w:hyperlink r:id="rId72" w:history="1">
        <w:r w:rsidR="004770BD" w:rsidRPr="00F14BD2">
          <w:rPr>
            <w:rStyle w:val="a7"/>
            <w:color w:val="auto"/>
            <w:sz w:val="28"/>
            <w:szCs w:val="28"/>
            <w:u w:val="none"/>
          </w:rPr>
          <w:t>у</w:t>
        </w:r>
        <w:r w:rsidR="00232E4C" w:rsidRPr="00F14BD2">
          <w:rPr>
            <w:rStyle w:val="a7"/>
            <w:color w:val="auto"/>
            <w:sz w:val="28"/>
            <w:szCs w:val="28"/>
            <w:u w:val="none"/>
          </w:rPr>
          <w:t>казание</w:t>
        </w:r>
      </w:hyperlink>
      <w:r w:rsidR="00232E4C" w:rsidRPr="00F14BD2">
        <w:rPr>
          <w:sz w:val="28"/>
          <w:szCs w:val="28"/>
        </w:rPr>
        <w:t xml:space="preserve"> Банка России от 09.12.2019 № 5348-У </w:t>
      </w:r>
      <w:r w:rsidR="00717F26" w:rsidRPr="00F14BD2">
        <w:rPr>
          <w:sz w:val="28"/>
          <w:szCs w:val="28"/>
        </w:rPr>
        <w:t>«</w:t>
      </w:r>
      <w:r w:rsidR="00232E4C" w:rsidRPr="00F14BD2">
        <w:rPr>
          <w:sz w:val="28"/>
          <w:szCs w:val="28"/>
        </w:rPr>
        <w:t>О правилах наличных расчетов</w:t>
      </w:r>
      <w:r w:rsidR="00EE03EA" w:rsidRPr="00F14BD2">
        <w:rPr>
          <w:sz w:val="28"/>
          <w:szCs w:val="28"/>
        </w:rPr>
        <w:t>»</w:t>
      </w:r>
      <w:r w:rsidR="00232E4C" w:rsidRPr="00F14BD2">
        <w:rPr>
          <w:sz w:val="28"/>
          <w:szCs w:val="28"/>
        </w:rPr>
        <w:t xml:space="preserve"> (далее - </w:t>
      </w:r>
      <w:hyperlink r:id="rId73" w:history="1">
        <w:r w:rsidR="00232E4C" w:rsidRPr="00F14BD2">
          <w:rPr>
            <w:rStyle w:val="a7"/>
            <w:color w:val="auto"/>
            <w:sz w:val="28"/>
            <w:szCs w:val="28"/>
            <w:u w:val="none"/>
          </w:rPr>
          <w:t>Указание</w:t>
        </w:r>
      </w:hyperlink>
      <w:r w:rsidR="00232E4C" w:rsidRPr="00F14BD2">
        <w:rPr>
          <w:sz w:val="28"/>
          <w:szCs w:val="28"/>
        </w:rPr>
        <w:t xml:space="preserve"> № 5348-У);</w:t>
      </w:r>
    </w:p>
    <w:p w:rsidR="0026798E" w:rsidRPr="00F14BD2" w:rsidRDefault="00635A55" w:rsidP="00FF2312">
      <w:pPr>
        <w:pStyle w:val="2"/>
        <w:numPr>
          <w:ilvl w:val="0"/>
          <w:numId w:val="0"/>
        </w:numPr>
        <w:spacing w:before="0" w:after="0" w:line="360" w:lineRule="auto"/>
        <w:ind w:firstLine="709"/>
        <w:rPr>
          <w:sz w:val="28"/>
          <w:szCs w:val="28"/>
        </w:rPr>
      </w:pPr>
      <w:r w:rsidRPr="00F14BD2">
        <w:rPr>
          <w:sz w:val="28"/>
          <w:szCs w:val="28"/>
        </w:rPr>
        <w:t xml:space="preserve">- </w:t>
      </w:r>
      <w:r w:rsidR="004770BD" w:rsidRPr="00F14BD2">
        <w:rPr>
          <w:sz w:val="28"/>
          <w:szCs w:val="28"/>
        </w:rPr>
        <w:t>м</w:t>
      </w:r>
      <w:r w:rsidR="00232E4C" w:rsidRPr="00F14BD2">
        <w:rPr>
          <w:sz w:val="28"/>
          <w:szCs w:val="28"/>
        </w:rPr>
        <w:t xml:space="preserve">етодические </w:t>
      </w:r>
      <w:hyperlink r:id="rId74" w:history="1">
        <w:r w:rsidR="00232E4C" w:rsidRPr="00F14BD2">
          <w:rPr>
            <w:rStyle w:val="a7"/>
            <w:color w:val="auto"/>
            <w:sz w:val="28"/>
            <w:szCs w:val="28"/>
            <w:u w:val="none"/>
          </w:rPr>
          <w:t>рекомендации</w:t>
        </w:r>
      </w:hyperlink>
      <w:r w:rsidR="00232E4C" w:rsidRPr="00F14BD2">
        <w:rPr>
          <w:sz w:val="28"/>
          <w:szCs w:val="28"/>
        </w:rPr>
        <w:t xml:space="preserve"> </w:t>
      </w:r>
      <w:r w:rsidR="00717F26" w:rsidRPr="00F14BD2">
        <w:rPr>
          <w:sz w:val="28"/>
          <w:szCs w:val="28"/>
        </w:rPr>
        <w:t>«</w:t>
      </w:r>
      <w:r w:rsidR="00232E4C" w:rsidRPr="00F14BD2">
        <w:rPr>
          <w:sz w:val="28"/>
          <w:szCs w:val="28"/>
        </w:rPr>
        <w:t>Нормы расхода топлива и смазочных материалов на автомобильном транспорте</w:t>
      </w:r>
      <w:r w:rsidR="00EE03EA" w:rsidRPr="00F14BD2">
        <w:rPr>
          <w:sz w:val="28"/>
          <w:szCs w:val="28"/>
        </w:rPr>
        <w:t>»</w:t>
      </w:r>
      <w:r w:rsidR="00232E4C" w:rsidRPr="00F14BD2">
        <w:rPr>
          <w:sz w:val="28"/>
          <w:szCs w:val="28"/>
        </w:rPr>
        <w:t xml:space="preserve">, введенные в действие Распоряжением Минтранса России от 14.03.2008 № АМ-23-р (далее - Методические </w:t>
      </w:r>
      <w:hyperlink r:id="rId75" w:history="1">
        <w:r w:rsidR="00232E4C" w:rsidRPr="00F14BD2">
          <w:rPr>
            <w:rStyle w:val="a7"/>
            <w:color w:val="auto"/>
            <w:sz w:val="28"/>
            <w:szCs w:val="28"/>
            <w:u w:val="none"/>
          </w:rPr>
          <w:t>рекомендации</w:t>
        </w:r>
      </w:hyperlink>
      <w:r w:rsidR="00232E4C" w:rsidRPr="00F14BD2">
        <w:rPr>
          <w:sz w:val="28"/>
          <w:szCs w:val="28"/>
        </w:rPr>
        <w:t xml:space="preserve"> № АМ-23-р);</w:t>
      </w:r>
    </w:p>
    <w:p w:rsidR="0026798E" w:rsidRPr="00F14BD2" w:rsidRDefault="00635A55" w:rsidP="00FF2312">
      <w:pPr>
        <w:pStyle w:val="2"/>
        <w:numPr>
          <w:ilvl w:val="0"/>
          <w:numId w:val="0"/>
        </w:numPr>
        <w:spacing w:before="0" w:after="0" w:line="360" w:lineRule="auto"/>
        <w:ind w:firstLine="709"/>
        <w:rPr>
          <w:sz w:val="28"/>
          <w:szCs w:val="28"/>
        </w:rPr>
      </w:pPr>
      <w:r w:rsidRPr="00F14BD2">
        <w:rPr>
          <w:rStyle w:val="a7"/>
          <w:color w:val="auto"/>
          <w:sz w:val="28"/>
          <w:szCs w:val="28"/>
          <w:u w:val="none"/>
        </w:rPr>
        <w:t xml:space="preserve">- </w:t>
      </w:r>
      <w:hyperlink r:id="rId76" w:history="1">
        <w:r w:rsidR="004770BD" w:rsidRPr="00F14BD2">
          <w:rPr>
            <w:rStyle w:val="a7"/>
            <w:color w:val="auto"/>
            <w:sz w:val="28"/>
            <w:szCs w:val="28"/>
            <w:u w:val="none"/>
          </w:rPr>
          <w:t>п</w:t>
        </w:r>
        <w:r w:rsidR="00232E4C" w:rsidRPr="00F14BD2">
          <w:rPr>
            <w:rStyle w:val="a7"/>
            <w:color w:val="auto"/>
            <w:sz w:val="28"/>
            <w:szCs w:val="28"/>
            <w:u w:val="none"/>
          </w:rPr>
          <w:t>равила</w:t>
        </w:r>
      </w:hyperlink>
      <w:r w:rsidR="00232E4C" w:rsidRPr="00F14BD2">
        <w:rPr>
          <w:sz w:val="28"/>
          <w:szCs w:val="28"/>
        </w:rPr>
        <w:t xml:space="preserve"> учета и хранения драгоценных металлов, драгоценных камней и продукции из них, а также ведения соответствующей отчетности, утвержденные </w:t>
      </w:r>
      <w:r w:rsidR="004770BD" w:rsidRPr="00F14BD2">
        <w:rPr>
          <w:sz w:val="28"/>
          <w:szCs w:val="28"/>
        </w:rPr>
        <w:t>п</w:t>
      </w:r>
      <w:r w:rsidR="00232E4C" w:rsidRPr="00F14BD2">
        <w:rPr>
          <w:sz w:val="28"/>
          <w:szCs w:val="28"/>
        </w:rPr>
        <w:t>остановлением Правительства Р</w:t>
      </w:r>
      <w:r w:rsidRPr="00F14BD2">
        <w:rPr>
          <w:sz w:val="28"/>
          <w:szCs w:val="28"/>
        </w:rPr>
        <w:t xml:space="preserve">оссийской </w:t>
      </w:r>
      <w:r w:rsidR="00FF2312" w:rsidRPr="00F14BD2">
        <w:rPr>
          <w:sz w:val="28"/>
          <w:szCs w:val="28"/>
        </w:rPr>
        <w:t>Федерации</w:t>
      </w:r>
      <w:r w:rsidR="00232E4C" w:rsidRPr="00F14BD2">
        <w:rPr>
          <w:sz w:val="28"/>
          <w:szCs w:val="28"/>
        </w:rPr>
        <w:t xml:space="preserve"> от 28.09.2000 № 731 (далее - </w:t>
      </w:r>
      <w:hyperlink r:id="rId77" w:history="1">
        <w:r w:rsidR="00232E4C" w:rsidRPr="00F14BD2">
          <w:rPr>
            <w:rStyle w:val="a7"/>
            <w:color w:val="auto"/>
            <w:sz w:val="28"/>
            <w:szCs w:val="28"/>
            <w:u w:val="none"/>
          </w:rPr>
          <w:t>Правила</w:t>
        </w:r>
      </w:hyperlink>
      <w:r w:rsidR="00232E4C" w:rsidRPr="00F14BD2">
        <w:rPr>
          <w:sz w:val="28"/>
          <w:szCs w:val="28"/>
        </w:rPr>
        <w:t xml:space="preserve"> учета и хранения драгоценных металлов, </w:t>
      </w:r>
      <w:r w:rsidR="00232E4C" w:rsidRPr="00F14BD2">
        <w:rPr>
          <w:sz w:val="28"/>
          <w:szCs w:val="28"/>
        </w:rPr>
        <w:lastRenderedPageBreak/>
        <w:t>драгоценных камней и продукции из них, а также ведения соответствующей отчетности);</w:t>
      </w:r>
    </w:p>
    <w:p w:rsidR="0026798E" w:rsidRPr="00F14BD2" w:rsidRDefault="009C0E4B" w:rsidP="00FF2312">
      <w:pPr>
        <w:pStyle w:val="2"/>
        <w:numPr>
          <w:ilvl w:val="0"/>
          <w:numId w:val="0"/>
        </w:numPr>
        <w:spacing w:before="0" w:after="0" w:line="360" w:lineRule="auto"/>
        <w:ind w:firstLine="709"/>
        <w:rPr>
          <w:sz w:val="28"/>
          <w:szCs w:val="28"/>
        </w:rPr>
      </w:pPr>
      <w:hyperlink r:id="rId78" w:history="1">
        <w:r w:rsidR="00232E4C" w:rsidRPr="00F14BD2">
          <w:rPr>
            <w:rStyle w:val="a7"/>
            <w:color w:val="auto"/>
            <w:sz w:val="28"/>
            <w:szCs w:val="28"/>
            <w:u w:val="none"/>
          </w:rPr>
          <w:t>Инструкция</w:t>
        </w:r>
      </w:hyperlink>
      <w:r w:rsidR="00232E4C" w:rsidRPr="00F14BD2">
        <w:rPr>
          <w:sz w:val="28"/>
          <w:szCs w:val="2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79" w:history="1">
        <w:r w:rsidR="00232E4C" w:rsidRPr="00F14BD2">
          <w:rPr>
            <w:rStyle w:val="a7"/>
            <w:color w:val="auto"/>
            <w:sz w:val="28"/>
            <w:szCs w:val="28"/>
            <w:u w:val="none"/>
          </w:rPr>
          <w:t>Инструкция</w:t>
        </w:r>
      </w:hyperlink>
      <w:r w:rsidR="00232E4C" w:rsidRPr="00F14BD2">
        <w:rPr>
          <w:sz w:val="28"/>
          <w:szCs w:val="28"/>
        </w:rPr>
        <w:t xml:space="preserve"> № 191н);</w:t>
      </w:r>
    </w:p>
    <w:p w:rsidR="0026798E" w:rsidRPr="00F14BD2" w:rsidRDefault="009C0E4B" w:rsidP="00FF2312">
      <w:pPr>
        <w:pStyle w:val="2"/>
        <w:numPr>
          <w:ilvl w:val="0"/>
          <w:numId w:val="0"/>
        </w:numPr>
        <w:spacing w:before="0" w:after="0" w:line="360" w:lineRule="auto"/>
        <w:ind w:firstLine="709"/>
        <w:rPr>
          <w:sz w:val="28"/>
          <w:szCs w:val="28"/>
        </w:rPr>
      </w:pPr>
      <w:hyperlink r:id="rId80" w:history="1">
        <w:r w:rsidR="00232E4C" w:rsidRPr="00F14BD2">
          <w:rPr>
            <w:rStyle w:val="a7"/>
            <w:color w:val="auto"/>
            <w:sz w:val="28"/>
            <w:szCs w:val="28"/>
            <w:u w:val="none"/>
          </w:rPr>
          <w:t>Приказ</w:t>
        </w:r>
      </w:hyperlink>
      <w:r w:rsidR="00232E4C" w:rsidRPr="00F14BD2">
        <w:rPr>
          <w:sz w:val="28"/>
          <w:szCs w:val="28"/>
        </w:rPr>
        <w:t xml:space="preserve"> Минфина России от 09.12.2016 № 231н </w:t>
      </w:r>
      <w:r w:rsidR="00717F26" w:rsidRPr="00F14BD2">
        <w:rPr>
          <w:sz w:val="28"/>
          <w:szCs w:val="28"/>
        </w:rPr>
        <w:t>«</w:t>
      </w:r>
      <w:r w:rsidR="00232E4C" w:rsidRPr="00F14BD2">
        <w:rPr>
          <w:sz w:val="28"/>
          <w:szCs w:val="28"/>
        </w:rPr>
        <w:t>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r w:rsidR="00EE03EA" w:rsidRPr="00F14BD2">
        <w:rPr>
          <w:sz w:val="28"/>
          <w:szCs w:val="28"/>
        </w:rPr>
        <w:t>»</w:t>
      </w:r>
      <w:r w:rsidR="00232E4C" w:rsidRPr="00F14BD2">
        <w:rPr>
          <w:sz w:val="28"/>
          <w:szCs w:val="28"/>
        </w:rPr>
        <w:t xml:space="preserve"> (далее - </w:t>
      </w:r>
      <w:hyperlink r:id="rId81" w:history="1">
        <w:r w:rsidR="00232E4C" w:rsidRPr="00F14BD2">
          <w:rPr>
            <w:rStyle w:val="a7"/>
            <w:color w:val="auto"/>
            <w:sz w:val="28"/>
            <w:szCs w:val="28"/>
            <w:u w:val="none"/>
          </w:rPr>
          <w:t>Приказ</w:t>
        </w:r>
      </w:hyperlink>
      <w:r w:rsidR="00232E4C" w:rsidRPr="00F14BD2">
        <w:rPr>
          <w:sz w:val="28"/>
          <w:szCs w:val="28"/>
        </w:rPr>
        <w:t xml:space="preserve"> Минфина России № 231н);</w:t>
      </w:r>
    </w:p>
    <w:p w:rsidR="0026798E" w:rsidRPr="00F14BD2" w:rsidRDefault="009C0E4B" w:rsidP="00FF2312">
      <w:pPr>
        <w:pStyle w:val="2"/>
        <w:numPr>
          <w:ilvl w:val="0"/>
          <w:numId w:val="0"/>
        </w:numPr>
        <w:spacing w:before="0" w:after="0" w:line="360" w:lineRule="auto"/>
        <w:ind w:firstLine="709"/>
        <w:rPr>
          <w:sz w:val="28"/>
          <w:szCs w:val="28"/>
        </w:rPr>
      </w:pPr>
      <w:hyperlink r:id="rId82" w:history="1">
        <w:r w:rsidR="00232E4C" w:rsidRPr="00F14BD2">
          <w:rPr>
            <w:rStyle w:val="a7"/>
            <w:color w:val="auto"/>
            <w:sz w:val="28"/>
            <w:szCs w:val="28"/>
            <w:u w:val="none"/>
          </w:rPr>
          <w:t>Порядок</w:t>
        </w:r>
      </w:hyperlink>
      <w:r w:rsidR="00232E4C" w:rsidRPr="00F14BD2">
        <w:rPr>
          <w:sz w:val="28"/>
          <w:szCs w:val="28"/>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83" w:history="1">
        <w:r w:rsidR="00232E4C" w:rsidRPr="00F14BD2">
          <w:rPr>
            <w:rStyle w:val="a7"/>
            <w:color w:val="auto"/>
            <w:sz w:val="28"/>
            <w:szCs w:val="28"/>
            <w:u w:val="none"/>
          </w:rPr>
          <w:t>Порядок</w:t>
        </w:r>
      </w:hyperlink>
      <w:r w:rsidR="00232E4C" w:rsidRPr="00F14BD2">
        <w:rPr>
          <w:sz w:val="28"/>
          <w:szCs w:val="28"/>
        </w:rPr>
        <w:t xml:space="preserve"> № 82н);</w:t>
      </w:r>
    </w:p>
    <w:p w:rsidR="00232E4C" w:rsidRPr="00F14BD2" w:rsidRDefault="009C0E4B" w:rsidP="00FF2312">
      <w:pPr>
        <w:pStyle w:val="2"/>
        <w:numPr>
          <w:ilvl w:val="0"/>
          <w:numId w:val="0"/>
        </w:numPr>
        <w:spacing w:before="0" w:after="0" w:line="360" w:lineRule="auto"/>
        <w:ind w:firstLine="709"/>
        <w:rPr>
          <w:sz w:val="28"/>
          <w:szCs w:val="28"/>
        </w:rPr>
      </w:pPr>
      <w:hyperlink r:id="rId84" w:history="1">
        <w:r w:rsidR="00232E4C" w:rsidRPr="00F14BD2">
          <w:rPr>
            <w:rStyle w:val="a7"/>
            <w:color w:val="auto"/>
            <w:sz w:val="28"/>
            <w:szCs w:val="28"/>
            <w:u w:val="none"/>
          </w:rPr>
          <w:t>Порядок</w:t>
        </w:r>
      </w:hyperlink>
      <w:r w:rsidR="00232E4C" w:rsidRPr="00F14BD2">
        <w:rPr>
          <w:sz w:val="28"/>
          <w:szCs w:val="28"/>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85" w:history="1">
        <w:r w:rsidR="00232E4C" w:rsidRPr="00F14BD2">
          <w:rPr>
            <w:rStyle w:val="a7"/>
            <w:color w:val="auto"/>
            <w:sz w:val="28"/>
            <w:szCs w:val="28"/>
            <w:u w:val="none"/>
          </w:rPr>
          <w:t>Порядок</w:t>
        </w:r>
      </w:hyperlink>
      <w:r w:rsidR="00232E4C" w:rsidRPr="00F14BD2">
        <w:rPr>
          <w:sz w:val="28"/>
          <w:szCs w:val="28"/>
        </w:rPr>
        <w:t xml:space="preserve"> применения КОСГУ, </w:t>
      </w:r>
      <w:hyperlink r:id="rId86" w:history="1">
        <w:r w:rsidR="00232E4C" w:rsidRPr="00F14BD2">
          <w:rPr>
            <w:rStyle w:val="a7"/>
            <w:color w:val="auto"/>
            <w:sz w:val="28"/>
            <w:szCs w:val="28"/>
            <w:u w:val="none"/>
          </w:rPr>
          <w:t>Порядок</w:t>
        </w:r>
      </w:hyperlink>
      <w:r w:rsidR="00232E4C" w:rsidRPr="00F14BD2">
        <w:rPr>
          <w:sz w:val="28"/>
          <w:szCs w:val="28"/>
        </w:rPr>
        <w:t xml:space="preserve"> № 209н).</w:t>
      </w:r>
    </w:p>
    <w:p w:rsidR="00232E4C" w:rsidRPr="00F14BD2" w:rsidRDefault="00232E4C" w:rsidP="004770BD">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87" w:history="1">
        <w:r w:rsidR="00FF2312" w:rsidRPr="00F14BD2">
          <w:rPr>
            <w:rStyle w:val="a7"/>
            <w:rFonts w:ascii="Times New Roman" w:hAnsi="Times New Roman" w:cs="Times New Roman"/>
            <w:color w:val="auto"/>
            <w:sz w:val="28"/>
            <w:szCs w:val="28"/>
            <w:u w:val="none"/>
          </w:rPr>
          <w:t>часть 2 статьи</w:t>
        </w:r>
        <w:r w:rsidRPr="00F14BD2">
          <w:rPr>
            <w:rStyle w:val="a7"/>
            <w:rFonts w:ascii="Times New Roman" w:hAnsi="Times New Roman" w:cs="Times New Roman"/>
            <w:color w:val="auto"/>
            <w:sz w:val="28"/>
            <w:szCs w:val="28"/>
            <w:u w:val="none"/>
          </w:rPr>
          <w:t xml:space="preserve"> 8</w:t>
        </w:r>
      </w:hyperlink>
      <w:r w:rsidRPr="00F14BD2">
        <w:rPr>
          <w:rFonts w:ascii="Times New Roman" w:hAnsi="Times New Roman" w:cs="Times New Roman"/>
          <w:sz w:val="28"/>
          <w:szCs w:val="28"/>
        </w:rPr>
        <w:t xml:space="preserve"> Закона № 402-ФЗ)</w:t>
      </w:r>
    </w:p>
    <w:p w:rsidR="00232E4C" w:rsidRPr="00F14BD2" w:rsidRDefault="00232E4C" w:rsidP="00FF2312">
      <w:pPr>
        <w:spacing w:after="0" w:line="360" w:lineRule="auto"/>
        <w:jc w:val="center"/>
        <w:rPr>
          <w:rFonts w:ascii="Times New Roman" w:hAnsi="Times New Roman" w:cs="Times New Roman"/>
          <w:b/>
          <w:sz w:val="28"/>
          <w:szCs w:val="28"/>
        </w:rPr>
      </w:pPr>
      <w:r w:rsidRPr="00F14BD2">
        <w:rPr>
          <w:rFonts w:ascii="Times New Roman" w:hAnsi="Times New Roman" w:cs="Times New Roman"/>
          <w:b/>
          <w:sz w:val="28"/>
          <w:szCs w:val="28"/>
        </w:rPr>
        <w:t>Общие положения</w:t>
      </w:r>
    </w:p>
    <w:p w:rsidR="0026798E" w:rsidRPr="00F14BD2" w:rsidRDefault="0026798E" w:rsidP="000970C0">
      <w:pPr>
        <w:pStyle w:val="2"/>
        <w:numPr>
          <w:ilvl w:val="1"/>
          <w:numId w:val="2"/>
        </w:numPr>
        <w:spacing w:before="0" w:after="0" w:line="360" w:lineRule="auto"/>
        <w:ind w:left="0" w:firstLine="709"/>
        <w:rPr>
          <w:sz w:val="28"/>
          <w:szCs w:val="28"/>
        </w:rPr>
      </w:pPr>
      <w:bookmarkStart w:id="4" w:name="_ref_1-096d5f5e113745"/>
      <w:r w:rsidRPr="00F14BD2">
        <w:rPr>
          <w:sz w:val="28"/>
          <w:szCs w:val="28"/>
        </w:rPr>
        <w:t xml:space="preserve">Бюджетный учет Администрации Хасынского муниципального округа Магаданской области (далее </w:t>
      </w:r>
      <w:r w:rsidR="00FF2312" w:rsidRPr="00F14BD2">
        <w:rPr>
          <w:sz w:val="28"/>
          <w:szCs w:val="28"/>
        </w:rPr>
        <w:t>-</w:t>
      </w:r>
      <w:r w:rsidRPr="00F14BD2">
        <w:rPr>
          <w:sz w:val="28"/>
          <w:szCs w:val="28"/>
        </w:rPr>
        <w:t xml:space="preserve"> Администрация) ведется структурным подразделением </w:t>
      </w:r>
      <w:r w:rsidR="00FF2312" w:rsidRPr="00F14BD2">
        <w:rPr>
          <w:sz w:val="28"/>
          <w:szCs w:val="28"/>
        </w:rPr>
        <w:t>-</w:t>
      </w:r>
      <w:r w:rsidRPr="00F14BD2">
        <w:rPr>
          <w:sz w:val="28"/>
          <w:szCs w:val="28"/>
        </w:rPr>
        <w:t xml:space="preserve"> отделом учета и отчетности Администрации (далее </w:t>
      </w:r>
      <w:r w:rsidR="00FF2312" w:rsidRPr="00F14BD2">
        <w:rPr>
          <w:sz w:val="28"/>
          <w:szCs w:val="28"/>
        </w:rPr>
        <w:t>-</w:t>
      </w:r>
      <w:r w:rsidRPr="00F14BD2">
        <w:rPr>
          <w:sz w:val="28"/>
          <w:szCs w:val="28"/>
        </w:rPr>
        <w:t xml:space="preserve"> отдел учета и отчетности) и возглавляется начальником отдела учета и отчетности </w:t>
      </w:r>
      <w:r w:rsidR="00FF2312" w:rsidRPr="00F14BD2">
        <w:rPr>
          <w:sz w:val="28"/>
          <w:szCs w:val="28"/>
        </w:rPr>
        <w:t>-</w:t>
      </w:r>
      <w:r w:rsidRPr="00F14BD2">
        <w:rPr>
          <w:sz w:val="28"/>
          <w:szCs w:val="28"/>
        </w:rPr>
        <w:t xml:space="preserve"> главным бухгалтером Администрации (далее </w:t>
      </w:r>
      <w:r w:rsidR="00FF2312" w:rsidRPr="00F14BD2">
        <w:rPr>
          <w:sz w:val="28"/>
          <w:szCs w:val="28"/>
        </w:rPr>
        <w:t>-</w:t>
      </w:r>
      <w:r w:rsidRPr="00F14BD2">
        <w:rPr>
          <w:sz w:val="28"/>
          <w:szCs w:val="28"/>
        </w:rPr>
        <w:t xml:space="preserve"> главный бухгалтер).</w:t>
      </w:r>
    </w:p>
    <w:p w:rsidR="0026798E" w:rsidRPr="00F14BD2" w:rsidRDefault="0026798E" w:rsidP="00FF2312">
      <w:pPr>
        <w:pStyle w:val="a6"/>
        <w:tabs>
          <w:tab w:val="left" w:pos="0"/>
        </w:tabs>
        <w:spacing w:before="0" w:after="0" w:line="360" w:lineRule="auto"/>
        <w:ind w:firstLine="709"/>
        <w:jc w:val="both"/>
        <w:rPr>
          <w:sz w:val="28"/>
          <w:szCs w:val="28"/>
        </w:rPr>
      </w:pPr>
      <w:r w:rsidRPr="00F14BD2">
        <w:rPr>
          <w:sz w:val="28"/>
          <w:szCs w:val="28"/>
        </w:rPr>
        <w:t xml:space="preserve">Ответственным за ведение бюджетного учета в Администрации   является главный бухгалтер. </w:t>
      </w:r>
    </w:p>
    <w:p w:rsidR="0026798E" w:rsidRPr="00F14BD2" w:rsidRDefault="0026798E" w:rsidP="00FF2312">
      <w:pPr>
        <w:pStyle w:val="a6"/>
        <w:tabs>
          <w:tab w:val="left" w:pos="0"/>
        </w:tabs>
        <w:spacing w:before="0" w:after="0" w:line="360" w:lineRule="auto"/>
        <w:ind w:firstLine="709"/>
        <w:jc w:val="both"/>
        <w:rPr>
          <w:sz w:val="28"/>
          <w:szCs w:val="28"/>
        </w:rPr>
      </w:pPr>
      <w:r w:rsidRPr="00F14BD2">
        <w:rPr>
          <w:sz w:val="28"/>
          <w:szCs w:val="28"/>
        </w:rPr>
        <w:t>Муниципальные служащие отдела учета и отчетности руководствуются в работе муниципальными правовыми актами Администрации, Положением об отделе учета и отчетности Администрации Хасынского муниципального округа Магаданской области и настоящим Положением.</w:t>
      </w:r>
    </w:p>
    <w:bookmarkEnd w:id="4"/>
    <w:p w:rsidR="00232E4C" w:rsidRPr="00F14BD2" w:rsidRDefault="00232E4C"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(Основание: </w:t>
      </w:r>
      <w:hyperlink r:id="rId88" w:history="1">
        <w:r w:rsidR="00FF2312" w:rsidRPr="00F14BD2">
          <w:rPr>
            <w:rStyle w:val="a7"/>
            <w:rFonts w:ascii="Times New Roman" w:hAnsi="Times New Roman" w:cs="Times New Roman"/>
            <w:color w:val="auto"/>
            <w:sz w:val="28"/>
            <w:szCs w:val="28"/>
            <w:u w:val="none"/>
          </w:rPr>
          <w:t>часть 3 статьи</w:t>
        </w:r>
        <w:r w:rsidRPr="00F14BD2">
          <w:rPr>
            <w:rStyle w:val="a7"/>
            <w:rFonts w:ascii="Times New Roman" w:hAnsi="Times New Roman" w:cs="Times New Roman"/>
            <w:color w:val="auto"/>
            <w:sz w:val="28"/>
            <w:szCs w:val="28"/>
            <w:u w:val="none"/>
          </w:rPr>
          <w:t xml:space="preserve"> 7</w:t>
        </w:r>
      </w:hyperlink>
      <w:r w:rsidRPr="00F14BD2">
        <w:rPr>
          <w:rFonts w:ascii="Times New Roman" w:hAnsi="Times New Roman" w:cs="Times New Roman"/>
          <w:sz w:val="28"/>
          <w:szCs w:val="28"/>
        </w:rPr>
        <w:t xml:space="preserve"> Закона № 402-ФЗ)</w:t>
      </w:r>
    </w:p>
    <w:p w:rsidR="00232E4C" w:rsidRPr="00F14BD2" w:rsidRDefault="006510A7" w:rsidP="006510A7">
      <w:pPr>
        <w:pStyle w:val="2"/>
        <w:numPr>
          <w:ilvl w:val="0"/>
          <w:numId w:val="0"/>
        </w:numPr>
        <w:spacing w:before="0" w:after="0" w:line="360" w:lineRule="auto"/>
        <w:ind w:firstLine="709"/>
        <w:rPr>
          <w:sz w:val="28"/>
          <w:szCs w:val="28"/>
        </w:rPr>
      </w:pPr>
      <w:bookmarkStart w:id="5" w:name="_ref_1-b061d215432f4c"/>
      <w:r w:rsidRPr="00F14BD2">
        <w:rPr>
          <w:sz w:val="28"/>
          <w:szCs w:val="28"/>
        </w:rPr>
        <w:t xml:space="preserve">1.3. </w:t>
      </w:r>
      <w:r w:rsidR="00232E4C" w:rsidRPr="00F14BD2">
        <w:rPr>
          <w:sz w:val="28"/>
          <w:szCs w:val="28"/>
        </w:rPr>
        <w:t xml:space="preserve">Порядок передачи документов и дел при смене </w:t>
      </w:r>
      <w:r w:rsidR="00FD3BE6" w:rsidRPr="00F14BD2">
        <w:rPr>
          <w:sz w:val="28"/>
          <w:szCs w:val="28"/>
        </w:rPr>
        <w:t>Главы Администрации</w:t>
      </w:r>
      <w:r w:rsidR="00232E4C" w:rsidRPr="00F14BD2">
        <w:rPr>
          <w:sz w:val="28"/>
          <w:szCs w:val="28"/>
        </w:rPr>
        <w:t>, главного бухгалтера приведен в Приложении № </w:t>
      </w:r>
      <w:r w:rsidR="00B52B25" w:rsidRPr="00F14BD2">
        <w:rPr>
          <w:sz w:val="28"/>
          <w:szCs w:val="28"/>
        </w:rPr>
        <w:t>6</w:t>
      </w:r>
      <w:r w:rsidR="00232E4C" w:rsidRPr="00F14BD2">
        <w:rPr>
          <w:sz w:val="28"/>
          <w:szCs w:val="28"/>
        </w:rPr>
        <w:t xml:space="preserve"> к настоящей Учетной политике.</w:t>
      </w:r>
      <w:bookmarkEnd w:id="5"/>
    </w:p>
    <w:p w:rsidR="00232E4C" w:rsidRPr="00F14BD2" w:rsidRDefault="00232E4C"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89" w:history="1">
        <w:r w:rsidR="00FF2312" w:rsidRPr="00F14BD2">
          <w:rPr>
            <w:rStyle w:val="a7"/>
            <w:rFonts w:ascii="Times New Roman" w:hAnsi="Times New Roman" w:cs="Times New Roman"/>
            <w:color w:val="auto"/>
            <w:sz w:val="28"/>
            <w:szCs w:val="28"/>
            <w:u w:val="none"/>
          </w:rPr>
          <w:t>часть 4 статьи</w:t>
        </w:r>
        <w:r w:rsidRPr="00F14BD2">
          <w:rPr>
            <w:rStyle w:val="a7"/>
            <w:rFonts w:ascii="Times New Roman" w:hAnsi="Times New Roman" w:cs="Times New Roman"/>
            <w:color w:val="auto"/>
            <w:sz w:val="28"/>
            <w:szCs w:val="28"/>
            <w:u w:val="none"/>
          </w:rPr>
          <w:t xml:space="preserve"> 29</w:t>
        </w:r>
      </w:hyperlink>
      <w:r w:rsidRPr="00F14BD2">
        <w:rPr>
          <w:rFonts w:ascii="Times New Roman" w:hAnsi="Times New Roman" w:cs="Times New Roman"/>
          <w:sz w:val="28"/>
          <w:szCs w:val="28"/>
        </w:rPr>
        <w:t xml:space="preserve"> Закона № 402-ФЗ)</w:t>
      </w:r>
    </w:p>
    <w:p w:rsidR="00232E4C" w:rsidRPr="00F14BD2" w:rsidRDefault="006510A7" w:rsidP="006510A7">
      <w:pPr>
        <w:pStyle w:val="2"/>
        <w:numPr>
          <w:ilvl w:val="0"/>
          <w:numId w:val="0"/>
        </w:numPr>
        <w:spacing w:before="0" w:after="0" w:line="360" w:lineRule="auto"/>
        <w:ind w:firstLine="709"/>
        <w:rPr>
          <w:sz w:val="28"/>
          <w:szCs w:val="28"/>
        </w:rPr>
      </w:pPr>
      <w:r w:rsidRPr="00F14BD2">
        <w:rPr>
          <w:sz w:val="28"/>
          <w:szCs w:val="28"/>
        </w:rPr>
        <w:t xml:space="preserve">1.4. </w:t>
      </w:r>
      <w:bookmarkStart w:id="6" w:name="_ref_1-e318cc4b8b0445"/>
      <w:r w:rsidR="0026798E" w:rsidRPr="00F14BD2">
        <w:rPr>
          <w:sz w:val="28"/>
          <w:szCs w:val="28"/>
        </w:rPr>
        <w:t xml:space="preserve">Форма ведения учета </w:t>
      </w:r>
      <w:r w:rsidR="00FF2312" w:rsidRPr="00F14BD2">
        <w:rPr>
          <w:sz w:val="28"/>
          <w:szCs w:val="28"/>
        </w:rPr>
        <w:t>-</w:t>
      </w:r>
      <w:r w:rsidR="00232E4C" w:rsidRPr="00F14BD2">
        <w:rPr>
          <w:sz w:val="28"/>
          <w:szCs w:val="28"/>
        </w:rPr>
        <w:t xml:space="preserve"> автоматизированная</w:t>
      </w:r>
      <w:r w:rsidR="0026798E" w:rsidRPr="00F14BD2">
        <w:rPr>
          <w:sz w:val="28"/>
          <w:szCs w:val="28"/>
        </w:rPr>
        <w:t xml:space="preserve"> </w:t>
      </w:r>
      <w:r w:rsidR="00232E4C" w:rsidRPr="00F14BD2">
        <w:rPr>
          <w:sz w:val="28"/>
          <w:szCs w:val="28"/>
        </w:rPr>
        <w:t>с применением компьютерной программы</w:t>
      </w:r>
      <w:r w:rsidR="007E57FD" w:rsidRPr="00F14BD2">
        <w:rPr>
          <w:sz w:val="28"/>
          <w:szCs w:val="28"/>
        </w:rPr>
        <w:t xml:space="preserve"> </w:t>
      </w:r>
      <w:r w:rsidR="00FF2312" w:rsidRPr="00F14BD2">
        <w:rPr>
          <w:sz w:val="28"/>
          <w:szCs w:val="28"/>
        </w:rPr>
        <w:t>-</w:t>
      </w:r>
      <w:r w:rsidR="007E57FD" w:rsidRPr="00F14BD2">
        <w:rPr>
          <w:sz w:val="28"/>
          <w:szCs w:val="28"/>
        </w:rPr>
        <w:t xml:space="preserve"> автоматизированная система ЕИСБУ Бюджетный учет (налоги и свод)</w:t>
      </w:r>
      <w:r w:rsidR="00232E4C" w:rsidRPr="00F14BD2">
        <w:rPr>
          <w:sz w:val="28"/>
          <w:szCs w:val="28"/>
        </w:rPr>
        <w:t>.</w:t>
      </w:r>
      <w:bookmarkEnd w:id="6"/>
    </w:p>
    <w:p w:rsidR="00232E4C" w:rsidRPr="00F14BD2" w:rsidRDefault="00232E4C"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90"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Методические </w:t>
      </w:r>
      <w:hyperlink r:id="rId91"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 Методические </w:t>
      </w:r>
      <w:hyperlink r:id="rId92"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61н)</w:t>
      </w:r>
    </w:p>
    <w:p w:rsidR="00232E4C" w:rsidRPr="00F14BD2" w:rsidRDefault="006510A7" w:rsidP="006510A7">
      <w:pPr>
        <w:pStyle w:val="2"/>
        <w:numPr>
          <w:ilvl w:val="0"/>
          <w:numId w:val="0"/>
        </w:numPr>
        <w:spacing w:before="0" w:after="0" w:line="360" w:lineRule="auto"/>
        <w:ind w:firstLine="709"/>
        <w:rPr>
          <w:sz w:val="28"/>
          <w:szCs w:val="28"/>
        </w:rPr>
      </w:pPr>
      <w:bookmarkStart w:id="7" w:name="_ref_1-97268dd2b4dd4c"/>
      <w:r w:rsidRPr="00F14BD2">
        <w:rPr>
          <w:sz w:val="28"/>
          <w:szCs w:val="28"/>
        </w:rPr>
        <w:t xml:space="preserve">1.5. </w:t>
      </w:r>
      <w:r w:rsidR="00232E4C" w:rsidRPr="00F14BD2">
        <w:rPr>
          <w:sz w:val="28"/>
          <w:szCs w:val="28"/>
        </w:rPr>
        <w:t xml:space="preserve">Внутренний контроль совершаемых фактов хозяйственной жизни осуществляется в соответствии с порядком, приведенным в Приложении № </w:t>
      </w:r>
      <w:r w:rsidR="00333C5D" w:rsidRPr="00F14BD2">
        <w:rPr>
          <w:sz w:val="28"/>
          <w:szCs w:val="28"/>
        </w:rPr>
        <w:t xml:space="preserve">4 </w:t>
      </w:r>
      <w:r w:rsidR="00232E4C" w:rsidRPr="00F14BD2">
        <w:rPr>
          <w:sz w:val="28"/>
          <w:szCs w:val="28"/>
        </w:rPr>
        <w:t>к настоящей Учетной политике.</w:t>
      </w:r>
      <w:bookmarkEnd w:id="7"/>
    </w:p>
    <w:p w:rsidR="00232E4C" w:rsidRPr="00F14BD2" w:rsidRDefault="00232E4C"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93" w:history="1">
        <w:r w:rsidR="006510A7" w:rsidRPr="00F14BD2">
          <w:rPr>
            <w:rStyle w:val="a7"/>
            <w:rFonts w:ascii="Times New Roman" w:hAnsi="Times New Roman" w:cs="Times New Roman"/>
            <w:color w:val="auto"/>
            <w:sz w:val="28"/>
            <w:szCs w:val="28"/>
            <w:u w:val="none"/>
          </w:rPr>
          <w:t>часть 1 статьи</w:t>
        </w:r>
        <w:r w:rsidRPr="00F14BD2">
          <w:rPr>
            <w:rStyle w:val="a7"/>
            <w:rFonts w:ascii="Times New Roman" w:hAnsi="Times New Roman" w:cs="Times New Roman"/>
            <w:color w:val="auto"/>
            <w:sz w:val="28"/>
            <w:szCs w:val="28"/>
            <w:u w:val="none"/>
          </w:rPr>
          <w:t xml:space="preserve"> 19</w:t>
        </w:r>
      </w:hyperlink>
      <w:r w:rsidRPr="00F14BD2">
        <w:rPr>
          <w:rFonts w:ascii="Times New Roman" w:hAnsi="Times New Roman" w:cs="Times New Roman"/>
          <w:sz w:val="28"/>
          <w:szCs w:val="28"/>
        </w:rPr>
        <w:t xml:space="preserve"> Закона № 402-ФЗ, </w:t>
      </w:r>
      <w:hyperlink r:id="rId94"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23</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95"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232E4C" w:rsidRPr="00F14BD2" w:rsidRDefault="006510A7" w:rsidP="006510A7">
      <w:pPr>
        <w:pStyle w:val="2"/>
        <w:numPr>
          <w:ilvl w:val="0"/>
          <w:numId w:val="0"/>
        </w:numPr>
        <w:spacing w:before="0" w:after="0" w:line="360" w:lineRule="auto"/>
        <w:ind w:firstLine="709"/>
        <w:rPr>
          <w:sz w:val="28"/>
          <w:szCs w:val="28"/>
        </w:rPr>
      </w:pPr>
      <w:bookmarkStart w:id="8" w:name="_ref_1-e05e4bef9e0246"/>
      <w:r w:rsidRPr="00F14BD2">
        <w:rPr>
          <w:sz w:val="28"/>
          <w:szCs w:val="28"/>
        </w:rPr>
        <w:t xml:space="preserve">1.6. </w:t>
      </w:r>
      <w:r w:rsidR="00232E4C" w:rsidRPr="00F14BD2">
        <w:rPr>
          <w:sz w:val="28"/>
          <w:szCs w:val="28"/>
        </w:rPr>
        <w:t xml:space="preserve">Организация работы по принятию к учету и выбытию материальных ценностей осуществляется </w:t>
      </w:r>
      <w:r w:rsidR="004E129E" w:rsidRPr="00F14BD2">
        <w:rPr>
          <w:sz w:val="28"/>
          <w:szCs w:val="28"/>
        </w:rPr>
        <w:t xml:space="preserve">согласно </w:t>
      </w:r>
      <w:r w:rsidR="00232E4C" w:rsidRPr="00F14BD2">
        <w:rPr>
          <w:sz w:val="28"/>
          <w:szCs w:val="28"/>
        </w:rPr>
        <w:t xml:space="preserve">созданной на постоянной основе комиссией по поступлению и выбытию активов, действующей в соответствии с положением, утвержденным </w:t>
      </w:r>
      <w:r w:rsidR="004E129E" w:rsidRPr="00F14BD2">
        <w:rPr>
          <w:sz w:val="28"/>
          <w:szCs w:val="28"/>
        </w:rPr>
        <w:t>Приложение № 3</w:t>
      </w:r>
      <w:r w:rsidR="00232E4C" w:rsidRPr="00F14BD2">
        <w:rPr>
          <w:sz w:val="28"/>
          <w:szCs w:val="28"/>
        </w:rPr>
        <w:t>.</w:t>
      </w:r>
      <w:bookmarkEnd w:id="8"/>
    </w:p>
    <w:p w:rsidR="00232E4C" w:rsidRPr="00F14BD2" w:rsidRDefault="00232E4C"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96"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232E4C" w:rsidRPr="00F14BD2" w:rsidRDefault="006510A7" w:rsidP="006510A7">
      <w:pPr>
        <w:pStyle w:val="2"/>
        <w:numPr>
          <w:ilvl w:val="0"/>
          <w:numId w:val="0"/>
        </w:numPr>
        <w:spacing w:before="0" w:after="0" w:line="360" w:lineRule="auto"/>
        <w:ind w:firstLine="709"/>
        <w:rPr>
          <w:sz w:val="28"/>
          <w:szCs w:val="28"/>
        </w:rPr>
      </w:pPr>
      <w:bookmarkStart w:id="9" w:name="_ref_1-aa1ac911f90346"/>
      <w:r w:rsidRPr="00F14BD2">
        <w:rPr>
          <w:sz w:val="28"/>
          <w:szCs w:val="28"/>
        </w:rPr>
        <w:t xml:space="preserve">1.7. </w:t>
      </w:r>
      <w:r w:rsidR="00232E4C" w:rsidRPr="00F14BD2">
        <w:rPr>
          <w:sz w:val="28"/>
          <w:szCs w:val="28"/>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8F7E9A" w:rsidRPr="00F14BD2">
        <w:rPr>
          <w:sz w:val="28"/>
          <w:szCs w:val="28"/>
        </w:rPr>
        <w:t>5</w:t>
      </w:r>
      <w:r w:rsidR="00232E4C" w:rsidRPr="00F14BD2">
        <w:rPr>
          <w:sz w:val="28"/>
          <w:szCs w:val="28"/>
        </w:rPr>
        <w:t xml:space="preserve"> к</w:t>
      </w:r>
      <w:r w:rsidR="004770BD" w:rsidRPr="00F14BD2">
        <w:rPr>
          <w:sz w:val="28"/>
          <w:szCs w:val="28"/>
        </w:rPr>
        <w:t xml:space="preserve"> </w:t>
      </w:r>
      <w:r w:rsidR="00232E4C" w:rsidRPr="00F14BD2">
        <w:rPr>
          <w:sz w:val="28"/>
          <w:szCs w:val="28"/>
        </w:rPr>
        <w:t>настоящей Учетной политике.</w:t>
      </w:r>
      <w:bookmarkEnd w:id="9"/>
    </w:p>
    <w:p w:rsidR="00232E4C" w:rsidRPr="00F14BD2" w:rsidRDefault="00232E4C"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97" w:history="1">
        <w:r w:rsidR="006510A7" w:rsidRPr="00F14BD2">
          <w:rPr>
            <w:rStyle w:val="a7"/>
            <w:rFonts w:ascii="Times New Roman" w:hAnsi="Times New Roman" w:cs="Times New Roman"/>
            <w:color w:val="auto"/>
            <w:sz w:val="28"/>
            <w:szCs w:val="28"/>
            <w:u w:val="none"/>
          </w:rPr>
          <w:t>часть 3 статьи</w:t>
        </w:r>
        <w:r w:rsidRPr="00F14BD2">
          <w:rPr>
            <w:rStyle w:val="a7"/>
            <w:rFonts w:ascii="Times New Roman" w:hAnsi="Times New Roman" w:cs="Times New Roman"/>
            <w:color w:val="auto"/>
            <w:sz w:val="28"/>
            <w:szCs w:val="28"/>
            <w:u w:val="none"/>
          </w:rPr>
          <w:t xml:space="preserve"> 11</w:t>
        </w:r>
      </w:hyperlink>
      <w:r w:rsidRPr="00F14BD2">
        <w:rPr>
          <w:rFonts w:ascii="Times New Roman" w:hAnsi="Times New Roman" w:cs="Times New Roman"/>
          <w:sz w:val="28"/>
          <w:szCs w:val="28"/>
        </w:rPr>
        <w:t xml:space="preserve"> Закона № 402-ФЗ, </w:t>
      </w:r>
      <w:hyperlink r:id="rId98"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80</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99"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232E4C" w:rsidRPr="00F14BD2" w:rsidRDefault="006510A7" w:rsidP="006510A7">
      <w:pPr>
        <w:pStyle w:val="2"/>
        <w:numPr>
          <w:ilvl w:val="0"/>
          <w:numId w:val="0"/>
        </w:numPr>
        <w:spacing w:before="0" w:after="0" w:line="360" w:lineRule="auto"/>
        <w:ind w:firstLine="709"/>
        <w:rPr>
          <w:sz w:val="28"/>
          <w:szCs w:val="28"/>
        </w:rPr>
      </w:pPr>
      <w:bookmarkStart w:id="10" w:name="_ref_1-e0e90d0a0de141"/>
      <w:r w:rsidRPr="00F14BD2">
        <w:rPr>
          <w:sz w:val="28"/>
          <w:szCs w:val="28"/>
        </w:rPr>
        <w:t xml:space="preserve">1.8. </w:t>
      </w:r>
      <w:r w:rsidR="00232E4C" w:rsidRPr="00F14BD2">
        <w:rPr>
          <w:sz w:val="28"/>
          <w:szCs w:val="28"/>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00" w:history="1">
        <w:r w:rsidR="00232E4C" w:rsidRPr="00F14BD2">
          <w:rPr>
            <w:rStyle w:val="a7"/>
            <w:color w:val="auto"/>
            <w:sz w:val="28"/>
            <w:szCs w:val="28"/>
            <w:u w:val="none"/>
          </w:rPr>
          <w:t>СГС</w:t>
        </w:r>
      </w:hyperlink>
      <w:r w:rsidR="00232E4C" w:rsidRPr="00F14BD2">
        <w:rPr>
          <w:sz w:val="28"/>
          <w:szCs w:val="28"/>
        </w:rPr>
        <w:t xml:space="preserve"> </w:t>
      </w:r>
      <w:r w:rsidR="00717F26" w:rsidRPr="00F14BD2">
        <w:rPr>
          <w:sz w:val="28"/>
          <w:szCs w:val="28"/>
        </w:rPr>
        <w:t>«</w:t>
      </w:r>
      <w:r w:rsidR="00232E4C" w:rsidRPr="00F14BD2">
        <w:rPr>
          <w:sz w:val="28"/>
          <w:szCs w:val="28"/>
        </w:rPr>
        <w:t>События после отчетной даты</w:t>
      </w:r>
      <w:r w:rsidR="00EE03EA" w:rsidRPr="00F14BD2">
        <w:rPr>
          <w:sz w:val="28"/>
          <w:szCs w:val="28"/>
        </w:rPr>
        <w:t>»</w:t>
      </w:r>
      <w:r w:rsidR="00232E4C" w:rsidRPr="00F14BD2">
        <w:rPr>
          <w:sz w:val="28"/>
          <w:szCs w:val="28"/>
        </w:rPr>
        <w:t>.</w:t>
      </w:r>
      <w:bookmarkEnd w:id="10"/>
    </w:p>
    <w:p w:rsidR="008F5761" w:rsidRPr="00F14BD2" w:rsidRDefault="006510A7" w:rsidP="006510A7">
      <w:pPr>
        <w:pStyle w:val="1"/>
        <w:numPr>
          <w:ilvl w:val="0"/>
          <w:numId w:val="0"/>
        </w:numPr>
        <w:spacing w:before="0" w:after="0" w:line="360" w:lineRule="auto"/>
        <w:rPr>
          <w:sz w:val="28"/>
        </w:rPr>
      </w:pPr>
      <w:bookmarkStart w:id="11" w:name="_ref_1-05324cecf90a4f"/>
      <w:r w:rsidRPr="00F14BD2">
        <w:rPr>
          <w:sz w:val="28"/>
        </w:rPr>
        <w:lastRenderedPageBreak/>
        <w:t xml:space="preserve">2. </w:t>
      </w:r>
      <w:r w:rsidR="008F5761" w:rsidRPr="00F14BD2">
        <w:rPr>
          <w:sz w:val="28"/>
        </w:rPr>
        <w:t>Документы бухгалтерского учета</w:t>
      </w:r>
      <w:bookmarkEnd w:id="11"/>
    </w:p>
    <w:p w:rsidR="008F5761" w:rsidRPr="00F14BD2" w:rsidRDefault="006510A7" w:rsidP="006510A7">
      <w:pPr>
        <w:pStyle w:val="2"/>
        <w:numPr>
          <w:ilvl w:val="0"/>
          <w:numId w:val="0"/>
        </w:numPr>
        <w:spacing w:before="0" w:after="0" w:line="360" w:lineRule="auto"/>
        <w:ind w:firstLine="709"/>
        <w:rPr>
          <w:sz w:val="28"/>
          <w:szCs w:val="28"/>
        </w:rPr>
      </w:pPr>
      <w:r w:rsidRPr="00F14BD2">
        <w:rPr>
          <w:sz w:val="28"/>
          <w:szCs w:val="28"/>
        </w:rPr>
        <w:t xml:space="preserve">2.1. </w:t>
      </w:r>
      <w:r w:rsidR="00C00AC0" w:rsidRPr="00F14BD2">
        <w:rPr>
          <w:sz w:val="28"/>
          <w:szCs w:val="28"/>
        </w:rPr>
        <w:t>П</w:t>
      </w:r>
      <w:r w:rsidR="008F5761" w:rsidRPr="00F14BD2">
        <w:rPr>
          <w:sz w:val="28"/>
          <w:szCs w:val="28"/>
        </w:rPr>
        <w:t>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8F5761" w:rsidRPr="00F14BD2" w:rsidRDefault="006510A7"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(Основание: часть</w:t>
      </w:r>
      <w:r w:rsidR="008F5761" w:rsidRPr="00F14BD2">
        <w:rPr>
          <w:rFonts w:ascii="Times New Roman" w:hAnsi="Times New Roman" w:cs="Times New Roman"/>
          <w:sz w:val="28"/>
          <w:szCs w:val="28"/>
        </w:rPr>
        <w:t xml:space="preserve"> </w:t>
      </w:r>
      <w:hyperlink r:id="rId101" w:history="1">
        <w:r w:rsidR="008F5761" w:rsidRPr="00F14BD2">
          <w:rPr>
            <w:rStyle w:val="a7"/>
            <w:rFonts w:ascii="Times New Roman" w:hAnsi="Times New Roman" w:cs="Times New Roman"/>
            <w:color w:val="auto"/>
            <w:sz w:val="28"/>
            <w:szCs w:val="28"/>
            <w:u w:val="none"/>
          </w:rPr>
          <w:t>5</w:t>
        </w:r>
      </w:hyperlink>
      <w:r w:rsidR="008F5761" w:rsidRPr="00F14BD2">
        <w:rPr>
          <w:rFonts w:ascii="Times New Roman" w:hAnsi="Times New Roman" w:cs="Times New Roman"/>
          <w:sz w:val="28"/>
          <w:szCs w:val="28"/>
        </w:rPr>
        <w:t xml:space="preserve">, </w:t>
      </w:r>
      <w:hyperlink r:id="rId102" w:history="1">
        <w:r w:rsidRPr="00F14BD2">
          <w:rPr>
            <w:rStyle w:val="a7"/>
            <w:rFonts w:ascii="Times New Roman" w:hAnsi="Times New Roman" w:cs="Times New Roman"/>
            <w:color w:val="auto"/>
            <w:sz w:val="28"/>
            <w:szCs w:val="28"/>
            <w:u w:val="none"/>
          </w:rPr>
          <w:t>6 статьи</w:t>
        </w:r>
        <w:r w:rsidR="008F5761" w:rsidRPr="00F14BD2">
          <w:rPr>
            <w:rStyle w:val="a7"/>
            <w:rFonts w:ascii="Times New Roman" w:hAnsi="Times New Roman" w:cs="Times New Roman"/>
            <w:color w:val="auto"/>
            <w:sz w:val="28"/>
            <w:szCs w:val="28"/>
            <w:u w:val="none"/>
          </w:rPr>
          <w:t xml:space="preserve"> 9</w:t>
        </w:r>
      </w:hyperlink>
      <w:r w:rsidR="008F5761" w:rsidRPr="00F14BD2">
        <w:rPr>
          <w:rFonts w:ascii="Times New Roman" w:hAnsi="Times New Roman" w:cs="Times New Roman"/>
          <w:sz w:val="28"/>
          <w:szCs w:val="28"/>
        </w:rPr>
        <w:t xml:space="preserve"> Закона № 402-ФЗ, </w:t>
      </w:r>
      <w:hyperlink r:id="rId103" w:history="1">
        <w:r w:rsidRPr="00F14BD2">
          <w:rPr>
            <w:rStyle w:val="a7"/>
            <w:rFonts w:ascii="Times New Roman" w:hAnsi="Times New Roman" w:cs="Times New Roman"/>
            <w:color w:val="auto"/>
            <w:sz w:val="28"/>
            <w:szCs w:val="28"/>
            <w:u w:val="none"/>
          </w:rPr>
          <w:t>пункт</w:t>
        </w:r>
        <w:r w:rsidR="008F5761" w:rsidRPr="00F14BD2">
          <w:rPr>
            <w:rStyle w:val="a7"/>
            <w:rFonts w:ascii="Times New Roman" w:hAnsi="Times New Roman" w:cs="Times New Roman"/>
            <w:color w:val="auto"/>
            <w:sz w:val="28"/>
            <w:szCs w:val="28"/>
            <w:u w:val="none"/>
          </w:rPr>
          <w:t xml:space="preserve"> 32</w:t>
        </w:r>
      </w:hyperlink>
      <w:r w:rsidR="008F5761"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008F5761"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008F5761" w:rsidRPr="00F14BD2">
        <w:rPr>
          <w:rFonts w:ascii="Times New Roman" w:hAnsi="Times New Roman" w:cs="Times New Roman"/>
          <w:sz w:val="28"/>
          <w:szCs w:val="28"/>
        </w:rPr>
        <w:t xml:space="preserve">, Методические </w:t>
      </w:r>
      <w:hyperlink r:id="rId104" w:history="1">
        <w:r w:rsidR="008F5761" w:rsidRPr="00F14BD2">
          <w:rPr>
            <w:rStyle w:val="a7"/>
            <w:rFonts w:ascii="Times New Roman" w:hAnsi="Times New Roman" w:cs="Times New Roman"/>
            <w:color w:val="auto"/>
            <w:sz w:val="28"/>
            <w:szCs w:val="28"/>
            <w:u w:val="none"/>
          </w:rPr>
          <w:t>указания</w:t>
        </w:r>
      </w:hyperlink>
      <w:r w:rsidR="008F5761" w:rsidRPr="00F14BD2">
        <w:rPr>
          <w:rFonts w:ascii="Times New Roman" w:hAnsi="Times New Roman" w:cs="Times New Roman"/>
          <w:sz w:val="28"/>
          <w:szCs w:val="28"/>
        </w:rPr>
        <w:t xml:space="preserve"> № 52н, Методические </w:t>
      </w:r>
      <w:hyperlink r:id="rId105" w:history="1">
        <w:r w:rsidR="008F5761" w:rsidRPr="00F14BD2">
          <w:rPr>
            <w:rStyle w:val="a7"/>
            <w:rFonts w:ascii="Times New Roman" w:hAnsi="Times New Roman" w:cs="Times New Roman"/>
            <w:color w:val="auto"/>
            <w:sz w:val="28"/>
            <w:szCs w:val="28"/>
            <w:u w:val="none"/>
          </w:rPr>
          <w:t>указания</w:t>
        </w:r>
      </w:hyperlink>
      <w:r w:rsidR="008F5761" w:rsidRPr="00F14BD2">
        <w:rPr>
          <w:rFonts w:ascii="Times New Roman" w:hAnsi="Times New Roman" w:cs="Times New Roman"/>
          <w:sz w:val="28"/>
          <w:szCs w:val="28"/>
        </w:rPr>
        <w:t xml:space="preserve"> № 61н)</w:t>
      </w:r>
    </w:p>
    <w:p w:rsidR="008F5761" w:rsidRPr="00F14BD2" w:rsidRDefault="006510A7" w:rsidP="006510A7">
      <w:pPr>
        <w:pStyle w:val="2"/>
        <w:numPr>
          <w:ilvl w:val="0"/>
          <w:numId w:val="0"/>
        </w:numPr>
        <w:spacing w:before="0" w:after="0" w:line="360" w:lineRule="auto"/>
        <w:ind w:firstLine="709"/>
        <w:rPr>
          <w:sz w:val="28"/>
          <w:szCs w:val="28"/>
        </w:rPr>
      </w:pPr>
      <w:bookmarkStart w:id="12" w:name="_ref_1-ba3ac112a50a4a"/>
      <w:r w:rsidRPr="00F14BD2">
        <w:rPr>
          <w:sz w:val="28"/>
          <w:szCs w:val="28"/>
        </w:rPr>
        <w:t xml:space="preserve">2.2. </w:t>
      </w:r>
      <w:r w:rsidR="008F5761" w:rsidRPr="00F14BD2">
        <w:rPr>
          <w:sz w:val="28"/>
          <w:szCs w:val="28"/>
        </w:rP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2"/>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06"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31</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8F5761" w:rsidRPr="00F14BD2" w:rsidRDefault="006510A7" w:rsidP="006510A7">
      <w:pPr>
        <w:pStyle w:val="2"/>
        <w:numPr>
          <w:ilvl w:val="0"/>
          <w:numId w:val="0"/>
        </w:numPr>
        <w:spacing w:before="0" w:after="0" w:line="360" w:lineRule="auto"/>
        <w:ind w:firstLine="709"/>
        <w:rPr>
          <w:sz w:val="28"/>
          <w:szCs w:val="28"/>
        </w:rPr>
      </w:pPr>
      <w:bookmarkStart w:id="13" w:name="_ref_1-09ca89e64a1d41"/>
      <w:r w:rsidRPr="00F14BD2">
        <w:rPr>
          <w:sz w:val="28"/>
          <w:szCs w:val="28"/>
        </w:rPr>
        <w:t xml:space="preserve">2.3. </w:t>
      </w:r>
      <w:r w:rsidR="008F5761" w:rsidRPr="00F14BD2">
        <w:rPr>
          <w:sz w:val="28"/>
          <w:szCs w:val="28"/>
        </w:rPr>
        <w:t xml:space="preserve">Правила и график документооборота, а также технология обработки учетной информации приведены в Приложении № </w:t>
      </w:r>
      <w:r w:rsidR="008F5761" w:rsidRPr="00F14BD2">
        <w:rPr>
          <w:sz w:val="28"/>
          <w:szCs w:val="28"/>
        </w:rPr>
        <w:fldChar w:fldCharType="begin" w:fldLock="1"/>
      </w:r>
      <w:r w:rsidR="008F5761" w:rsidRPr="00F14BD2">
        <w:rPr>
          <w:sz w:val="28"/>
          <w:szCs w:val="28"/>
        </w:rPr>
        <w:instrText xml:space="preserve"> REF _ref_1-ceb4a9ec843340 \h \n \!  \* MERGEFORMAT </w:instrText>
      </w:r>
      <w:r w:rsidR="008F5761" w:rsidRPr="00F14BD2">
        <w:rPr>
          <w:sz w:val="28"/>
          <w:szCs w:val="28"/>
        </w:rPr>
      </w:r>
      <w:r w:rsidR="008F5761" w:rsidRPr="00F14BD2">
        <w:rPr>
          <w:sz w:val="28"/>
          <w:szCs w:val="28"/>
        </w:rPr>
        <w:fldChar w:fldCharType="separate"/>
      </w:r>
      <w:r w:rsidR="008F5761" w:rsidRPr="00F14BD2">
        <w:rPr>
          <w:sz w:val="28"/>
          <w:szCs w:val="28"/>
        </w:rPr>
        <w:t>2</w:t>
      </w:r>
      <w:r w:rsidR="008F5761" w:rsidRPr="00F14BD2">
        <w:rPr>
          <w:sz w:val="28"/>
          <w:szCs w:val="28"/>
        </w:rPr>
        <w:fldChar w:fldCharType="end"/>
      </w:r>
      <w:r w:rsidR="008F5761" w:rsidRPr="00F14BD2">
        <w:rPr>
          <w:sz w:val="28"/>
          <w:szCs w:val="28"/>
        </w:rPr>
        <w:t xml:space="preserve"> к настоящей Учетной политике.</w:t>
      </w:r>
      <w:bookmarkEnd w:id="13"/>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07"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8F5761" w:rsidRPr="00F14BD2" w:rsidRDefault="006510A7" w:rsidP="006510A7">
      <w:pPr>
        <w:pStyle w:val="2"/>
        <w:numPr>
          <w:ilvl w:val="0"/>
          <w:numId w:val="0"/>
        </w:numPr>
        <w:spacing w:before="0" w:after="0" w:line="360" w:lineRule="auto"/>
        <w:ind w:firstLine="709"/>
        <w:rPr>
          <w:sz w:val="28"/>
          <w:szCs w:val="28"/>
        </w:rPr>
      </w:pPr>
      <w:bookmarkStart w:id="14" w:name="_ref_1-c03a8dcc9ba746"/>
      <w:r w:rsidRPr="00F14BD2">
        <w:rPr>
          <w:sz w:val="28"/>
          <w:szCs w:val="28"/>
        </w:rPr>
        <w:t xml:space="preserve">2.4. </w:t>
      </w:r>
      <w:r w:rsidR="008F5761" w:rsidRPr="00F14BD2">
        <w:rPr>
          <w:sz w:val="28"/>
          <w:szCs w:val="28"/>
        </w:rPr>
        <w:t>С первичных (сводных) учетных документов, составленных в электронном виде, изготавливаются копии на бумажном носителе.</w:t>
      </w:r>
      <w:bookmarkEnd w:id="14"/>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08"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32</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8F5761" w:rsidRPr="00F14BD2" w:rsidRDefault="006510A7" w:rsidP="006510A7">
      <w:pPr>
        <w:pStyle w:val="2"/>
        <w:numPr>
          <w:ilvl w:val="0"/>
          <w:numId w:val="0"/>
        </w:numPr>
        <w:spacing w:before="0" w:after="0" w:line="360" w:lineRule="auto"/>
        <w:ind w:firstLine="709"/>
        <w:rPr>
          <w:sz w:val="28"/>
          <w:szCs w:val="28"/>
        </w:rPr>
      </w:pPr>
      <w:bookmarkStart w:id="15" w:name="_ref_1-e2ab8e1ad50d4c"/>
      <w:r w:rsidRPr="00F14BD2">
        <w:rPr>
          <w:sz w:val="28"/>
          <w:szCs w:val="28"/>
        </w:rPr>
        <w:t xml:space="preserve">2.5. </w:t>
      </w:r>
      <w:r w:rsidR="008F5761" w:rsidRPr="00F14BD2">
        <w:rPr>
          <w:sz w:val="28"/>
          <w:szCs w:val="28"/>
        </w:rPr>
        <w:t xml:space="preserve">В графе </w:t>
      </w:r>
      <w:hyperlink r:id="rId109" w:history="1">
        <w:r w:rsidR="008F5761" w:rsidRPr="00F14BD2">
          <w:rPr>
            <w:rStyle w:val="a7"/>
            <w:color w:val="auto"/>
            <w:sz w:val="28"/>
            <w:szCs w:val="28"/>
            <w:u w:val="none"/>
          </w:rPr>
          <w:t>8</w:t>
        </w:r>
      </w:hyperlink>
      <w:r w:rsidR="008F5761" w:rsidRPr="00F14BD2">
        <w:rPr>
          <w:sz w:val="28"/>
          <w:szCs w:val="28"/>
        </w:rPr>
        <w:t xml:space="preserve"> Инвентаризационной описи (сличительной ведомости) по объектам нефинансовых активов (</w:t>
      </w:r>
      <w:hyperlink r:id="rId110" w:history="1">
        <w:r w:rsidR="008F5761" w:rsidRPr="00F14BD2">
          <w:rPr>
            <w:rStyle w:val="a7"/>
            <w:color w:val="auto"/>
            <w:sz w:val="28"/>
            <w:szCs w:val="28"/>
            <w:u w:val="none"/>
          </w:rPr>
          <w:t>ф. 0504087</w:t>
        </w:r>
      </w:hyperlink>
      <w:r w:rsidR="008F5761" w:rsidRPr="00F14BD2">
        <w:rPr>
          <w:sz w:val="28"/>
          <w:szCs w:val="28"/>
        </w:rPr>
        <w:t>) отражается статус объекта учета по его наименованию.</w:t>
      </w:r>
      <w:bookmarkEnd w:id="15"/>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(Основание: Методические </w:t>
      </w:r>
      <w:hyperlink r:id="rId111"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w:t>
      </w:r>
    </w:p>
    <w:p w:rsidR="008F5761" w:rsidRPr="00F14BD2" w:rsidRDefault="006510A7" w:rsidP="006510A7">
      <w:pPr>
        <w:pStyle w:val="2"/>
        <w:numPr>
          <w:ilvl w:val="0"/>
          <w:numId w:val="0"/>
        </w:numPr>
        <w:spacing w:before="0" w:after="0" w:line="360" w:lineRule="auto"/>
        <w:ind w:firstLine="709"/>
        <w:rPr>
          <w:sz w:val="28"/>
          <w:szCs w:val="28"/>
        </w:rPr>
      </w:pPr>
      <w:bookmarkStart w:id="16" w:name="_ref_1-d95885c790924c"/>
      <w:r w:rsidRPr="00F14BD2">
        <w:rPr>
          <w:sz w:val="28"/>
          <w:szCs w:val="28"/>
        </w:rPr>
        <w:t xml:space="preserve">2.6. </w:t>
      </w:r>
      <w:r w:rsidR="008F5761" w:rsidRPr="00F14BD2">
        <w:rPr>
          <w:sz w:val="28"/>
          <w:szCs w:val="28"/>
        </w:rPr>
        <w:t xml:space="preserve">В графе </w:t>
      </w:r>
      <w:hyperlink r:id="rId112" w:history="1">
        <w:r w:rsidR="008F5761" w:rsidRPr="00F14BD2">
          <w:rPr>
            <w:rStyle w:val="a7"/>
            <w:color w:val="auto"/>
            <w:sz w:val="28"/>
            <w:szCs w:val="28"/>
            <w:u w:val="none"/>
          </w:rPr>
          <w:t>9</w:t>
        </w:r>
      </w:hyperlink>
      <w:r w:rsidR="008F5761" w:rsidRPr="00F14BD2">
        <w:rPr>
          <w:sz w:val="28"/>
          <w:szCs w:val="28"/>
        </w:rPr>
        <w:t xml:space="preserve"> Инвентаризационной описи (сличительной ведомости) по объектам нефинансовых активов (</w:t>
      </w:r>
      <w:hyperlink r:id="rId113" w:history="1">
        <w:r w:rsidR="008F5761" w:rsidRPr="00F14BD2">
          <w:rPr>
            <w:rStyle w:val="a7"/>
            <w:color w:val="auto"/>
            <w:sz w:val="28"/>
            <w:szCs w:val="28"/>
            <w:u w:val="none"/>
          </w:rPr>
          <w:t>ф. 0504087</w:t>
        </w:r>
      </w:hyperlink>
      <w:r w:rsidR="008F5761" w:rsidRPr="00F14BD2">
        <w:rPr>
          <w:sz w:val="28"/>
          <w:szCs w:val="28"/>
        </w:rPr>
        <w:t>) отражается целевая функция актива по ее наименованию.</w:t>
      </w:r>
      <w:bookmarkEnd w:id="16"/>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Методические </w:t>
      </w:r>
      <w:hyperlink r:id="rId114"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w:t>
      </w:r>
    </w:p>
    <w:p w:rsidR="008F5761" w:rsidRPr="00F14BD2" w:rsidRDefault="006510A7" w:rsidP="006510A7">
      <w:pPr>
        <w:pStyle w:val="2"/>
        <w:numPr>
          <w:ilvl w:val="0"/>
          <w:numId w:val="0"/>
        </w:numPr>
        <w:spacing w:before="0" w:after="0" w:line="360" w:lineRule="auto"/>
        <w:ind w:firstLine="709"/>
        <w:rPr>
          <w:sz w:val="28"/>
          <w:szCs w:val="28"/>
        </w:rPr>
      </w:pPr>
      <w:bookmarkStart w:id="17" w:name="_ref_1-e2eccbee515549"/>
      <w:r w:rsidRPr="00F14BD2">
        <w:rPr>
          <w:sz w:val="28"/>
          <w:szCs w:val="28"/>
        </w:rPr>
        <w:t xml:space="preserve">2.7. </w:t>
      </w:r>
      <w:r w:rsidR="008F5761" w:rsidRPr="00F14BD2">
        <w:rPr>
          <w:sz w:val="28"/>
          <w:szCs w:val="28"/>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неунифицированным формам и по унифицированным формам, утвержденным Приказами Минфина России № 52н и 61н, с дополнительными реквизитами.</w:t>
      </w:r>
      <w:bookmarkEnd w:id="17"/>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15" w:history="1">
        <w:r w:rsidR="006510A7" w:rsidRPr="00F14BD2">
          <w:rPr>
            <w:rStyle w:val="a7"/>
            <w:rFonts w:ascii="Times New Roman" w:hAnsi="Times New Roman" w:cs="Times New Roman"/>
            <w:color w:val="auto"/>
            <w:sz w:val="28"/>
            <w:szCs w:val="28"/>
            <w:u w:val="none"/>
          </w:rPr>
          <w:t>часть 5 статьи</w:t>
        </w:r>
        <w:r w:rsidRPr="00F14BD2">
          <w:rPr>
            <w:rStyle w:val="a7"/>
            <w:rFonts w:ascii="Times New Roman" w:hAnsi="Times New Roman" w:cs="Times New Roman"/>
            <w:color w:val="auto"/>
            <w:sz w:val="28"/>
            <w:szCs w:val="28"/>
            <w:u w:val="none"/>
          </w:rPr>
          <w:t xml:space="preserve"> 10</w:t>
        </w:r>
      </w:hyperlink>
      <w:r w:rsidRPr="00F14BD2">
        <w:rPr>
          <w:rFonts w:ascii="Times New Roman" w:hAnsi="Times New Roman" w:cs="Times New Roman"/>
          <w:sz w:val="28"/>
          <w:szCs w:val="28"/>
        </w:rPr>
        <w:t xml:space="preserve"> Закона № 402-ФЗ, </w:t>
      </w:r>
      <w:r w:rsidR="004770BD" w:rsidRPr="00F14BD2">
        <w:rPr>
          <w:rFonts w:ascii="Times New Roman" w:hAnsi="Times New Roman" w:cs="Times New Roman"/>
          <w:sz w:val="28"/>
          <w:szCs w:val="28"/>
        </w:rPr>
        <w:t>подпункты</w:t>
      </w:r>
      <w:r w:rsidRPr="00F14BD2">
        <w:rPr>
          <w:rFonts w:ascii="Times New Roman" w:hAnsi="Times New Roman" w:cs="Times New Roman"/>
          <w:sz w:val="28"/>
          <w:szCs w:val="28"/>
        </w:rPr>
        <w:t xml:space="preserve"> </w:t>
      </w:r>
      <w:hyperlink r:id="rId116" w:history="1">
        <w:r w:rsidRPr="00F14BD2">
          <w:rPr>
            <w:rStyle w:val="a7"/>
            <w:rFonts w:ascii="Times New Roman" w:hAnsi="Times New Roman" w:cs="Times New Roman"/>
            <w:color w:val="auto"/>
            <w:sz w:val="28"/>
            <w:szCs w:val="28"/>
            <w:u w:val="none"/>
          </w:rPr>
          <w:t>23</w:t>
        </w:r>
      </w:hyperlink>
      <w:r w:rsidRPr="00F14BD2">
        <w:rPr>
          <w:rFonts w:ascii="Times New Roman" w:hAnsi="Times New Roman" w:cs="Times New Roman"/>
          <w:sz w:val="28"/>
          <w:szCs w:val="28"/>
        </w:rPr>
        <w:t xml:space="preserve">, </w:t>
      </w:r>
      <w:hyperlink r:id="rId117" w:history="1">
        <w:r w:rsidRPr="00F14BD2">
          <w:rPr>
            <w:rStyle w:val="a7"/>
            <w:rFonts w:ascii="Times New Roman" w:hAnsi="Times New Roman" w:cs="Times New Roman"/>
            <w:color w:val="auto"/>
            <w:sz w:val="28"/>
            <w:szCs w:val="28"/>
            <w:u w:val="none"/>
          </w:rPr>
          <w:t>28</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118" w:history="1">
        <w:r w:rsidR="006510A7" w:rsidRPr="00F14BD2">
          <w:rPr>
            <w:rStyle w:val="a7"/>
            <w:rFonts w:ascii="Times New Roman" w:hAnsi="Times New Roman" w:cs="Times New Roman"/>
            <w:color w:val="auto"/>
            <w:sz w:val="28"/>
            <w:szCs w:val="28"/>
            <w:u w:val="none"/>
          </w:rPr>
          <w:t>пункта</w:t>
        </w:r>
        <w:r w:rsidRPr="00F14BD2">
          <w:rPr>
            <w:rStyle w:val="a7"/>
            <w:rFonts w:ascii="Times New Roman" w:hAnsi="Times New Roman" w:cs="Times New Roman"/>
            <w:color w:val="auto"/>
            <w:sz w:val="28"/>
            <w:szCs w:val="28"/>
            <w:u w:val="none"/>
          </w:rPr>
          <w:t xml:space="preserve"> 24</w:t>
        </w:r>
      </w:hyperlink>
      <w:r w:rsidRPr="00F14BD2">
        <w:rPr>
          <w:rFonts w:ascii="Times New Roman" w:hAnsi="Times New Roman" w:cs="Times New Roman"/>
          <w:sz w:val="28"/>
          <w:szCs w:val="28"/>
        </w:rPr>
        <w:t xml:space="preserve"> Стандарта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Единый план счетов</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Методические </w:t>
      </w:r>
      <w:hyperlink r:id="rId119"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 Методические </w:t>
      </w:r>
      <w:hyperlink r:id="rId120"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61н)</w:t>
      </w:r>
    </w:p>
    <w:p w:rsidR="008F5761" w:rsidRPr="00F14BD2" w:rsidRDefault="006510A7" w:rsidP="006510A7">
      <w:pPr>
        <w:pStyle w:val="2"/>
        <w:numPr>
          <w:ilvl w:val="0"/>
          <w:numId w:val="0"/>
        </w:numPr>
        <w:spacing w:before="0" w:after="0" w:line="360" w:lineRule="auto"/>
        <w:ind w:firstLine="709"/>
        <w:rPr>
          <w:sz w:val="28"/>
          <w:szCs w:val="28"/>
        </w:rPr>
      </w:pPr>
      <w:bookmarkStart w:id="18" w:name="_ref_1-18dadc6bc2c946"/>
      <w:r w:rsidRPr="00F14BD2">
        <w:rPr>
          <w:sz w:val="28"/>
          <w:szCs w:val="28"/>
        </w:rPr>
        <w:t xml:space="preserve">2.8. </w:t>
      </w:r>
      <w:r w:rsidR="008F5761" w:rsidRPr="00F14BD2">
        <w:rPr>
          <w:sz w:val="28"/>
          <w:szCs w:val="28"/>
        </w:rPr>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18"/>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21" w:history="1">
        <w:r w:rsidR="006510A7" w:rsidRPr="00F14BD2">
          <w:rPr>
            <w:rStyle w:val="a7"/>
            <w:rFonts w:ascii="Times New Roman" w:hAnsi="Times New Roman" w:cs="Times New Roman"/>
            <w:color w:val="auto"/>
            <w:sz w:val="28"/>
            <w:szCs w:val="28"/>
            <w:u w:val="none"/>
          </w:rPr>
          <w:t>часть</w:t>
        </w:r>
        <w:r w:rsidRPr="00F14BD2">
          <w:rPr>
            <w:rStyle w:val="a7"/>
            <w:rFonts w:ascii="Times New Roman" w:hAnsi="Times New Roman" w:cs="Times New Roman"/>
            <w:color w:val="auto"/>
            <w:sz w:val="28"/>
            <w:szCs w:val="28"/>
            <w:u w:val="none"/>
          </w:rPr>
          <w:t xml:space="preserve"> 6</w:t>
        </w:r>
      </w:hyperlink>
      <w:r w:rsidRPr="00F14BD2">
        <w:rPr>
          <w:rFonts w:ascii="Times New Roman" w:hAnsi="Times New Roman" w:cs="Times New Roman"/>
          <w:sz w:val="28"/>
          <w:szCs w:val="28"/>
        </w:rPr>
        <w:t xml:space="preserve">, </w:t>
      </w:r>
      <w:hyperlink r:id="rId122" w:history="1">
        <w:r w:rsidR="006510A7" w:rsidRPr="00F14BD2">
          <w:rPr>
            <w:rStyle w:val="a7"/>
            <w:rFonts w:ascii="Times New Roman" w:hAnsi="Times New Roman" w:cs="Times New Roman"/>
            <w:color w:val="auto"/>
            <w:sz w:val="28"/>
            <w:szCs w:val="28"/>
            <w:u w:val="none"/>
          </w:rPr>
          <w:t>7 статьи</w:t>
        </w:r>
        <w:r w:rsidRPr="00F14BD2">
          <w:rPr>
            <w:rStyle w:val="a7"/>
            <w:rFonts w:ascii="Times New Roman" w:hAnsi="Times New Roman" w:cs="Times New Roman"/>
            <w:color w:val="auto"/>
            <w:sz w:val="28"/>
            <w:szCs w:val="28"/>
            <w:u w:val="none"/>
          </w:rPr>
          <w:t xml:space="preserve"> 10</w:t>
        </w:r>
      </w:hyperlink>
      <w:r w:rsidRPr="00F14BD2">
        <w:rPr>
          <w:rFonts w:ascii="Times New Roman" w:hAnsi="Times New Roman" w:cs="Times New Roman"/>
          <w:sz w:val="28"/>
          <w:szCs w:val="28"/>
        </w:rPr>
        <w:t xml:space="preserve"> Закона № 402-ФЗ, </w:t>
      </w:r>
      <w:hyperlink r:id="rId123" w:history="1">
        <w:r w:rsidR="006510A7" w:rsidRPr="00F14BD2">
          <w:rPr>
            <w:rStyle w:val="a7"/>
            <w:rFonts w:ascii="Times New Roman" w:hAnsi="Times New Roman" w:cs="Times New Roman"/>
            <w:color w:val="auto"/>
            <w:sz w:val="28"/>
            <w:szCs w:val="28"/>
            <w:u w:val="none"/>
          </w:rPr>
          <w:t>пункта</w:t>
        </w:r>
        <w:r w:rsidRPr="00F14BD2">
          <w:rPr>
            <w:rStyle w:val="a7"/>
            <w:rFonts w:ascii="Times New Roman" w:hAnsi="Times New Roman" w:cs="Times New Roman"/>
            <w:color w:val="auto"/>
            <w:sz w:val="28"/>
            <w:szCs w:val="28"/>
            <w:u w:val="none"/>
          </w:rPr>
          <w:t xml:space="preserve"> 32</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hyperlink r:id="rId124" w:history="1">
        <w:r w:rsidR="004770BD" w:rsidRPr="00F14BD2">
          <w:rPr>
            <w:rFonts w:ascii="Times New Roman" w:hAnsi="Times New Roman" w:cs="Times New Roman"/>
            <w:sz w:val="28"/>
            <w:szCs w:val="28"/>
          </w:rPr>
          <w:t xml:space="preserve"> подпункты</w:t>
        </w:r>
        <w:r w:rsidRPr="00F14BD2">
          <w:rPr>
            <w:rStyle w:val="a7"/>
            <w:rFonts w:ascii="Times New Roman" w:hAnsi="Times New Roman" w:cs="Times New Roman"/>
            <w:color w:val="auto"/>
            <w:sz w:val="28"/>
            <w:szCs w:val="28"/>
            <w:u w:val="none"/>
          </w:rPr>
          <w:t xml:space="preserve"> 23</w:t>
        </w:r>
      </w:hyperlink>
      <w:r w:rsidRPr="00F14BD2">
        <w:rPr>
          <w:rFonts w:ascii="Times New Roman" w:hAnsi="Times New Roman" w:cs="Times New Roman"/>
          <w:sz w:val="28"/>
          <w:szCs w:val="28"/>
        </w:rPr>
        <w:t xml:space="preserve">, </w:t>
      </w:r>
      <w:hyperlink r:id="rId125" w:history="1">
        <w:r w:rsidRPr="00F14BD2">
          <w:rPr>
            <w:rStyle w:val="a7"/>
            <w:rFonts w:ascii="Times New Roman" w:hAnsi="Times New Roman" w:cs="Times New Roman"/>
            <w:color w:val="auto"/>
            <w:sz w:val="28"/>
            <w:szCs w:val="28"/>
            <w:u w:val="none"/>
          </w:rPr>
          <w:t>24</w:t>
        </w:r>
      </w:hyperlink>
      <w:r w:rsidRPr="00F14BD2">
        <w:rPr>
          <w:rFonts w:ascii="Times New Roman" w:hAnsi="Times New Roman" w:cs="Times New Roman"/>
          <w:sz w:val="28"/>
          <w:szCs w:val="28"/>
        </w:rPr>
        <w:t xml:space="preserve"> Стандарта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Единый план счетов</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Методические </w:t>
      </w:r>
      <w:hyperlink r:id="rId126"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 Методические </w:t>
      </w:r>
      <w:hyperlink r:id="rId127"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61н)</w:t>
      </w:r>
    </w:p>
    <w:p w:rsidR="008F5761" w:rsidRPr="00F14BD2" w:rsidRDefault="008F5761" w:rsidP="000970C0">
      <w:pPr>
        <w:pStyle w:val="2"/>
        <w:numPr>
          <w:ilvl w:val="1"/>
          <w:numId w:val="3"/>
        </w:numPr>
        <w:spacing w:before="0" w:after="0" w:line="360" w:lineRule="auto"/>
        <w:ind w:left="0" w:firstLine="709"/>
        <w:rPr>
          <w:sz w:val="28"/>
          <w:szCs w:val="28"/>
        </w:rPr>
      </w:pPr>
      <w:bookmarkStart w:id="19" w:name="_ref_1-dd654d1ba13a4f"/>
      <w:r w:rsidRPr="00F14BD2">
        <w:rPr>
          <w:sz w:val="28"/>
          <w:szCs w:val="28"/>
        </w:rPr>
        <w:t>С регистров бухгалтерского учета, составленных в электронном виде, изготавливаются копии на бумажном носителе.</w:t>
      </w:r>
      <w:bookmarkEnd w:id="19"/>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28" w:history="1">
        <w:r w:rsidRPr="00F14BD2">
          <w:rPr>
            <w:rStyle w:val="a7"/>
            <w:rFonts w:ascii="Times New Roman" w:hAnsi="Times New Roman" w:cs="Times New Roman"/>
            <w:color w:val="auto"/>
            <w:sz w:val="28"/>
            <w:szCs w:val="28"/>
            <w:u w:val="none"/>
          </w:rPr>
          <w:t>п</w:t>
        </w:r>
        <w:r w:rsidR="006510A7"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32</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Методические </w:t>
      </w:r>
      <w:hyperlink r:id="rId129"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 Методические </w:t>
      </w:r>
      <w:hyperlink r:id="rId130"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61н)</w:t>
      </w:r>
      <w:r w:rsidR="006510A7" w:rsidRPr="00F14BD2">
        <w:rPr>
          <w:rFonts w:ascii="Times New Roman" w:hAnsi="Times New Roman" w:cs="Times New Roman"/>
          <w:sz w:val="28"/>
          <w:szCs w:val="28"/>
        </w:rPr>
        <w:t>.</w:t>
      </w:r>
    </w:p>
    <w:p w:rsidR="006510A7" w:rsidRPr="00F14BD2" w:rsidRDefault="006510A7" w:rsidP="00FF2312">
      <w:pPr>
        <w:spacing w:after="0" w:line="360" w:lineRule="auto"/>
        <w:ind w:firstLine="709"/>
        <w:jc w:val="both"/>
        <w:rPr>
          <w:rFonts w:ascii="Times New Roman" w:hAnsi="Times New Roman" w:cs="Times New Roman"/>
          <w:sz w:val="28"/>
          <w:szCs w:val="28"/>
        </w:rPr>
      </w:pPr>
    </w:p>
    <w:p w:rsidR="008F5761" w:rsidRPr="00F14BD2" w:rsidRDefault="006510A7" w:rsidP="006510A7">
      <w:pPr>
        <w:pStyle w:val="2"/>
        <w:numPr>
          <w:ilvl w:val="0"/>
          <w:numId w:val="0"/>
        </w:numPr>
        <w:spacing w:before="0" w:after="0" w:line="360" w:lineRule="auto"/>
        <w:ind w:firstLine="709"/>
        <w:rPr>
          <w:sz w:val="28"/>
          <w:szCs w:val="28"/>
        </w:rPr>
      </w:pPr>
      <w:bookmarkStart w:id="20" w:name="_ref_1-d170ec959e824a"/>
      <w:r w:rsidRPr="00F14BD2">
        <w:rPr>
          <w:sz w:val="28"/>
          <w:szCs w:val="28"/>
        </w:rPr>
        <w:lastRenderedPageBreak/>
        <w:t xml:space="preserve">2.10. </w:t>
      </w:r>
      <w:r w:rsidR="008F5761" w:rsidRPr="00F14BD2">
        <w:rPr>
          <w:sz w:val="28"/>
          <w:szCs w:val="28"/>
        </w:rPr>
        <w:t>Формирование регистров бухгалтерского учета на бумажном носителе осуществляется на каждую отчетную дату.</w:t>
      </w:r>
      <w:bookmarkEnd w:id="20"/>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31"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32</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 xml:space="preserve">, Методические </w:t>
      </w:r>
      <w:hyperlink r:id="rId132"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 Методические </w:t>
      </w:r>
      <w:hyperlink r:id="rId133"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61н)</w:t>
      </w:r>
    </w:p>
    <w:p w:rsidR="008F5761" w:rsidRPr="00F14BD2" w:rsidRDefault="006510A7" w:rsidP="006510A7">
      <w:pPr>
        <w:pStyle w:val="2"/>
        <w:numPr>
          <w:ilvl w:val="0"/>
          <w:numId w:val="0"/>
        </w:numPr>
        <w:spacing w:before="0" w:after="0" w:line="360" w:lineRule="auto"/>
        <w:ind w:firstLine="709"/>
        <w:rPr>
          <w:sz w:val="28"/>
          <w:szCs w:val="28"/>
        </w:rPr>
      </w:pPr>
      <w:bookmarkStart w:id="21" w:name="_ref_1-5dab1caac62c4f"/>
      <w:r w:rsidRPr="00F14BD2">
        <w:rPr>
          <w:sz w:val="28"/>
          <w:szCs w:val="28"/>
        </w:rPr>
        <w:t xml:space="preserve">2.11. </w:t>
      </w:r>
      <w:r w:rsidR="008F5761" w:rsidRPr="00F14BD2">
        <w:rPr>
          <w:sz w:val="28"/>
          <w:szCs w:val="28"/>
        </w:rPr>
        <w:t xml:space="preserve">Лицо, ответственное за составление копии электронного документа на бумажном носителе, проставляет в заверяемом документе отметку </w:t>
      </w:r>
      <w:r w:rsidR="00717F26" w:rsidRPr="00F14BD2">
        <w:rPr>
          <w:sz w:val="28"/>
          <w:szCs w:val="28"/>
        </w:rPr>
        <w:t>«</w:t>
      </w:r>
      <w:r w:rsidR="008F5761" w:rsidRPr="00F14BD2">
        <w:rPr>
          <w:sz w:val="28"/>
          <w:szCs w:val="28"/>
        </w:rPr>
        <w:t>Верно</w:t>
      </w:r>
      <w:r w:rsidR="00EE03EA" w:rsidRPr="00F14BD2">
        <w:rPr>
          <w:sz w:val="28"/>
          <w:szCs w:val="28"/>
        </w:rPr>
        <w:t>»</w:t>
      </w:r>
      <w:r w:rsidR="008F5761" w:rsidRPr="00F14BD2">
        <w:rPr>
          <w:sz w:val="28"/>
          <w:szCs w:val="28"/>
        </w:rPr>
        <w:t>,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21"/>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8F5761" w:rsidRPr="00F14BD2" w:rsidRDefault="008F5761"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Методические </w:t>
      </w:r>
      <w:hyperlink r:id="rId134"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 Методические </w:t>
      </w:r>
      <w:hyperlink r:id="rId135" w:history="1">
        <w:r w:rsidRPr="00F14BD2">
          <w:rPr>
            <w:rStyle w:val="a7"/>
            <w:rFonts w:ascii="Times New Roman" w:hAnsi="Times New Roman" w:cs="Times New Roman"/>
            <w:color w:val="auto"/>
            <w:sz w:val="28"/>
            <w:szCs w:val="28"/>
            <w:u w:val="none"/>
          </w:rPr>
          <w:t>указания</w:t>
        </w:r>
      </w:hyperlink>
      <w:r w:rsidR="006510A7" w:rsidRPr="00F14BD2">
        <w:rPr>
          <w:rFonts w:ascii="Times New Roman" w:hAnsi="Times New Roman" w:cs="Times New Roman"/>
          <w:sz w:val="28"/>
          <w:szCs w:val="28"/>
        </w:rPr>
        <w:t xml:space="preserve">                  </w:t>
      </w:r>
      <w:r w:rsidR="00180EF4" w:rsidRPr="00F14BD2">
        <w:rPr>
          <w:rFonts w:ascii="Times New Roman" w:hAnsi="Times New Roman" w:cs="Times New Roman"/>
          <w:sz w:val="28"/>
          <w:szCs w:val="28"/>
        </w:rPr>
        <w:t>№ 61н.</w:t>
      </w:r>
    </w:p>
    <w:p w:rsidR="00180EF4" w:rsidRPr="00F14BD2" w:rsidRDefault="006510A7" w:rsidP="006510A7">
      <w:pPr>
        <w:pStyle w:val="1"/>
        <w:numPr>
          <w:ilvl w:val="0"/>
          <w:numId w:val="0"/>
        </w:numPr>
        <w:spacing w:before="0" w:after="0" w:line="360" w:lineRule="auto"/>
        <w:rPr>
          <w:sz w:val="28"/>
        </w:rPr>
      </w:pPr>
      <w:bookmarkStart w:id="22" w:name="_ref_1-891c3f8e64cb45"/>
      <w:r w:rsidRPr="00F14BD2">
        <w:rPr>
          <w:sz w:val="28"/>
        </w:rPr>
        <w:t xml:space="preserve">3. </w:t>
      </w:r>
      <w:r w:rsidR="00180EF4" w:rsidRPr="00F14BD2">
        <w:rPr>
          <w:sz w:val="28"/>
        </w:rPr>
        <w:t>Рабочий план счетов</w:t>
      </w:r>
      <w:bookmarkEnd w:id="22"/>
    </w:p>
    <w:p w:rsidR="00180EF4" w:rsidRPr="00F14BD2" w:rsidRDefault="006510A7" w:rsidP="006510A7">
      <w:pPr>
        <w:pStyle w:val="2"/>
        <w:numPr>
          <w:ilvl w:val="0"/>
          <w:numId w:val="0"/>
        </w:numPr>
        <w:spacing w:before="0" w:after="0" w:line="360" w:lineRule="auto"/>
        <w:ind w:firstLine="709"/>
        <w:rPr>
          <w:sz w:val="28"/>
          <w:szCs w:val="28"/>
        </w:rPr>
      </w:pPr>
      <w:bookmarkStart w:id="23" w:name="_ref_1-facaf08fe7a745"/>
      <w:r w:rsidRPr="00F14BD2">
        <w:rPr>
          <w:sz w:val="28"/>
          <w:szCs w:val="28"/>
        </w:rPr>
        <w:t xml:space="preserve">3.1. </w:t>
      </w:r>
      <w:r w:rsidR="00180EF4" w:rsidRPr="00F14BD2">
        <w:rPr>
          <w:sz w:val="28"/>
          <w:szCs w:val="28"/>
        </w:rP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00180EF4" w:rsidRPr="00F14BD2">
        <w:rPr>
          <w:sz w:val="28"/>
          <w:szCs w:val="28"/>
        </w:rPr>
        <w:fldChar w:fldCharType="begin" w:fldLock="1"/>
      </w:r>
      <w:r w:rsidR="00180EF4" w:rsidRPr="00F14BD2">
        <w:rPr>
          <w:sz w:val="28"/>
          <w:szCs w:val="28"/>
        </w:rPr>
        <w:instrText xml:space="preserve"> REF _ref_1-03433307f69544 \h \n \!  \* MERGEFORMAT </w:instrText>
      </w:r>
      <w:r w:rsidR="00180EF4" w:rsidRPr="00F14BD2">
        <w:rPr>
          <w:sz w:val="28"/>
          <w:szCs w:val="28"/>
        </w:rPr>
      </w:r>
      <w:r w:rsidR="00180EF4" w:rsidRPr="00F14BD2">
        <w:rPr>
          <w:sz w:val="28"/>
          <w:szCs w:val="28"/>
        </w:rPr>
        <w:fldChar w:fldCharType="separate"/>
      </w:r>
      <w:r w:rsidR="00180EF4" w:rsidRPr="00F14BD2">
        <w:rPr>
          <w:sz w:val="28"/>
          <w:szCs w:val="28"/>
        </w:rPr>
        <w:t>1</w:t>
      </w:r>
      <w:r w:rsidR="00180EF4" w:rsidRPr="00F14BD2">
        <w:rPr>
          <w:sz w:val="28"/>
          <w:szCs w:val="28"/>
        </w:rPr>
        <w:fldChar w:fldCharType="end"/>
      </w:r>
      <w:r w:rsidR="00180EF4" w:rsidRPr="00F14BD2">
        <w:rPr>
          <w:sz w:val="28"/>
          <w:szCs w:val="28"/>
        </w:rPr>
        <w:t xml:space="preserve"> к настоящей Учетной политике.</w:t>
      </w:r>
      <w:bookmarkEnd w:id="23"/>
    </w:p>
    <w:p w:rsidR="005474B1" w:rsidRPr="00F14BD2" w:rsidRDefault="00180EF4"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36" w:history="1">
        <w:r w:rsidR="006510A7"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5474B1" w:rsidRPr="00F14BD2" w:rsidRDefault="002A709C" w:rsidP="002A709C">
      <w:pPr>
        <w:pStyle w:val="2"/>
        <w:numPr>
          <w:ilvl w:val="0"/>
          <w:numId w:val="0"/>
        </w:numPr>
        <w:spacing w:before="0" w:after="0" w:line="360" w:lineRule="auto"/>
        <w:ind w:firstLine="709"/>
        <w:rPr>
          <w:sz w:val="28"/>
          <w:szCs w:val="28"/>
        </w:rPr>
      </w:pPr>
      <w:bookmarkStart w:id="24" w:name="_ref_1-ff23fd313e4f49"/>
      <w:r w:rsidRPr="00F14BD2">
        <w:rPr>
          <w:sz w:val="28"/>
          <w:szCs w:val="28"/>
        </w:rPr>
        <w:t>3.2</w:t>
      </w:r>
      <w:r w:rsidR="006510A7" w:rsidRPr="00F14BD2">
        <w:rPr>
          <w:sz w:val="28"/>
          <w:szCs w:val="28"/>
        </w:rPr>
        <w:t xml:space="preserve">. </w:t>
      </w:r>
      <w:r w:rsidR="005474B1" w:rsidRPr="00F14BD2">
        <w:rPr>
          <w:sz w:val="28"/>
          <w:szCs w:val="28"/>
        </w:rPr>
        <w:t xml:space="preserve">В 1 </w:t>
      </w:r>
      <w:r w:rsidR="006510A7" w:rsidRPr="00F14BD2">
        <w:rPr>
          <w:sz w:val="28"/>
          <w:szCs w:val="28"/>
        </w:rPr>
        <w:t>-</w:t>
      </w:r>
      <w:r w:rsidRPr="00F14BD2">
        <w:rPr>
          <w:sz w:val="28"/>
          <w:szCs w:val="28"/>
        </w:rPr>
        <w:t xml:space="preserve"> 17</w:t>
      </w:r>
      <w:r w:rsidR="005474B1" w:rsidRPr="00F14BD2">
        <w:rPr>
          <w:sz w:val="28"/>
          <w:szCs w:val="28"/>
        </w:rPr>
        <w:t xml:space="preserve"> разрядах счетов аналитического учета классификационный признак указывается применительно к бюджетной классификации </w:t>
      </w:r>
      <w:r w:rsidR="00A773B5" w:rsidRPr="00F14BD2">
        <w:rPr>
          <w:sz w:val="28"/>
          <w:szCs w:val="28"/>
        </w:rPr>
        <w:t>Российской Федерации</w:t>
      </w:r>
      <w:r w:rsidR="005474B1" w:rsidRPr="00F14BD2">
        <w:rPr>
          <w:sz w:val="28"/>
          <w:szCs w:val="28"/>
        </w:rPr>
        <w:t xml:space="preserve"> текуще</w:t>
      </w:r>
      <w:r w:rsidR="00F075A3" w:rsidRPr="00F14BD2">
        <w:rPr>
          <w:sz w:val="28"/>
          <w:szCs w:val="28"/>
        </w:rPr>
        <w:t>го (отчетного) финансового года.</w:t>
      </w:r>
    </w:p>
    <w:p w:rsidR="005474B1" w:rsidRPr="00F14BD2" w:rsidRDefault="005474B1" w:rsidP="002A709C">
      <w:pPr>
        <w:pStyle w:val="2"/>
        <w:numPr>
          <w:ilvl w:val="0"/>
          <w:numId w:val="0"/>
        </w:numPr>
        <w:spacing w:before="0" w:after="0" w:line="360" w:lineRule="auto"/>
        <w:ind w:firstLine="709"/>
        <w:rPr>
          <w:sz w:val="28"/>
          <w:szCs w:val="28"/>
        </w:rPr>
      </w:pPr>
      <w:r w:rsidRPr="00F14BD2">
        <w:rPr>
          <w:sz w:val="28"/>
          <w:szCs w:val="28"/>
        </w:rPr>
        <w:t xml:space="preserve">(Основание: </w:t>
      </w:r>
      <w:hyperlink r:id="rId137" w:history="1">
        <w:r w:rsidR="002A709C" w:rsidRPr="00F14BD2">
          <w:rPr>
            <w:sz w:val="28"/>
            <w:szCs w:val="28"/>
          </w:rPr>
          <w:t>пункт</w:t>
        </w:r>
        <w:r w:rsidRPr="00F14BD2">
          <w:rPr>
            <w:sz w:val="28"/>
            <w:szCs w:val="28"/>
          </w:rPr>
          <w:t xml:space="preserve"> 9</w:t>
        </w:r>
      </w:hyperlink>
      <w:r w:rsidRPr="00F14BD2">
        <w:rPr>
          <w:sz w:val="28"/>
          <w:szCs w:val="28"/>
        </w:rPr>
        <w:t xml:space="preserve"> Стандарта </w:t>
      </w:r>
      <w:r w:rsidR="002A709C" w:rsidRPr="00F14BD2">
        <w:rPr>
          <w:sz w:val="28"/>
          <w:szCs w:val="28"/>
        </w:rPr>
        <w:t>«</w:t>
      </w:r>
      <w:r w:rsidRPr="00F14BD2">
        <w:rPr>
          <w:sz w:val="28"/>
          <w:szCs w:val="28"/>
        </w:rPr>
        <w:t>План счетов бюджетного учета</w:t>
      </w:r>
      <w:r w:rsidR="002A709C" w:rsidRPr="00F14BD2">
        <w:rPr>
          <w:sz w:val="28"/>
          <w:szCs w:val="28"/>
        </w:rPr>
        <w:t>»</w:t>
      </w:r>
      <w:r w:rsidRPr="00F14BD2">
        <w:rPr>
          <w:sz w:val="28"/>
          <w:szCs w:val="28"/>
        </w:rPr>
        <w:t>)</w:t>
      </w:r>
      <w:r w:rsidR="00E11CB7" w:rsidRPr="00F14BD2">
        <w:rPr>
          <w:sz w:val="28"/>
          <w:szCs w:val="28"/>
        </w:rPr>
        <w:t>.</w:t>
      </w:r>
    </w:p>
    <w:p w:rsidR="004770BD" w:rsidRPr="00F14BD2" w:rsidRDefault="006E083E" w:rsidP="006E083E">
      <w:pPr>
        <w:pStyle w:val="2"/>
        <w:numPr>
          <w:ilvl w:val="0"/>
          <w:numId w:val="0"/>
        </w:numPr>
        <w:spacing w:before="0" w:after="0" w:line="360" w:lineRule="auto"/>
        <w:ind w:firstLine="709"/>
        <w:rPr>
          <w:sz w:val="28"/>
          <w:szCs w:val="28"/>
        </w:rPr>
      </w:pPr>
      <w:r w:rsidRPr="00F14BD2">
        <w:rPr>
          <w:sz w:val="28"/>
          <w:szCs w:val="28"/>
        </w:rPr>
        <w:t xml:space="preserve">3.3. </w:t>
      </w:r>
      <w:r w:rsidR="00180EF4" w:rsidRPr="00F14BD2">
        <w:rPr>
          <w:sz w:val="28"/>
          <w:szCs w:val="28"/>
        </w:rPr>
        <w:t>В 1-17 разрядах счетов аналитического учета счета (счетов)</w:t>
      </w:r>
      <w:r w:rsidR="005474B1" w:rsidRPr="00F14BD2">
        <w:rPr>
          <w:sz w:val="28"/>
          <w:szCs w:val="28"/>
        </w:rPr>
        <w:t xml:space="preserve"> </w:t>
      </w:r>
      <w:r w:rsidRPr="00F14BD2">
        <w:rPr>
          <w:sz w:val="28"/>
          <w:szCs w:val="28"/>
        </w:rPr>
        <w:t xml:space="preserve">                  </w:t>
      </w:r>
      <w:r w:rsidR="005474B1" w:rsidRPr="00F14BD2">
        <w:rPr>
          <w:sz w:val="28"/>
          <w:szCs w:val="28"/>
        </w:rPr>
        <w:t xml:space="preserve">0 204 00 000, 0 304 01 000, 0 401 30 000 </w:t>
      </w:r>
      <w:r w:rsidR="00180EF4" w:rsidRPr="00F14BD2">
        <w:rPr>
          <w:sz w:val="28"/>
          <w:szCs w:val="28"/>
        </w:rPr>
        <w:t xml:space="preserve">Рабочего плана счетов </w:t>
      </w:r>
      <w:r w:rsidR="005474B1" w:rsidRPr="00F14BD2">
        <w:rPr>
          <w:sz w:val="28"/>
          <w:szCs w:val="28"/>
        </w:rPr>
        <w:t>отражаются нули</w:t>
      </w:r>
      <w:r w:rsidR="004770BD" w:rsidRPr="00F14BD2">
        <w:rPr>
          <w:sz w:val="28"/>
          <w:szCs w:val="28"/>
        </w:rPr>
        <w:t>.</w:t>
      </w:r>
      <w:r w:rsidR="005474B1" w:rsidRPr="00F14BD2">
        <w:rPr>
          <w:sz w:val="28"/>
          <w:szCs w:val="28"/>
        </w:rPr>
        <w:t xml:space="preserve"> </w:t>
      </w:r>
      <w:bookmarkEnd w:id="24"/>
    </w:p>
    <w:p w:rsidR="00180EF4" w:rsidRPr="00F14BD2" w:rsidRDefault="00180EF4" w:rsidP="006E083E">
      <w:pPr>
        <w:pStyle w:val="2"/>
        <w:numPr>
          <w:ilvl w:val="0"/>
          <w:numId w:val="0"/>
        </w:numPr>
        <w:spacing w:before="0" w:after="0" w:line="360" w:lineRule="auto"/>
        <w:ind w:firstLine="709"/>
        <w:rPr>
          <w:sz w:val="28"/>
          <w:szCs w:val="28"/>
        </w:rPr>
      </w:pPr>
      <w:r w:rsidRPr="00F14BD2">
        <w:rPr>
          <w:sz w:val="28"/>
          <w:szCs w:val="28"/>
        </w:rPr>
        <w:t>(Основание:</w:t>
      </w:r>
      <w:hyperlink r:id="rId138" w:history="1">
        <w:r w:rsidR="004770BD" w:rsidRPr="00F14BD2">
          <w:rPr>
            <w:sz w:val="28"/>
            <w:szCs w:val="28"/>
          </w:rPr>
          <w:t xml:space="preserve"> подпункт</w:t>
        </w:r>
        <w:r w:rsidRPr="00F14BD2">
          <w:rPr>
            <w:rStyle w:val="a7"/>
            <w:color w:val="auto"/>
            <w:sz w:val="28"/>
            <w:szCs w:val="28"/>
            <w:u w:val="none"/>
          </w:rPr>
          <w:t xml:space="preserve"> 1 п</w:t>
        </w:r>
        <w:r w:rsidR="004770BD" w:rsidRPr="00F14BD2">
          <w:rPr>
            <w:rStyle w:val="a7"/>
            <w:color w:val="auto"/>
            <w:sz w:val="28"/>
            <w:szCs w:val="28"/>
            <w:u w:val="none"/>
          </w:rPr>
          <w:t>ункта</w:t>
        </w:r>
        <w:r w:rsidRPr="00F14BD2">
          <w:rPr>
            <w:rStyle w:val="a7"/>
            <w:color w:val="auto"/>
            <w:sz w:val="28"/>
            <w:szCs w:val="28"/>
            <w:u w:val="none"/>
          </w:rPr>
          <w:t xml:space="preserve"> 11</w:t>
        </w:r>
      </w:hyperlink>
      <w:r w:rsidRPr="00F14BD2">
        <w:rPr>
          <w:sz w:val="28"/>
          <w:szCs w:val="28"/>
        </w:rPr>
        <w:t xml:space="preserve"> Стандарта </w:t>
      </w:r>
      <w:r w:rsidR="00717F26" w:rsidRPr="00F14BD2">
        <w:rPr>
          <w:sz w:val="28"/>
          <w:szCs w:val="28"/>
        </w:rPr>
        <w:t>«</w:t>
      </w:r>
      <w:r w:rsidRPr="00F14BD2">
        <w:rPr>
          <w:sz w:val="28"/>
          <w:szCs w:val="28"/>
        </w:rPr>
        <w:t>План счетов бюджетного учета</w:t>
      </w:r>
      <w:r w:rsidR="00EE03EA" w:rsidRPr="00F14BD2">
        <w:rPr>
          <w:sz w:val="28"/>
          <w:szCs w:val="28"/>
        </w:rPr>
        <w:t>»</w:t>
      </w:r>
      <w:r w:rsidRPr="00F14BD2">
        <w:rPr>
          <w:sz w:val="28"/>
          <w:szCs w:val="28"/>
        </w:rPr>
        <w:t>)</w:t>
      </w:r>
      <w:r w:rsidR="006E083E" w:rsidRPr="00F14BD2">
        <w:rPr>
          <w:sz w:val="28"/>
          <w:szCs w:val="28"/>
        </w:rPr>
        <w:t>.</w:t>
      </w:r>
    </w:p>
    <w:p w:rsidR="004770BD" w:rsidRPr="00F14BD2" w:rsidRDefault="004770BD" w:rsidP="004770BD">
      <w:pPr>
        <w:rPr>
          <w:rFonts w:ascii="Times New Roman" w:hAnsi="Times New Roman" w:cs="Times New Roman"/>
          <w:lang w:eastAsia="ru-RU"/>
        </w:rPr>
      </w:pPr>
    </w:p>
    <w:p w:rsidR="004770BD" w:rsidRPr="00F14BD2" w:rsidRDefault="004770BD" w:rsidP="004770BD">
      <w:pPr>
        <w:rPr>
          <w:rFonts w:ascii="Times New Roman" w:hAnsi="Times New Roman" w:cs="Times New Roman"/>
          <w:lang w:eastAsia="ru-RU"/>
        </w:rPr>
      </w:pPr>
    </w:p>
    <w:p w:rsidR="00180EF4" w:rsidRPr="00F14BD2" w:rsidRDefault="00295F30" w:rsidP="00295F30">
      <w:pPr>
        <w:pStyle w:val="2"/>
        <w:numPr>
          <w:ilvl w:val="0"/>
          <w:numId w:val="0"/>
        </w:numPr>
        <w:spacing w:before="0" w:after="0" w:line="360" w:lineRule="auto"/>
        <w:ind w:firstLine="709"/>
        <w:rPr>
          <w:sz w:val="28"/>
          <w:szCs w:val="28"/>
        </w:rPr>
      </w:pPr>
      <w:bookmarkStart w:id="25" w:name="_ref_1-2d5f4c393f5c46"/>
      <w:r w:rsidRPr="00F14BD2">
        <w:rPr>
          <w:sz w:val="28"/>
          <w:szCs w:val="28"/>
        </w:rPr>
        <w:lastRenderedPageBreak/>
        <w:t xml:space="preserve">3.4. </w:t>
      </w:r>
      <w:r w:rsidR="00180EF4" w:rsidRPr="00F14BD2">
        <w:rPr>
          <w:sz w:val="28"/>
          <w:szCs w:val="28"/>
        </w:rPr>
        <w:t xml:space="preserve">В 1 - 14 разрядах счетов аналитического учета счета 0 304 04 000 в Рабочем плане счетов </w:t>
      </w:r>
      <w:r w:rsidR="005474B1" w:rsidRPr="00F14BD2">
        <w:rPr>
          <w:sz w:val="28"/>
          <w:szCs w:val="28"/>
        </w:rPr>
        <w:t>указываются нули по операциям безвозмездных неденежных поступлений и безвозмездных неденежных переда</w:t>
      </w:r>
      <w:bookmarkEnd w:id="25"/>
      <w:r w:rsidR="005474B1" w:rsidRPr="00F14BD2">
        <w:rPr>
          <w:sz w:val="28"/>
          <w:szCs w:val="28"/>
        </w:rPr>
        <w:t>ч нефин</w:t>
      </w:r>
      <w:r w:rsidRPr="00F14BD2">
        <w:rPr>
          <w:sz w:val="28"/>
          <w:szCs w:val="28"/>
        </w:rPr>
        <w:t xml:space="preserve">ансовых и финансовых активов и </w:t>
      </w:r>
      <w:r w:rsidR="005474B1" w:rsidRPr="00F14BD2">
        <w:rPr>
          <w:sz w:val="28"/>
          <w:szCs w:val="28"/>
        </w:rPr>
        <w:t>обязательств.</w:t>
      </w:r>
    </w:p>
    <w:p w:rsidR="00180EF4" w:rsidRPr="00F14BD2" w:rsidRDefault="00180EF4" w:rsidP="004770BD">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(Основание:</w:t>
      </w:r>
      <w:hyperlink r:id="rId139" w:history="1">
        <w:r w:rsidR="004770BD" w:rsidRPr="00F14BD2">
          <w:rPr>
            <w:rFonts w:ascii="Times New Roman" w:hAnsi="Times New Roman" w:cs="Times New Roman"/>
            <w:sz w:val="28"/>
            <w:szCs w:val="28"/>
          </w:rPr>
          <w:t xml:space="preserve"> подпункт</w:t>
        </w:r>
        <w:r w:rsidRPr="00F14BD2">
          <w:rPr>
            <w:rStyle w:val="a7"/>
            <w:rFonts w:ascii="Times New Roman" w:hAnsi="Times New Roman" w:cs="Times New Roman"/>
            <w:color w:val="auto"/>
            <w:sz w:val="28"/>
            <w:szCs w:val="28"/>
            <w:u w:val="none"/>
          </w:rPr>
          <w:t xml:space="preserve"> 4 п</w:t>
        </w:r>
        <w:r w:rsidR="004770BD" w:rsidRPr="00F14BD2">
          <w:rPr>
            <w:rStyle w:val="a7"/>
            <w:rFonts w:ascii="Times New Roman" w:hAnsi="Times New Roman" w:cs="Times New Roman"/>
            <w:color w:val="auto"/>
            <w:sz w:val="28"/>
            <w:szCs w:val="28"/>
            <w:u w:val="none"/>
          </w:rPr>
          <w:t>ункта</w:t>
        </w:r>
        <w:r w:rsidRPr="00F14BD2">
          <w:rPr>
            <w:rStyle w:val="a7"/>
            <w:rFonts w:ascii="Times New Roman" w:hAnsi="Times New Roman" w:cs="Times New Roman"/>
            <w:color w:val="auto"/>
            <w:sz w:val="28"/>
            <w:szCs w:val="28"/>
            <w:u w:val="none"/>
          </w:rPr>
          <w:t xml:space="preserve"> 11</w:t>
        </w:r>
      </w:hyperlink>
      <w:r w:rsidRPr="00F14BD2">
        <w:rPr>
          <w:rFonts w:ascii="Times New Roman" w:hAnsi="Times New Roman" w:cs="Times New Roman"/>
          <w:sz w:val="28"/>
          <w:szCs w:val="28"/>
        </w:rPr>
        <w:t xml:space="preserve"> Стандарта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План счетов бюджетного учета</w:t>
      </w:r>
      <w:r w:rsidR="00EE03EA" w:rsidRPr="00F14BD2">
        <w:rPr>
          <w:rFonts w:ascii="Times New Roman" w:hAnsi="Times New Roman" w:cs="Times New Roman"/>
          <w:sz w:val="28"/>
          <w:szCs w:val="28"/>
        </w:rPr>
        <w:t>»</w:t>
      </w:r>
      <w:r w:rsidRPr="00F14BD2">
        <w:rPr>
          <w:rFonts w:ascii="Times New Roman" w:hAnsi="Times New Roman" w:cs="Times New Roman"/>
          <w:sz w:val="28"/>
          <w:szCs w:val="28"/>
        </w:rPr>
        <w:t>)</w:t>
      </w:r>
    </w:p>
    <w:p w:rsidR="00F964ED" w:rsidRPr="00F14BD2" w:rsidRDefault="00295F30" w:rsidP="00295F30">
      <w:pPr>
        <w:keepNext/>
        <w:keepLines/>
        <w:spacing w:after="0" w:line="360" w:lineRule="auto"/>
        <w:jc w:val="center"/>
        <w:outlineLvl w:val="0"/>
        <w:rPr>
          <w:rFonts w:ascii="Times New Roman" w:eastAsia="Times New Roman" w:hAnsi="Times New Roman" w:cs="Times New Roman"/>
          <w:b/>
          <w:bCs/>
          <w:sz w:val="28"/>
          <w:szCs w:val="28"/>
          <w:lang w:eastAsia="ru-RU"/>
        </w:rPr>
      </w:pPr>
      <w:bookmarkStart w:id="26" w:name="_ref_1-613492489f3f47"/>
      <w:r w:rsidRPr="00F14BD2">
        <w:rPr>
          <w:rFonts w:ascii="Times New Roman" w:eastAsia="Times New Roman" w:hAnsi="Times New Roman" w:cs="Times New Roman"/>
          <w:b/>
          <w:bCs/>
          <w:sz w:val="28"/>
          <w:szCs w:val="28"/>
          <w:lang w:eastAsia="ru-RU"/>
        </w:rPr>
        <w:t xml:space="preserve">4. </w:t>
      </w:r>
      <w:r w:rsidR="00F964ED" w:rsidRPr="00F14BD2">
        <w:rPr>
          <w:rFonts w:ascii="Times New Roman" w:eastAsia="Times New Roman" w:hAnsi="Times New Roman" w:cs="Times New Roman"/>
          <w:b/>
          <w:bCs/>
          <w:sz w:val="28"/>
          <w:szCs w:val="28"/>
          <w:lang w:eastAsia="ru-RU"/>
        </w:rPr>
        <w:t>Основные средства</w:t>
      </w:r>
      <w:bookmarkEnd w:id="26"/>
    </w:p>
    <w:p w:rsidR="00F964ED" w:rsidRPr="00F14BD2" w:rsidRDefault="001252B1" w:rsidP="001252B1">
      <w:pPr>
        <w:spacing w:after="0" w:line="360" w:lineRule="auto"/>
        <w:ind w:firstLine="709"/>
        <w:jc w:val="both"/>
        <w:outlineLvl w:val="1"/>
        <w:rPr>
          <w:rFonts w:ascii="Times New Roman" w:eastAsia="Times New Roman" w:hAnsi="Times New Roman" w:cs="Times New Roman"/>
          <w:bCs/>
          <w:sz w:val="28"/>
          <w:szCs w:val="28"/>
          <w:lang w:eastAsia="ru-RU"/>
        </w:rPr>
      </w:pPr>
      <w:bookmarkStart w:id="27" w:name="_ref_1-61b209f830324d"/>
      <w:r w:rsidRPr="00F14BD2">
        <w:rPr>
          <w:rFonts w:ascii="Times New Roman" w:eastAsia="Times New Roman" w:hAnsi="Times New Roman" w:cs="Times New Roman"/>
          <w:bCs/>
          <w:sz w:val="28"/>
          <w:szCs w:val="28"/>
          <w:lang w:eastAsia="ru-RU"/>
        </w:rPr>
        <w:t xml:space="preserve">4.1. </w:t>
      </w:r>
      <w:r w:rsidR="00F964ED" w:rsidRPr="00F14BD2">
        <w:rPr>
          <w:rFonts w:ascii="Times New Roman" w:eastAsia="Times New Roman" w:hAnsi="Times New Roman" w:cs="Times New Roman"/>
          <w:bCs/>
          <w:sz w:val="28"/>
          <w:szCs w:val="28"/>
          <w:lang w:eastAsia="ru-RU"/>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а также включенных в документацию к активу рекомендаций производителя в порядке, установленном </w:t>
      </w:r>
      <w:hyperlink r:id="rId140" w:history="1">
        <w:r w:rsidRPr="00F14BD2">
          <w:rPr>
            <w:rFonts w:ascii="Times New Roman" w:eastAsia="Times New Roman" w:hAnsi="Times New Roman" w:cs="Times New Roman"/>
            <w:bCs/>
            <w:sz w:val="28"/>
            <w:szCs w:val="28"/>
            <w:lang w:eastAsia="ru-RU"/>
          </w:rPr>
          <w:t>пунктом</w:t>
        </w:r>
        <w:r w:rsidR="00F964ED" w:rsidRPr="00F14BD2">
          <w:rPr>
            <w:rFonts w:ascii="Times New Roman" w:eastAsia="Times New Roman" w:hAnsi="Times New Roman" w:cs="Times New Roman"/>
            <w:bCs/>
            <w:sz w:val="28"/>
            <w:szCs w:val="28"/>
            <w:lang w:eastAsia="ru-RU"/>
          </w:rPr>
          <w:t xml:space="preserve"> 35</w:t>
        </w:r>
      </w:hyperlink>
      <w:r w:rsidR="00F964ED" w:rsidRPr="00F14BD2">
        <w:rPr>
          <w:rFonts w:ascii="Times New Roman" w:eastAsia="Times New Roman" w:hAnsi="Times New Roman" w:cs="Times New Roman"/>
          <w:bCs/>
          <w:sz w:val="28"/>
          <w:szCs w:val="28"/>
          <w:lang w:eastAsia="ru-RU"/>
        </w:rPr>
        <w:t xml:space="preserve"> СГС </w:t>
      </w:r>
      <w:r w:rsidR="00717F26"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Основные средства</w:t>
      </w:r>
      <w:r w:rsidR="00EE03EA"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w:t>
      </w:r>
      <w:bookmarkEnd w:id="27"/>
    </w:p>
    <w:p w:rsidR="00F964ED" w:rsidRPr="00F14BD2" w:rsidRDefault="001252B1" w:rsidP="001252B1">
      <w:pPr>
        <w:spacing w:after="0" w:line="360" w:lineRule="auto"/>
        <w:ind w:firstLine="709"/>
        <w:jc w:val="both"/>
        <w:outlineLvl w:val="1"/>
        <w:rPr>
          <w:rFonts w:ascii="Times New Roman" w:eastAsia="Times New Roman" w:hAnsi="Times New Roman" w:cs="Times New Roman"/>
          <w:bCs/>
          <w:sz w:val="28"/>
          <w:szCs w:val="28"/>
          <w:lang w:eastAsia="ru-RU"/>
        </w:rPr>
      </w:pPr>
      <w:bookmarkStart w:id="28" w:name="_ref_1-3d6d441f71894d"/>
      <w:r w:rsidRPr="00F14BD2">
        <w:rPr>
          <w:rFonts w:ascii="Times New Roman" w:eastAsia="Times New Roman" w:hAnsi="Times New Roman" w:cs="Times New Roman"/>
          <w:bCs/>
          <w:sz w:val="28"/>
          <w:szCs w:val="28"/>
          <w:lang w:eastAsia="ru-RU"/>
        </w:rPr>
        <w:t xml:space="preserve">4.2. </w:t>
      </w:r>
      <w:r w:rsidR="00F964ED" w:rsidRPr="00F14BD2">
        <w:rPr>
          <w:rFonts w:ascii="Times New Roman" w:eastAsia="Times New Roman" w:hAnsi="Times New Roman" w:cs="Times New Roman"/>
          <w:bCs/>
          <w:sz w:val="28"/>
          <w:szCs w:val="28"/>
          <w:lang w:eastAsia="ru-RU"/>
        </w:rPr>
        <w:t>Амортизация по всем основным средствам начисляется линейным методом</w:t>
      </w:r>
      <w:bookmarkEnd w:id="28"/>
      <w:r w:rsidR="00534EB6" w:rsidRPr="00F14BD2">
        <w:rPr>
          <w:rFonts w:ascii="Times New Roman" w:eastAsia="Times New Roman" w:hAnsi="Times New Roman" w:cs="Times New Roman"/>
          <w:bCs/>
          <w:sz w:val="28"/>
          <w:szCs w:val="28"/>
          <w:lang w:eastAsia="ru-RU"/>
        </w:rPr>
        <w:t xml:space="preserve"> в последний день месяца</w:t>
      </w:r>
      <w:r w:rsidR="00B26AA4" w:rsidRPr="00F14BD2">
        <w:rPr>
          <w:rFonts w:ascii="Times New Roman" w:eastAsia="Times New Roman" w:hAnsi="Times New Roman" w:cs="Times New Roman"/>
          <w:bCs/>
          <w:sz w:val="28"/>
          <w:szCs w:val="28"/>
          <w:lang w:eastAsia="ru-RU"/>
        </w:rPr>
        <w:t>.</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(Основание:</w:t>
      </w:r>
      <w:hyperlink r:id="rId141" w:history="1">
        <w:r w:rsidR="00A8505D" w:rsidRPr="00F14BD2">
          <w:rPr>
            <w:rFonts w:ascii="Times New Roman" w:hAnsi="Times New Roman" w:cs="Times New Roman"/>
            <w:sz w:val="28"/>
            <w:szCs w:val="28"/>
          </w:rPr>
          <w:t xml:space="preserve"> подпункты</w:t>
        </w:r>
        <w:r w:rsidRPr="00F14BD2">
          <w:rPr>
            <w:rFonts w:ascii="Times New Roman" w:eastAsia="Times New Roman" w:hAnsi="Times New Roman" w:cs="Times New Roman"/>
            <w:sz w:val="28"/>
            <w:szCs w:val="28"/>
            <w:lang w:eastAsia="ru-RU"/>
          </w:rPr>
          <w:t xml:space="preserve"> 36</w:t>
        </w:r>
      </w:hyperlink>
      <w:r w:rsidRPr="00F14BD2">
        <w:rPr>
          <w:rFonts w:ascii="Times New Roman" w:eastAsia="Times New Roman" w:hAnsi="Times New Roman" w:cs="Times New Roman"/>
          <w:sz w:val="28"/>
          <w:szCs w:val="28"/>
          <w:lang w:eastAsia="ru-RU"/>
        </w:rPr>
        <w:t xml:space="preserve">, </w:t>
      </w:r>
      <w:hyperlink r:id="rId142" w:history="1">
        <w:r w:rsidRPr="00F14BD2">
          <w:rPr>
            <w:rFonts w:ascii="Times New Roman" w:eastAsia="Times New Roman" w:hAnsi="Times New Roman" w:cs="Times New Roman"/>
            <w:sz w:val="28"/>
            <w:szCs w:val="28"/>
            <w:lang w:eastAsia="ru-RU"/>
          </w:rPr>
          <w:t>37</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00534EB6" w:rsidRPr="00F14BD2">
        <w:rPr>
          <w:rFonts w:ascii="Times New Roman" w:eastAsia="Times New Roman" w:hAnsi="Times New Roman" w:cs="Times New Roman"/>
          <w:sz w:val="28"/>
          <w:szCs w:val="28"/>
          <w:lang w:eastAsia="ru-RU"/>
        </w:rPr>
        <w:t xml:space="preserve">, </w:t>
      </w:r>
      <w:r w:rsidR="001252B1" w:rsidRPr="00F14BD2">
        <w:rPr>
          <w:rFonts w:ascii="Times New Roman" w:hAnsi="Times New Roman" w:cs="Times New Roman"/>
          <w:sz w:val="28"/>
          <w:szCs w:val="28"/>
        </w:rPr>
        <w:t>пункт</w:t>
      </w:r>
      <w:r w:rsidR="00534EB6" w:rsidRPr="00F14BD2">
        <w:rPr>
          <w:rFonts w:ascii="Times New Roman" w:hAnsi="Times New Roman" w:cs="Times New Roman"/>
          <w:sz w:val="28"/>
          <w:szCs w:val="28"/>
        </w:rPr>
        <w:t xml:space="preserve"> 28 СГС </w:t>
      </w:r>
      <w:r w:rsidR="00717F26" w:rsidRPr="00F14BD2">
        <w:rPr>
          <w:rFonts w:ascii="Times New Roman" w:hAnsi="Times New Roman" w:cs="Times New Roman"/>
          <w:sz w:val="28"/>
          <w:szCs w:val="28"/>
        </w:rPr>
        <w:t>«</w:t>
      </w:r>
      <w:r w:rsidR="00534EB6" w:rsidRPr="00F14BD2">
        <w:rPr>
          <w:rFonts w:ascii="Times New Roman" w:hAnsi="Times New Roman" w:cs="Times New Roman"/>
          <w:sz w:val="28"/>
          <w:szCs w:val="28"/>
        </w:rPr>
        <w:t>Нематериальные активы».</w:t>
      </w:r>
      <w:r w:rsidRPr="00F14BD2">
        <w:rPr>
          <w:rFonts w:ascii="Times New Roman" w:eastAsia="Times New Roman" w:hAnsi="Times New Roman" w:cs="Times New Roman"/>
          <w:sz w:val="28"/>
          <w:szCs w:val="28"/>
          <w:lang w:eastAsia="ru-RU"/>
        </w:rPr>
        <w:t>)</w:t>
      </w:r>
    </w:p>
    <w:p w:rsidR="00F964ED" w:rsidRPr="00F14BD2" w:rsidRDefault="001252B1" w:rsidP="001252B1">
      <w:pPr>
        <w:spacing w:after="0" w:line="360" w:lineRule="auto"/>
        <w:ind w:firstLine="709"/>
        <w:jc w:val="both"/>
        <w:outlineLvl w:val="1"/>
        <w:rPr>
          <w:rFonts w:ascii="Times New Roman" w:eastAsia="Times New Roman" w:hAnsi="Times New Roman" w:cs="Times New Roman"/>
          <w:bCs/>
          <w:sz w:val="28"/>
          <w:szCs w:val="28"/>
          <w:lang w:eastAsia="ru-RU"/>
        </w:rPr>
      </w:pPr>
      <w:bookmarkStart w:id="29" w:name="_ref_1-5be76ebae5964e"/>
      <w:r w:rsidRPr="00F14BD2">
        <w:rPr>
          <w:rFonts w:ascii="Times New Roman" w:eastAsia="Times New Roman" w:hAnsi="Times New Roman" w:cs="Times New Roman"/>
          <w:bCs/>
          <w:sz w:val="28"/>
          <w:szCs w:val="28"/>
          <w:lang w:eastAsia="ru-RU"/>
        </w:rPr>
        <w:t xml:space="preserve">4.3. </w:t>
      </w:r>
      <w:r w:rsidR="00F964ED" w:rsidRPr="00F14BD2">
        <w:rPr>
          <w:rFonts w:ascii="Times New Roman" w:eastAsia="Times New Roman" w:hAnsi="Times New Roman" w:cs="Times New Roman"/>
          <w:bCs/>
          <w:sz w:val="28"/>
          <w:szCs w:val="28"/>
          <w:lang w:eastAsia="ru-RU"/>
        </w:rPr>
        <w:t>Объекты основных средств</w:t>
      </w:r>
      <w:r w:rsidR="00B26AA4"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 xml:space="preserve"> стоимостью менее </w:t>
      </w:r>
      <w:r w:rsidR="00E965D4" w:rsidRPr="00F14BD2">
        <w:rPr>
          <w:rFonts w:ascii="Times New Roman" w:eastAsia="Times New Roman" w:hAnsi="Times New Roman" w:cs="Times New Roman"/>
          <w:bCs/>
          <w:sz w:val="28"/>
          <w:szCs w:val="28"/>
          <w:lang w:eastAsia="ru-RU"/>
        </w:rPr>
        <w:t>20 000,00 (двадцать тысяч рублей)</w:t>
      </w:r>
      <w:r w:rsidR="00F964ED" w:rsidRPr="00F14BD2">
        <w:rPr>
          <w:rFonts w:ascii="Times New Roman" w:eastAsia="Times New Roman" w:hAnsi="Times New Roman" w:cs="Times New Roman"/>
          <w:bCs/>
          <w:sz w:val="28"/>
          <w:szCs w:val="28"/>
          <w:lang w:eastAsia="ru-RU"/>
        </w:rPr>
        <w:t>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29"/>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43" w:history="1">
        <w:r w:rsidR="001252B1"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10</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p>
    <w:p w:rsidR="00F964ED" w:rsidRPr="00F14BD2" w:rsidRDefault="001252B1" w:rsidP="001252B1">
      <w:pPr>
        <w:spacing w:after="0" w:line="360" w:lineRule="auto"/>
        <w:ind w:firstLine="709"/>
        <w:jc w:val="both"/>
        <w:outlineLvl w:val="1"/>
        <w:rPr>
          <w:rFonts w:ascii="Times New Roman" w:eastAsia="Times New Roman" w:hAnsi="Times New Roman" w:cs="Times New Roman"/>
          <w:bCs/>
          <w:sz w:val="28"/>
          <w:szCs w:val="28"/>
          <w:lang w:eastAsia="ru-RU"/>
        </w:rPr>
      </w:pPr>
      <w:bookmarkStart w:id="30" w:name="_ref_1-a6fe94a49f1a4a"/>
      <w:r w:rsidRPr="00F14BD2">
        <w:rPr>
          <w:rFonts w:ascii="Times New Roman" w:eastAsia="Times New Roman" w:hAnsi="Times New Roman" w:cs="Times New Roman"/>
          <w:bCs/>
          <w:sz w:val="28"/>
          <w:szCs w:val="28"/>
          <w:lang w:eastAsia="ru-RU"/>
        </w:rPr>
        <w:t xml:space="preserve">4.4. </w:t>
      </w:r>
      <w:r w:rsidR="00F964ED" w:rsidRPr="00F14BD2">
        <w:rPr>
          <w:rFonts w:ascii="Times New Roman" w:eastAsia="Times New Roman" w:hAnsi="Times New Roman" w:cs="Times New Roman"/>
          <w:bCs/>
          <w:sz w:val="28"/>
          <w:szCs w:val="28"/>
          <w:lang w:eastAsia="ru-RU"/>
        </w:rP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0"/>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4" w:history="1">
        <w:r w:rsidRPr="00F14BD2">
          <w:rPr>
            <w:rFonts w:ascii="Times New Roman" w:eastAsia="Times New Roman" w:hAnsi="Times New Roman" w:cs="Times New Roman"/>
            <w:sz w:val="28"/>
            <w:szCs w:val="28"/>
            <w:lang w:eastAsia="ru-RU"/>
          </w:rPr>
          <w:t>Постановлении</w:t>
        </w:r>
      </w:hyperlink>
      <w:r w:rsidRPr="00F14BD2">
        <w:rPr>
          <w:rFonts w:ascii="Times New Roman" w:eastAsia="Times New Roman" w:hAnsi="Times New Roman" w:cs="Times New Roman"/>
          <w:sz w:val="28"/>
          <w:szCs w:val="28"/>
          <w:lang w:eastAsia="ru-RU"/>
        </w:rPr>
        <w:t xml:space="preserve"> Правительства </w:t>
      </w:r>
      <w:r w:rsidR="00A773B5" w:rsidRPr="00F14BD2">
        <w:rPr>
          <w:rFonts w:ascii="Times New Roman" w:hAnsi="Times New Roman" w:cs="Times New Roman"/>
          <w:sz w:val="28"/>
          <w:szCs w:val="28"/>
        </w:rPr>
        <w:t>Российской Федерации</w:t>
      </w:r>
      <w:r w:rsidRPr="00F14BD2">
        <w:rPr>
          <w:rFonts w:ascii="Times New Roman" w:eastAsia="Times New Roman" w:hAnsi="Times New Roman" w:cs="Times New Roman"/>
          <w:sz w:val="28"/>
          <w:szCs w:val="28"/>
          <w:lang w:eastAsia="ru-RU"/>
        </w:rPr>
        <w:t xml:space="preserve"> от 01.01.2002 № 1.</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45" w:history="1">
        <w:r w:rsidR="001252B1"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10</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1252B1" w:rsidRPr="00F14BD2">
        <w:rPr>
          <w:rFonts w:ascii="Times New Roman" w:eastAsia="Times New Roman" w:hAnsi="Times New Roman" w:cs="Times New Roman"/>
          <w:sz w:val="28"/>
          <w:szCs w:val="28"/>
          <w:lang w:eastAsia="ru-RU"/>
        </w:rPr>
        <w:t>.</w:t>
      </w:r>
    </w:p>
    <w:p w:rsidR="00F964ED" w:rsidRPr="00F14BD2" w:rsidRDefault="001252B1" w:rsidP="001252B1">
      <w:pPr>
        <w:spacing w:after="0" w:line="360" w:lineRule="auto"/>
        <w:ind w:left="709"/>
        <w:jc w:val="both"/>
        <w:outlineLvl w:val="1"/>
        <w:rPr>
          <w:rFonts w:ascii="Times New Roman" w:eastAsia="Times New Roman" w:hAnsi="Times New Roman" w:cs="Times New Roman"/>
          <w:bCs/>
          <w:sz w:val="28"/>
          <w:szCs w:val="28"/>
          <w:lang w:eastAsia="ru-RU"/>
        </w:rPr>
      </w:pPr>
      <w:bookmarkStart w:id="31" w:name="_ref_1-19c2343a5fcb48"/>
      <w:r w:rsidRPr="00F14BD2">
        <w:rPr>
          <w:rFonts w:ascii="Times New Roman" w:eastAsia="Times New Roman" w:hAnsi="Times New Roman" w:cs="Times New Roman"/>
          <w:bCs/>
          <w:sz w:val="28"/>
          <w:szCs w:val="28"/>
          <w:lang w:eastAsia="ru-RU"/>
        </w:rPr>
        <w:t xml:space="preserve">4.5. </w:t>
      </w:r>
      <w:r w:rsidR="00F964ED" w:rsidRPr="00F14BD2">
        <w:rPr>
          <w:rFonts w:ascii="Times New Roman" w:eastAsia="Times New Roman" w:hAnsi="Times New Roman" w:cs="Times New Roman"/>
          <w:bCs/>
          <w:sz w:val="28"/>
          <w:szCs w:val="28"/>
          <w:lang w:eastAsia="ru-RU"/>
        </w:rPr>
        <w:t>Отдельными инвентарными объектами являются:</w:t>
      </w:r>
      <w:bookmarkEnd w:id="31"/>
    </w:p>
    <w:p w:rsidR="00AA6E2C" w:rsidRPr="00F14BD2" w:rsidRDefault="001252B1" w:rsidP="001252B1">
      <w:pPr>
        <w:pStyle w:val="a6"/>
        <w:spacing w:after="0" w:line="360" w:lineRule="auto"/>
        <w:ind w:firstLine="709"/>
        <w:jc w:val="both"/>
        <w:rPr>
          <w:sz w:val="28"/>
          <w:szCs w:val="28"/>
        </w:rPr>
      </w:pPr>
      <w:r w:rsidRPr="00F14BD2">
        <w:rPr>
          <w:sz w:val="28"/>
          <w:szCs w:val="28"/>
        </w:rPr>
        <w:t xml:space="preserve">- </w:t>
      </w:r>
      <w:r w:rsidR="00F964ED" w:rsidRPr="00F14BD2">
        <w:rPr>
          <w:sz w:val="28"/>
          <w:szCs w:val="28"/>
        </w:rPr>
        <w:t>локальная вычислительная сеть;</w:t>
      </w:r>
    </w:p>
    <w:p w:rsidR="00AA6E2C" w:rsidRPr="00F14BD2" w:rsidRDefault="001252B1" w:rsidP="001252B1">
      <w:pPr>
        <w:pStyle w:val="a6"/>
        <w:spacing w:after="0" w:line="360" w:lineRule="auto"/>
        <w:ind w:firstLine="709"/>
        <w:jc w:val="both"/>
        <w:rPr>
          <w:sz w:val="28"/>
          <w:szCs w:val="28"/>
        </w:rPr>
      </w:pPr>
      <w:r w:rsidRPr="00F14BD2">
        <w:rPr>
          <w:sz w:val="28"/>
          <w:szCs w:val="28"/>
        </w:rPr>
        <w:t xml:space="preserve">- </w:t>
      </w:r>
      <w:r w:rsidR="00F964ED" w:rsidRPr="00F14BD2">
        <w:rPr>
          <w:sz w:val="28"/>
          <w:szCs w:val="28"/>
        </w:rPr>
        <w:t>принтеры;</w:t>
      </w:r>
    </w:p>
    <w:p w:rsidR="00F964ED" w:rsidRPr="00F14BD2" w:rsidRDefault="001252B1" w:rsidP="001252B1">
      <w:pPr>
        <w:pStyle w:val="a6"/>
        <w:spacing w:after="0" w:line="360" w:lineRule="auto"/>
        <w:ind w:firstLine="709"/>
        <w:jc w:val="both"/>
        <w:rPr>
          <w:sz w:val="28"/>
          <w:szCs w:val="28"/>
        </w:rPr>
      </w:pPr>
      <w:r w:rsidRPr="00F14BD2">
        <w:rPr>
          <w:sz w:val="28"/>
          <w:szCs w:val="28"/>
        </w:rPr>
        <w:t xml:space="preserve">- </w:t>
      </w:r>
      <w:r w:rsidR="00F964ED" w:rsidRPr="00F14BD2">
        <w:rPr>
          <w:sz w:val="28"/>
          <w:szCs w:val="28"/>
        </w:rPr>
        <w:t>сканеры.</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46" w:history="1">
        <w:r w:rsidR="001252B1"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10</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 xml:space="preserve">, </w:t>
      </w:r>
      <w:hyperlink r:id="rId147" w:history="1">
        <w:r w:rsidR="001252B1"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9</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Учетная политика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p>
    <w:p w:rsidR="00E965D4" w:rsidRPr="00F14BD2" w:rsidRDefault="001252B1" w:rsidP="001252B1">
      <w:pPr>
        <w:spacing w:after="0" w:line="360" w:lineRule="auto"/>
        <w:ind w:firstLine="709"/>
        <w:jc w:val="both"/>
        <w:outlineLvl w:val="1"/>
        <w:rPr>
          <w:rFonts w:ascii="Times New Roman" w:eastAsia="Times New Roman" w:hAnsi="Times New Roman" w:cs="Times New Roman"/>
          <w:bCs/>
          <w:sz w:val="28"/>
          <w:szCs w:val="28"/>
          <w:lang w:eastAsia="ru-RU"/>
        </w:rPr>
      </w:pPr>
      <w:bookmarkStart w:id="32" w:name="_ref_1-21295783878b43"/>
      <w:r w:rsidRPr="00F14BD2">
        <w:rPr>
          <w:rFonts w:ascii="Times New Roman" w:eastAsia="Times New Roman" w:hAnsi="Times New Roman" w:cs="Times New Roman"/>
          <w:bCs/>
          <w:sz w:val="28"/>
          <w:szCs w:val="28"/>
          <w:lang w:eastAsia="ru-RU"/>
        </w:rPr>
        <w:t xml:space="preserve">4.6. </w:t>
      </w:r>
      <w:r w:rsidR="00F964ED" w:rsidRPr="00F14BD2">
        <w:rPr>
          <w:rFonts w:ascii="Times New Roman" w:eastAsia="Times New Roman" w:hAnsi="Times New Roman" w:cs="Times New Roman"/>
          <w:bCs/>
          <w:sz w:val="28"/>
          <w:szCs w:val="28"/>
          <w:lang w:eastAsia="ru-RU"/>
        </w:rPr>
        <w:t>В один инвентарный объект, признаваемый комплексом объектов основных средств, объединяются</w:t>
      </w:r>
      <w:bookmarkEnd w:id="32"/>
      <w:r w:rsidR="00E965D4" w:rsidRPr="00F14BD2">
        <w:rPr>
          <w:rFonts w:ascii="Times New Roman" w:eastAsia="Times New Roman" w:hAnsi="Times New Roman" w:cs="Times New Roman"/>
          <w:bCs/>
          <w:sz w:val="28"/>
          <w:szCs w:val="28"/>
          <w:lang w:eastAsia="ru-RU"/>
        </w:rPr>
        <w:t>:</w:t>
      </w:r>
    </w:p>
    <w:p w:rsidR="00E965D4" w:rsidRPr="00F14BD2" w:rsidRDefault="001252B1" w:rsidP="001252B1">
      <w:pPr>
        <w:pStyle w:val="a6"/>
        <w:spacing w:before="0" w:after="0" w:line="360" w:lineRule="auto"/>
        <w:ind w:firstLine="709"/>
        <w:jc w:val="both"/>
        <w:outlineLvl w:val="1"/>
        <w:rPr>
          <w:bCs/>
          <w:sz w:val="28"/>
          <w:szCs w:val="28"/>
        </w:rPr>
      </w:pPr>
      <w:r w:rsidRPr="00F14BD2">
        <w:rPr>
          <w:sz w:val="28"/>
          <w:szCs w:val="28"/>
        </w:rPr>
        <w:t xml:space="preserve">- </w:t>
      </w:r>
      <w:r w:rsidR="00E965D4" w:rsidRPr="00F14BD2">
        <w:rPr>
          <w:sz w:val="28"/>
          <w:szCs w:val="28"/>
        </w:rPr>
        <w:t xml:space="preserve">мебель для обстановки одного помещения </w:t>
      </w:r>
      <w:r w:rsidR="00052FBE" w:rsidRPr="00F14BD2">
        <w:rPr>
          <w:sz w:val="28"/>
          <w:szCs w:val="28"/>
        </w:rPr>
        <w:t>-</w:t>
      </w:r>
      <w:r w:rsidR="00E965D4" w:rsidRPr="00F14BD2">
        <w:rPr>
          <w:sz w:val="28"/>
          <w:szCs w:val="28"/>
        </w:rPr>
        <w:t xml:space="preserve"> столы, стулья, стеллажи, шкафы, полки;</w:t>
      </w:r>
    </w:p>
    <w:p w:rsidR="00E965D4" w:rsidRPr="00F14BD2" w:rsidRDefault="001252B1" w:rsidP="001252B1">
      <w:pPr>
        <w:pStyle w:val="a6"/>
        <w:spacing w:before="0" w:after="0" w:line="360" w:lineRule="auto"/>
        <w:ind w:firstLine="709"/>
        <w:jc w:val="both"/>
        <w:outlineLvl w:val="1"/>
        <w:rPr>
          <w:bCs/>
          <w:sz w:val="28"/>
          <w:szCs w:val="28"/>
        </w:rPr>
      </w:pPr>
      <w:r w:rsidRPr="00F14BD2">
        <w:rPr>
          <w:sz w:val="28"/>
          <w:szCs w:val="28"/>
        </w:rPr>
        <w:t xml:space="preserve">- </w:t>
      </w:r>
      <w:r w:rsidR="00E965D4" w:rsidRPr="00F14BD2">
        <w:rPr>
          <w:sz w:val="28"/>
          <w:szCs w:val="28"/>
        </w:rPr>
        <w:t xml:space="preserve">компьютерное и периферийное оборудование </w:t>
      </w:r>
      <w:r w:rsidR="00052FBE" w:rsidRPr="00F14BD2">
        <w:rPr>
          <w:sz w:val="28"/>
          <w:szCs w:val="28"/>
        </w:rPr>
        <w:t>-</w:t>
      </w:r>
      <w:r w:rsidR="00E965D4" w:rsidRPr="00F14BD2">
        <w:rPr>
          <w:sz w:val="28"/>
          <w:szCs w:val="28"/>
        </w:rPr>
        <w:t xml:space="preserve"> системные блоки, компьютерные мыши, клавиатуры, колонки, акустические системы, микрофоны, веб-камеры, устройства захвата видео, внешние ТВ-тюнеры, внешние накопители на жестких дисках;</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48" w:history="1">
        <w:r w:rsidR="001252B1"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10</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p>
    <w:p w:rsidR="00F964ED" w:rsidRPr="00F14BD2" w:rsidRDefault="001252B1" w:rsidP="001252B1">
      <w:pPr>
        <w:spacing w:after="0" w:line="360" w:lineRule="auto"/>
        <w:ind w:firstLine="709"/>
        <w:jc w:val="both"/>
        <w:outlineLvl w:val="1"/>
        <w:rPr>
          <w:rFonts w:ascii="Times New Roman" w:eastAsia="Times New Roman" w:hAnsi="Times New Roman" w:cs="Times New Roman"/>
          <w:bCs/>
          <w:sz w:val="28"/>
          <w:szCs w:val="28"/>
          <w:lang w:eastAsia="ru-RU"/>
        </w:rPr>
      </w:pPr>
      <w:bookmarkStart w:id="33" w:name="_ref_1-a94aabf2e6f546"/>
      <w:r w:rsidRPr="00F14BD2">
        <w:rPr>
          <w:rFonts w:ascii="Times New Roman" w:eastAsia="Times New Roman" w:hAnsi="Times New Roman" w:cs="Times New Roman"/>
          <w:bCs/>
          <w:sz w:val="28"/>
          <w:szCs w:val="28"/>
          <w:lang w:eastAsia="ru-RU"/>
        </w:rPr>
        <w:t xml:space="preserve">4.7. </w:t>
      </w:r>
      <w:r w:rsidR="00F964ED" w:rsidRPr="00F14BD2">
        <w:rPr>
          <w:rFonts w:ascii="Times New Roman" w:eastAsia="Times New Roman" w:hAnsi="Times New Roman" w:cs="Times New Roman"/>
          <w:bCs/>
          <w:sz w:val="28"/>
          <w:szCs w:val="28"/>
          <w:lang w:eastAsia="ru-RU"/>
        </w:rPr>
        <w:t>В целях получения дополнительных данных для раскрытия показателей отчетности устанавливаются следующие объекты аналитического учета:</w:t>
      </w:r>
      <w:bookmarkEnd w:id="33"/>
    </w:p>
    <w:p w:rsidR="00F65D81" w:rsidRPr="00F14BD2" w:rsidRDefault="001252B1" w:rsidP="001252B1">
      <w:pPr>
        <w:pStyle w:val="a6"/>
        <w:spacing w:before="0" w:after="0" w:line="360" w:lineRule="auto"/>
        <w:ind w:left="2393" w:hanging="1684"/>
        <w:jc w:val="both"/>
        <w:rPr>
          <w:sz w:val="28"/>
          <w:szCs w:val="28"/>
        </w:rPr>
      </w:pPr>
      <w:r w:rsidRPr="00F14BD2">
        <w:rPr>
          <w:sz w:val="28"/>
          <w:szCs w:val="28"/>
        </w:rPr>
        <w:t xml:space="preserve">- </w:t>
      </w:r>
      <w:r w:rsidR="00F65D81" w:rsidRPr="00F14BD2">
        <w:rPr>
          <w:sz w:val="28"/>
          <w:szCs w:val="28"/>
        </w:rPr>
        <w:t>адрес;</w:t>
      </w:r>
    </w:p>
    <w:p w:rsidR="00F65D81" w:rsidRPr="00F14BD2" w:rsidRDefault="001252B1" w:rsidP="001252B1">
      <w:pPr>
        <w:pStyle w:val="a6"/>
        <w:spacing w:before="0" w:after="0" w:line="360" w:lineRule="auto"/>
        <w:ind w:left="2393" w:hanging="1684"/>
        <w:jc w:val="both"/>
        <w:rPr>
          <w:sz w:val="28"/>
          <w:szCs w:val="28"/>
        </w:rPr>
      </w:pPr>
      <w:r w:rsidRPr="00F14BD2">
        <w:rPr>
          <w:sz w:val="28"/>
          <w:szCs w:val="28"/>
        </w:rPr>
        <w:t xml:space="preserve">- </w:t>
      </w:r>
      <w:r w:rsidR="00F65D81" w:rsidRPr="00F14BD2">
        <w:rPr>
          <w:sz w:val="28"/>
          <w:szCs w:val="28"/>
        </w:rPr>
        <w:t>материально – ответственное лицо;</w:t>
      </w:r>
    </w:p>
    <w:p w:rsidR="00F65D81" w:rsidRPr="00F14BD2" w:rsidRDefault="001252B1" w:rsidP="001252B1">
      <w:pPr>
        <w:pStyle w:val="a6"/>
        <w:spacing w:before="0" w:after="0" w:line="360" w:lineRule="auto"/>
        <w:ind w:left="2393" w:hanging="1684"/>
        <w:jc w:val="both"/>
        <w:rPr>
          <w:sz w:val="28"/>
          <w:szCs w:val="28"/>
        </w:rPr>
      </w:pPr>
      <w:r w:rsidRPr="00F14BD2">
        <w:rPr>
          <w:sz w:val="28"/>
          <w:szCs w:val="28"/>
        </w:rPr>
        <w:t xml:space="preserve">- </w:t>
      </w:r>
      <w:r w:rsidR="00F964ED" w:rsidRPr="00F14BD2">
        <w:rPr>
          <w:sz w:val="28"/>
          <w:szCs w:val="28"/>
        </w:rPr>
        <w:t>в эксплуатации;</w:t>
      </w:r>
    </w:p>
    <w:p w:rsidR="00F65D81" w:rsidRPr="00F14BD2" w:rsidRDefault="001252B1" w:rsidP="001252B1">
      <w:pPr>
        <w:pStyle w:val="a6"/>
        <w:spacing w:before="0" w:after="0" w:line="360" w:lineRule="auto"/>
        <w:ind w:left="2393" w:hanging="1684"/>
        <w:jc w:val="both"/>
        <w:rPr>
          <w:sz w:val="28"/>
          <w:szCs w:val="28"/>
        </w:rPr>
      </w:pPr>
      <w:r w:rsidRPr="00F14BD2">
        <w:rPr>
          <w:sz w:val="28"/>
          <w:szCs w:val="28"/>
        </w:rPr>
        <w:t xml:space="preserve">- </w:t>
      </w:r>
      <w:r w:rsidR="00F964ED" w:rsidRPr="00F14BD2">
        <w:rPr>
          <w:sz w:val="28"/>
          <w:szCs w:val="28"/>
        </w:rPr>
        <w:t>в запасе;</w:t>
      </w:r>
    </w:p>
    <w:p w:rsidR="00F65D81" w:rsidRPr="00F14BD2" w:rsidRDefault="001252B1" w:rsidP="001252B1">
      <w:pPr>
        <w:pStyle w:val="a6"/>
        <w:spacing w:before="0" w:after="0" w:line="360" w:lineRule="auto"/>
        <w:ind w:left="2393" w:hanging="1684"/>
        <w:jc w:val="both"/>
        <w:rPr>
          <w:sz w:val="28"/>
          <w:szCs w:val="28"/>
        </w:rPr>
      </w:pPr>
      <w:r w:rsidRPr="00F14BD2">
        <w:rPr>
          <w:sz w:val="28"/>
          <w:szCs w:val="28"/>
        </w:rPr>
        <w:t xml:space="preserve">- </w:t>
      </w:r>
      <w:r w:rsidR="00F964ED" w:rsidRPr="00F14BD2">
        <w:rPr>
          <w:sz w:val="28"/>
          <w:szCs w:val="28"/>
        </w:rPr>
        <w:t>на консервации;</w:t>
      </w:r>
    </w:p>
    <w:p w:rsidR="00F65D81" w:rsidRPr="00F14BD2" w:rsidRDefault="001252B1" w:rsidP="001252B1">
      <w:pPr>
        <w:pStyle w:val="a6"/>
        <w:spacing w:before="0" w:after="0" w:line="360" w:lineRule="auto"/>
        <w:ind w:firstLine="709"/>
        <w:jc w:val="both"/>
        <w:rPr>
          <w:sz w:val="28"/>
          <w:szCs w:val="28"/>
        </w:rPr>
      </w:pPr>
      <w:r w:rsidRPr="00F14BD2">
        <w:rPr>
          <w:sz w:val="28"/>
          <w:szCs w:val="28"/>
        </w:rPr>
        <w:t xml:space="preserve">- </w:t>
      </w:r>
      <w:r w:rsidR="00F964ED" w:rsidRPr="00F14BD2">
        <w:rPr>
          <w:sz w:val="28"/>
          <w:szCs w:val="28"/>
        </w:rPr>
        <w:t>получено в безвозмездное пользование (объекты учета финансовой (неоперационной) аренды);</w:t>
      </w:r>
    </w:p>
    <w:p w:rsidR="00F964ED" w:rsidRPr="00F14BD2" w:rsidRDefault="001252B1" w:rsidP="001252B1">
      <w:pPr>
        <w:pStyle w:val="a6"/>
        <w:spacing w:before="0" w:after="0" w:line="360" w:lineRule="auto"/>
        <w:ind w:firstLine="709"/>
        <w:jc w:val="both"/>
        <w:rPr>
          <w:sz w:val="28"/>
          <w:szCs w:val="28"/>
        </w:rPr>
      </w:pPr>
      <w:r w:rsidRPr="00F14BD2">
        <w:rPr>
          <w:sz w:val="28"/>
          <w:szCs w:val="28"/>
        </w:rPr>
        <w:lastRenderedPageBreak/>
        <w:t xml:space="preserve">- </w:t>
      </w:r>
      <w:r w:rsidR="00F964ED" w:rsidRPr="00F14BD2">
        <w:rPr>
          <w:sz w:val="28"/>
          <w:szCs w:val="28"/>
        </w:rPr>
        <w:t>передано по решению учредителя в пользование, при этом такая передача не порождает возникновение доходов;</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49" w:history="1">
        <w:r w:rsidR="001252B1"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7</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p>
    <w:p w:rsidR="00F964ED" w:rsidRPr="00F14BD2" w:rsidRDefault="00052FBE" w:rsidP="00052FBE">
      <w:pPr>
        <w:spacing w:after="0" w:line="360" w:lineRule="auto"/>
        <w:ind w:firstLine="709"/>
        <w:jc w:val="both"/>
        <w:outlineLvl w:val="1"/>
        <w:rPr>
          <w:rFonts w:ascii="Times New Roman" w:eastAsia="Times New Roman" w:hAnsi="Times New Roman" w:cs="Times New Roman"/>
          <w:bCs/>
          <w:sz w:val="28"/>
          <w:szCs w:val="28"/>
          <w:lang w:eastAsia="ru-RU"/>
        </w:rPr>
      </w:pPr>
      <w:bookmarkStart w:id="34" w:name="_ref_1-5d585276168d49"/>
      <w:r w:rsidRPr="00F14BD2">
        <w:rPr>
          <w:rFonts w:ascii="Times New Roman" w:eastAsia="Times New Roman" w:hAnsi="Times New Roman" w:cs="Times New Roman"/>
          <w:bCs/>
          <w:sz w:val="28"/>
          <w:szCs w:val="28"/>
          <w:lang w:eastAsia="ru-RU"/>
        </w:rPr>
        <w:t xml:space="preserve">4.8. </w:t>
      </w:r>
      <w:r w:rsidR="00F964ED" w:rsidRPr="00F14BD2">
        <w:rPr>
          <w:rFonts w:ascii="Times New Roman" w:eastAsia="Times New Roman" w:hAnsi="Times New Roman" w:cs="Times New Roman"/>
          <w:bCs/>
          <w:sz w:val="28"/>
          <w:szCs w:val="28"/>
          <w:lang w:eastAsia="ru-RU"/>
        </w:rPr>
        <w:t>Каждому инвентарному объекту основных средств</w:t>
      </w:r>
      <w:r w:rsidR="00B26AA4"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 xml:space="preserve"> присваивается инвентарный номер, состоящий из 12 знаков:</w:t>
      </w:r>
      <w:bookmarkEnd w:id="34"/>
    </w:p>
    <w:p w:rsidR="00F964ED" w:rsidRPr="00F14BD2" w:rsidRDefault="00A8505D" w:rsidP="00052FBE">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052FBE" w:rsidRPr="00F14BD2">
        <w:rPr>
          <w:rFonts w:ascii="Times New Roman" w:hAnsi="Times New Roman" w:cs="Times New Roman"/>
          <w:sz w:val="28"/>
          <w:szCs w:val="28"/>
        </w:rPr>
        <w:t>1-</w:t>
      </w:r>
      <w:r w:rsidR="00A22859" w:rsidRPr="00F14BD2">
        <w:rPr>
          <w:rFonts w:ascii="Times New Roman" w:hAnsi="Times New Roman" w:cs="Times New Roman"/>
          <w:sz w:val="28"/>
          <w:szCs w:val="28"/>
        </w:rPr>
        <w:t xml:space="preserve">2 </w:t>
      </w:r>
      <w:r w:rsidR="00F964ED" w:rsidRPr="00F14BD2">
        <w:rPr>
          <w:rFonts w:ascii="Times New Roman" w:hAnsi="Times New Roman" w:cs="Times New Roman"/>
          <w:sz w:val="28"/>
          <w:szCs w:val="28"/>
        </w:rPr>
        <w:t xml:space="preserve">знак - код </w:t>
      </w:r>
      <w:r w:rsidR="00717F26" w:rsidRPr="00F14BD2">
        <w:rPr>
          <w:rFonts w:ascii="Times New Roman" w:hAnsi="Times New Roman" w:cs="Times New Roman"/>
          <w:sz w:val="28"/>
          <w:szCs w:val="28"/>
        </w:rPr>
        <w:t>«</w:t>
      </w:r>
      <w:r w:rsidR="00A22859" w:rsidRPr="00F14BD2">
        <w:rPr>
          <w:rFonts w:ascii="Times New Roman" w:hAnsi="Times New Roman" w:cs="Times New Roman"/>
          <w:sz w:val="28"/>
          <w:szCs w:val="28"/>
        </w:rPr>
        <w:t>ОС»</w:t>
      </w:r>
      <w:r w:rsidR="00F964ED" w:rsidRPr="00F14BD2">
        <w:rPr>
          <w:rFonts w:ascii="Times New Roman" w:hAnsi="Times New Roman" w:cs="Times New Roman"/>
          <w:sz w:val="28"/>
          <w:szCs w:val="28"/>
        </w:rPr>
        <w:t>;</w:t>
      </w:r>
    </w:p>
    <w:p w:rsidR="00F964ED" w:rsidRPr="00F14BD2" w:rsidRDefault="00A8505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22859" w:rsidRPr="00F14BD2">
        <w:rPr>
          <w:rFonts w:ascii="Times New Roman" w:eastAsia="Times New Roman" w:hAnsi="Times New Roman" w:cs="Times New Roman"/>
          <w:sz w:val="28"/>
          <w:szCs w:val="28"/>
          <w:lang w:eastAsia="ru-RU"/>
        </w:rPr>
        <w:t>3</w:t>
      </w:r>
      <w:r w:rsidRPr="00F14BD2">
        <w:rPr>
          <w:rFonts w:ascii="Times New Roman" w:eastAsia="Times New Roman" w:hAnsi="Times New Roman" w:cs="Times New Roman"/>
          <w:sz w:val="28"/>
          <w:szCs w:val="28"/>
          <w:lang w:eastAsia="ru-RU"/>
        </w:rPr>
        <w:t>-</w:t>
      </w:r>
      <w:r w:rsidR="00A22859" w:rsidRPr="00F14BD2">
        <w:rPr>
          <w:rFonts w:ascii="Times New Roman" w:eastAsia="Times New Roman" w:hAnsi="Times New Roman" w:cs="Times New Roman"/>
          <w:sz w:val="28"/>
          <w:szCs w:val="28"/>
          <w:lang w:eastAsia="ru-RU"/>
        </w:rPr>
        <w:t>5</w:t>
      </w:r>
      <w:r w:rsidR="00F964ED" w:rsidRPr="00F14BD2">
        <w:rPr>
          <w:rFonts w:ascii="Times New Roman" w:eastAsia="Times New Roman" w:hAnsi="Times New Roman" w:cs="Times New Roman"/>
          <w:sz w:val="28"/>
          <w:szCs w:val="28"/>
          <w:lang w:eastAsia="ru-RU"/>
        </w:rPr>
        <w:t xml:space="preserve"> знаки - код синтетического счета;</w:t>
      </w:r>
    </w:p>
    <w:p w:rsidR="00F964ED" w:rsidRPr="00F14BD2" w:rsidRDefault="00A8505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22859" w:rsidRPr="00F14BD2">
        <w:rPr>
          <w:rFonts w:ascii="Times New Roman" w:eastAsia="Times New Roman" w:hAnsi="Times New Roman" w:cs="Times New Roman"/>
          <w:sz w:val="28"/>
          <w:szCs w:val="28"/>
          <w:lang w:eastAsia="ru-RU"/>
        </w:rPr>
        <w:t>6</w:t>
      </w:r>
      <w:r w:rsidRPr="00F14BD2">
        <w:rPr>
          <w:rFonts w:ascii="Times New Roman" w:eastAsia="Times New Roman" w:hAnsi="Times New Roman" w:cs="Times New Roman"/>
          <w:sz w:val="28"/>
          <w:szCs w:val="28"/>
          <w:lang w:eastAsia="ru-RU"/>
        </w:rPr>
        <w:t>-</w:t>
      </w:r>
      <w:r w:rsidR="00A22859" w:rsidRPr="00F14BD2">
        <w:rPr>
          <w:rFonts w:ascii="Times New Roman" w:eastAsia="Times New Roman" w:hAnsi="Times New Roman" w:cs="Times New Roman"/>
          <w:sz w:val="28"/>
          <w:szCs w:val="28"/>
          <w:lang w:eastAsia="ru-RU"/>
        </w:rPr>
        <w:t>7</w:t>
      </w:r>
      <w:r w:rsidR="00F964ED" w:rsidRPr="00F14BD2">
        <w:rPr>
          <w:rFonts w:ascii="Times New Roman" w:eastAsia="Times New Roman" w:hAnsi="Times New Roman" w:cs="Times New Roman"/>
          <w:sz w:val="28"/>
          <w:szCs w:val="28"/>
          <w:lang w:eastAsia="ru-RU"/>
        </w:rPr>
        <w:t xml:space="preserve"> знаки - код аналитического счета;</w:t>
      </w:r>
    </w:p>
    <w:p w:rsidR="00F964ED" w:rsidRPr="00F14BD2" w:rsidRDefault="00A8505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22859" w:rsidRPr="00F14BD2">
        <w:rPr>
          <w:rFonts w:ascii="Times New Roman" w:eastAsia="Times New Roman" w:hAnsi="Times New Roman" w:cs="Times New Roman"/>
          <w:sz w:val="28"/>
          <w:szCs w:val="28"/>
          <w:lang w:eastAsia="ru-RU"/>
        </w:rPr>
        <w:t>8</w:t>
      </w:r>
      <w:r w:rsidRPr="00F14BD2">
        <w:rPr>
          <w:rFonts w:ascii="Times New Roman" w:eastAsia="Times New Roman" w:hAnsi="Times New Roman" w:cs="Times New Roman"/>
          <w:sz w:val="28"/>
          <w:szCs w:val="28"/>
          <w:lang w:eastAsia="ru-RU"/>
        </w:rPr>
        <w:t>-</w:t>
      </w:r>
      <w:r w:rsidR="00F964ED" w:rsidRPr="00F14BD2">
        <w:rPr>
          <w:rFonts w:ascii="Times New Roman" w:eastAsia="Times New Roman" w:hAnsi="Times New Roman" w:cs="Times New Roman"/>
          <w:sz w:val="28"/>
          <w:szCs w:val="28"/>
          <w:lang w:eastAsia="ru-RU"/>
        </w:rPr>
        <w:t>12 знаки - порядковый номер объекта в группе (000001 - 999999).</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50" w:history="1">
        <w:r w:rsidR="00052FBE"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9</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052FBE" w:rsidP="00052FBE">
      <w:pPr>
        <w:spacing w:after="0" w:line="360" w:lineRule="auto"/>
        <w:ind w:left="709"/>
        <w:jc w:val="both"/>
        <w:outlineLvl w:val="1"/>
        <w:rPr>
          <w:rFonts w:ascii="Times New Roman" w:eastAsia="Times New Roman" w:hAnsi="Times New Roman" w:cs="Times New Roman"/>
          <w:bCs/>
          <w:sz w:val="28"/>
          <w:szCs w:val="28"/>
          <w:lang w:eastAsia="ru-RU"/>
        </w:rPr>
      </w:pPr>
      <w:bookmarkStart w:id="35" w:name="_ref_1-8577d33ccc4847"/>
      <w:r w:rsidRPr="00F14BD2">
        <w:rPr>
          <w:rFonts w:ascii="Times New Roman" w:eastAsia="Times New Roman" w:hAnsi="Times New Roman" w:cs="Times New Roman"/>
          <w:bCs/>
          <w:sz w:val="28"/>
          <w:szCs w:val="28"/>
          <w:lang w:eastAsia="ru-RU"/>
        </w:rPr>
        <w:t xml:space="preserve">4.9. </w:t>
      </w:r>
      <w:r w:rsidR="00F964ED" w:rsidRPr="00F14BD2">
        <w:rPr>
          <w:rFonts w:ascii="Times New Roman" w:eastAsia="Times New Roman" w:hAnsi="Times New Roman" w:cs="Times New Roman"/>
          <w:bCs/>
          <w:sz w:val="28"/>
          <w:szCs w:val="28"/>
          <w:lang w:eastAsia="ru-RU"/>
        </w:rPr>
        <w:t>Инвентарный номер наносится:</w:t>
      </w:r>
      <w:bookmarkEnd w:id="35"/>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на объекты недвижимого имущества - несмываемой краской;</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51" w:history="1">
        <w:r w:rsidR="00052FBE"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9</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052FBE" w:rsidP="00052FBE">
      <w:pPr>
        <w:spacing w:after="0" w:line="360" w:lineRule="auto"/>
        <w:ind w:firstLine="709"/>
        <w:jc w:val="both"/>
        <w:outlineLvl w:val="1"/>
        <w:rPr>
          <w:rFonts w:ascii="Times New Roman" w:eastAsia="Times New Roman" w:hAnsi="Times New Roman" w:cs="Times New Roman"/>
          <w:bCs/>
          <w:sz w:val="28"/>
          <w:szCs w:val="28"/>
          <w:lang w:eastAsia="ru-RU"/>
        </w:rPr>
      </w:pPr>
      <w:bookmarkStart w:id="36" w:name="_ref_1-4887d0f424774e"/>
      <w:r w:rsidRPr="00F14BD2">
        <w:rPr>
          <w:rFonts w:ascii="Times New Roman" w:eastAsia="Times New Roman" w:hAnsi="Times New Roman" w:cs="Times New Roman"/>
          <w:bCs/>
          <w:sz w:val="28"/>
          <w:szCs w:val="28"/>
          <w:lang w:eastAsia="ru-RU"/>
        </w:rPr>
        <w:t xml:space="preserve">4.10. </w:t>
      </w:r>
      <w:r w:rsidR="00F964ED" w:rsidRPr="00F14BD2">
        <w:rPr>
          <w:rFonts w:ascii="Times New Roman" w:eastAsia="Times New Roman" w:hAnsi="Times New Roman" w:cs="Times New Roman"/>
          <w:bCs/>
          <w:sz w:val="28"/>
          <w:szCs w:val="28"/>
          <w:lang w:eastAsia="ru-RU"/>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36"/>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(Основание:</w:t>
      </w:r>
      <w:hyperlink r:id="rId152" w:history="1">
        <w:r w:rsidR="00A8505D" w:rsidRPr="00F14BD2">
          <w:rPr>
            <w:rFonts w:ascii="Times New Roman" w:hAnsi="Times New Roman" w:cs="Times New Roman"/>
            <w:sz w:val="28"/>
            <w:szCs w:val="28"/>
          </w:rPr>
          <w:t xml:space="preserve"> подпункты</w:t>
        </w:r>
        <w:r w:rsidR="00A8505D"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52</w:t>
        </w:r>
      </w:hyperlink>
      <w:r w:rsidRPr="00F14BD2">
        <w:rPr>
          <w:rFonts w:ascii="Times New Roman" w:eastAsia="Times New Roman" w:hAnsi="Times New Roman" w:cs="Times New Roman"/>
          <w:sz w:val="28"/>
          <w:szCs w:val="28"/>
          <w:lang w:eastAsia="ru-RU"/>
        </w:rPr>
        <w:t xml:space="preserve"> - </w:t>
      </w:r>
      <w:hyperlink r:id="rId153" w:history="1">
        <w:r w:rsidRPr="00F14BD2">
          <w:rPr>
            <w:rFonts w:ascii="Times New Roman" w:eastAsia="Times New Roman" w:hAnsi="Times New Roman" w:cs="Times New Roman"/>
            <w:sz w:val="28"/>
            <w:szCs w:val="28"/>
            <w:lang w:eastAsia="ru-RU"/>
          </w:rPr>
          <w:t>54</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Концептуальные основы</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052FBE" w:rsidRPr="00F14BD2">
        <w:rPr>
          <w:rFonts w:ascii="Times New Roman" w:eastAsia="Times New Roman" w:hAnsi="Times New Roman" w:cs="Times New Roman"/>
          <w:sz w:val="28"/>
          <w:szCs w:val="28"/>
          <w:lang w:eastAsia="ru-RU"/>
        </w:rPr>
        <w:t>.</w:t>
      </w:r>
    </w:p>
    <w:p w:rsidR="00840B53" w:rsidRPr="00F14BD2" w:rsidRDefault="00052FBE" w:rsidP="00052FBE">
      <w:pPr>
        <w:autoSpaceDE w:val="0"/>
        <w:autoSpaceDN w:val="0"/>
        <w:adjustRightInd w:val="0"/>
        <w:spacing w:after="0" w:line="360" w:lineRule="auto"/>
        <w:ind w:firstLine="709"/>
        <w:jc w:val="both"/>
        <w:outlineLvl w:val="1"/>
        <w:rPr>
          <w:rFonts w:ascii="Times New Roman" w:hAnsi="Times New Roman" w:cs="Times New Roman"/>
          <w:sz w:val="28"/>
          <w:szCs w:val="28"/>
        </w:rPr>
      </w:pPr>
      <w:bookmarkStart w:id="37" w:name="_ref_1-9d2c07ccd3424c"/>
      <w:r w:rsidRPr="00F14BD2">
        <w:rPr>
          <w:rFonts w:ascii="Times New Roman" w:hAnsi="Times New Roman" w:cs="Times New Roman"/>
          <w:sz w:val="28"/>
          <w:szCs w:val="28"/>
        </w:rPr>
        <w:t xml:space="preserve">4.11. </w:t>
      </w:r>
      <w:r w:rsidR="0082210D" w:rsidRPr="00F14BD2">
        <w:rPr>
          <w:rFonts w:ascii="Times New Roman" w:hAnsi="Times New Roman" w:cs="Times New Roman"/>
          <w:sz w:val="28"/>
          <w:szCs w:val="28"/>
        </w:rPr>
        <w:t xml:space="preserve">Основные средства, </w:t>
      </w:r>
      <w:r w:rsidR="00840B53" w:rsidRPr="00F14BD2">
        <w:rPr>
          <w:rFonts w:ascii="Times New Roman" w:hAnsi="Times New Roman" w:cs="Times New Roman"/>
          <w:sz w:val="28"/>
          <w:szCs w:val="28"/>
        </w:rPr>
        <w:t xml:space="preserve">безвозмездно полученных объектов, принимаются к учету по порядку в зависимости от того, кто передал объект основных средств: </w:t>
      </w:r>
    </w:p>
    <w:p w:rsidR="00AA6E2C" w:rsidRPr="00F14BD2" w:rsidRDefault="00052FBE" w:rsidP="00052FBE">
      <w:pPr>
        <w:pStyle w:val="a6"/>
        <w:autoSpaceDE w:val="0"/>
        <w:autoSpaceDN w:val="0"/>
        <w:adjustRightInd w:val="0"/>
        <w:spacing w:after="0" w:line="360" w:lineRule="auto"/>
        <w:ind w:firstLine="709"/>
        <w:jc w:val="both"/>
        <w:outlineLvl w:val="1"/>
        <w:rPr>
          <w:sz w:val="28"/>
          <w:szCs w:val="28"/>
        </w:rPr>
      </w:pPr>
      <w:r w:rsidRPr="00F14BD2">
        <w:rPr>
          <w:rStyle w:val="a7"/>
          <w:color w:val="auto"/>
          <w:sz w:val="28"/>
          <w:szCs w:val="28"/>
          <w:u w:val="none"/>
        </w:rPr>
        <w:t xml:space="preserve">- </w:t>
      </w:r>
      <w:hyperlink r:id="rId154" w:history="1">
        <w:r w:rsidR="008D17D8" w:rsidRPr="00F14BD2">
          <w:rPr>
            <w:rStyle w:val="a7"/>
            <w:color w:val="auto"/>
            <w:sz w:val="28"/>
            <w:szCs w:val="28"/>
            <w:u w:val="none"/>
          </w:rPr>
          <w:t>с</w:t>
        </w:r>
        <w:r w:rsidR="00840B53" w:rsidRPr="00F14BD2">
          <w:rPr>
            <w:rStyle w:val="a7"/>
            <w:color w:val="auto"/>
            <w:sz w:val="28"/>
            <w:szCs w:val="28"/>
            <w:u w:val="none"/>
          </w:rPr>
          <w:t>ектор государственного управления</w:t>
        </w:r>
      </w:hyperlink>
      <w:r w:rsidR="00840B53" w:rsidRPr="00F14BD2">
        <w:rPr>
          <w:sz w:val="28"/>
          <w:szCs w:val="28"/>
        </w:rPr>
        <w:t xml:space="preserve"> объект учитывается по стоимости, которая указана в передаточных документах. Одновременно прижимается на учет сумма ранее начислен</w:t>
      </w:r>
      <w:r w:rsidR="001532DF" w:rsidRPr="00F14BD2">
        <w:rPr>
          <w:sz w:val="28"/>
          <w:szCs w:val="28"/>
        </w:rPr>
        <w:t>ной амортизации. А если</w:t>
      </w:r>
      <w:r w:rsidR="00840B53" w:rsidRPr="00F14BD2">
        <w:rPr>
          <w:sz w:val="28"/>
          <w:szCs w:val="28"/>
        </w:rPr>
        <w:t xml:space="preserve"> объект от </w:t>
      </w:r>
      <w:hyperlink r:id="rId155" w:history="1">
        <w:r w:rsidR="00840B53" w:rsidRPr="00F14BD2">
          <w:rPr>
            <w:rStyle w:val="a7"/>
            <w:color w:val="auto"/>
            <w:sz w:val="28"/>
            <w:szCs w:val="28"/>
            <w:u w:val="none"/>
          </w:rPr>
          <w:t>сектора госуправления</w:t>
        </w:r>
      </w:hyperlink>
      <w:r w:rsidR="00840B53" w:rsidRPr="00F14BD2">
        <w:rPr>
          <w:sz w:val="28"/>
          <w:szCs w:val="28"/>
        </w:rPr>
        <w:t xml:space="preserve">, </w:t>
      </w:r>
      <w:r w:rsidR="001532DF" w:rsidRPr="00F14BD2">
        <w:rPr>
          <w:sz w:val="28"/>
          <w:szCs w:val="28"/>
        </w:rPr>
        <w:t xml:space="preserve">то </w:t>
      </w:r>
      <w:r w:rsidR="00840B53" w:rsidRPr="00F14BD2">
        <w:rPr>
          <w:sz w:val="28"/>
          <w:szCs w:val="28"/>
        </w:rPr>
        <w:t>и убыток от обесценения</w:t>
      </w:r>
      <w:r w:rsidR="001532DF" w:rsidRPr="00F14BD2">
        <w:rPr>
          <w:sz w:val="28"/>
          <w:szCs w:val="28"/>
        </w:rPr>
        <w:t>.</w:t>
      </w:r>
    </w:p>
    <w:p w:rsidR="001532DF" w:rsidRPr="00F14BD2" w:rsidRDefault="00052FBE" w:rsidP="00052FBE">
      <w:pPr>
        <w:pStyle w:val="a6"/>
        <w:autoSpaceDE w:val="0"/>
        <w:autoSpaceDN w:val="0"/>
        <w:adjustRightInd w:val="0"/>
        <w:spacing w:after="0" w:line="360" w:lineRule="auto"/>
        <w:ind w:firstLine="709"/>
        <w:jc w:val="both"/>
        <w:outlineLvl w:val="1"/>
        <w:rPr>
          <w:sz w:val="28"/>
          <w:szCs w:val="28"/>
        </w:rPr>
      </w:pPr>
      <w:r w:rsidRPr="00F14BD2">
        <w:rPr>
          <w:sz w:val="28"/>
          <w:szCs w:val="28"/>
        </w:rPr>
        <w:t xml:space="preserve">- </w:t>
      </w:r>
      <w:r w:rsidR="008D17D8" w:rsidRPr="00F14BD2">
        <w:rPr>
          <w:sz w:val="28"/>
          <w:szCs w:val="28"/>
        </w:rPr>
        <w:t>г</w:t>
      </w:r>
      <w:r w:rsidR="001532DF" w:rsidRPr="00F14BD2">
        <w:rPr>
          <w:sz w:val="28"/>
          <w:szCs w:val="28"/>
        </w:rPr>
        <w:t>ражданин, негосударственная организация: коммерческая или некоммерческая имущество отражается по </w:t>
      </w:r>
      <w:hyperlink r:id="rId156" w:history="1">
        <w:r w:rsidR="001532DF" w:rsidRPr="00F14BD2">
          <w:rPr>
            <w:rStyle w:val="a7"/>
            <w:color w:val="auto"/>
            <w:sz w:val="28"/>
            <w:szCs w:val="28"/>
            <w:u w:val="none"/>
          </w:rPr>
          <w:t>справедливой стоимости</w:t>
        </w:r>
      </w:hyperlink>
      <w:r w:rsidR="001532DF" w:rsidRPr="00F14BD2">
        <w:rPr>
          <w:sz w:val="28"/>
          <w:szCs w:val="28"/>
        </w:rPr>
        <w:t xml:space="preserve"> </w:t>
      </w:r>
      <w:hyperlink r:id="rId157" w:anchor="/document/16/204249/mar9/" w:history="1">
        <w:r w:rsidR="001532DF" w:rsidRPr="00F14BD2">
          <w:rPr>
            <w:rStyle w:val="a7"/>
            <w:color w:val="auto"/>
            <w:sz w:val="28"/>
            <w:szCs w:val="28"/>
            <w:u w:val="none"/>
          </w:rPr>
          <w:t>методом рыночных цен</w:t>
        </w:r>
      </w:hyperlink>
      <w:r w:rsidR="001532DF" w:rsidRPr="00F14BD2">
        <w:rPr>
          <w:sz w:val="28"/>
          <w:szCs w:val="28"/>
        </w:rPr>
        <w:t xml:space="preserve">, а так </w:t>
      </w:r>
      <w:r w:rsidRPr="00F14BD2">
        <w:rPr>
          <w:sz w:val="28"/>
          <w:szCs w:val="28"/>
        </w:rPr>
        <w:t>же увеличить</w:t>
      </w:r>
      <w:r w:rsidR="001532DF" w:rsidRPr="00F14BD2">
        <w:rPr>
          <w:sz w:val="28"/>
          <w:szCs w:val="28"/>
        </w:rPr>
        <w:t xml:space="preserve"> расходы по доставке, регистрации и доведению до состояния, пригодного к использованию.</w:t>
      </w:r>
    </w:p>
    <w:p w:rsidR="001532DF" w:rsidRPr="00F14BD2" w:rsidRDefault="001532DF" w:rsidP="00FF2312">
      <w:pPr>
        <w:autoSpaceDE w:val="0"/>
        <w:autoSpaceDN w:val="0"/>
        <w:adjustRightInd w:val="0"/>
        <w:spacing w:after="0" w:line="360" w:lineRule="auto"/>
        <w:ind w:firstLine="709"/>
        <w:jc w:val="both"/>
        <w:outlineLvl w:val="1"/>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58" w:history="1">
        <w:r w:rsidR="00052FBE" w:rsidRPr="00F14BD2">
          <w:rPr>
            <w:rStyle w:val="a7"/>
            <w:rFonts w:ascii="Times New Roman" w:hAnsi="Times New Roman" w:cs="Times New Roman"/>
            <w:color w:val="auto"/>
            <w:sz w:val="28"/>
            <w:szCs w:val="28"/>
            <w:u w:val="none"/>
          </w:rPr>
          <w:t xml:space="preserve">пункт 22, пункт 24 </w:t>
        </w:r>
        <w:r w:rsidRPr="00F14BD2">
          <w:rPr>
            <w:rStyle w:val="a7"/>
            <w:rFonts w:ascii="Times New Roman" w:hAnsi="Times New Roman" w:cs="Times New Roman"/>
            <w:color w:val="auto"/>
            <w:sz w:val="28"/>
            <w:szCs w:val="28"/>
            <w:u w:val="none"/>
          </w:rPr>
          <w:t xml:space="preserve">СГС </w:t>
        </w:r>
        <w:r w:rsidR="00717F26" w:rsidRPr="00F14BD2">
          <w:rPr>
            <w:rStyle w:val="a7"/>
            <w:rFonts w:ascii="Times New Roman" w:hAnsi="Times New Roman" w:cs="Times New Roman"/>
            <w:color w:val="auto"/>
            <w:sz w:val="28"/>
            <w:szCs w:val="28"/>
            <w:u w:val="none"/>
          </w:rPr>
          <w:t>«</w:t>
        </w:r>
        <w:r w:rsidRPr="00F14BD2">
          <w:rPr>
            <w:rStyle w:val="a7"/>
            <w:rFonts w:ascii="Times New Roman" w:hAnsi="Times New Roman" w:cs="Times New Roman"/>
            <w:color w:val="auto"/>
            <w:sz w:val="28"/>
            <w:szCs w:val="28"/>
            <w:u w:val="none"/>
          </w:rPr>
          <w:t>Основные средства»</w:t>
        </w:r>
      </w:hyperlink>
      <w:r w:rsidRPr="00F14BD2">
        <w:rPr>
          <w:rFonts w:ascii="Times New Roman" w:hAnsi="Times New Roman" w:cs="Times New Roman"/>
          <w:sz w:val="28"/>
          <w:szCs w:val="28"/>
        </w:rPr>
        <w:t>)</w:t>
      </w:r>
      <w:r w:rsidR="00052FBE" w:rsidRPr="00F14BD2">
        <w:rPr>
          <w:rFonts w:ascii="Times New Roman" w:hAnsi="Times New Roman" w:cs="Times New Roman"/>
          <w:sz w:val="28"/>
          <w:szCs w:val="28"/>
        </w:rPr>
        <w:t>.</w:t>
      </w:r>
    </w:p>
    <w:p w:rsidR="0007480D" w:rsidRPr="00F14BD2" w:rsidRDefault="00052FBE" w:rsidP="00052FBE">
      <w:pPr>
        <w:autoSpaceDE w:val="0"/>
        <w:autoSpaceDN w:val="0"/>
        <w:adjustRightInd w:val="0"/>
        <w:spacing w:after="0" w:line="360" w:lineRule="auto"/>
        <w:ind w:firstLine="709"/>
        <w:jc w:val="both"/>
        <w:outlineLvl w:val="1"/>
        <w:rPr>
          <w:rFonts w:ascii="Times New Roman" w:hAnsi="Times New Roman" w:cs="Times New Roman"/>
          <w:sz w:val="28"/>
          <w:szCs w:val="28"/>
        </w:rPr>
      </w:pPr>
      <w:r w:rsidRPr="00F14BD2">
        <w:rPr>
          <w:rFonts w:ascii="Times New Roman" w:eastAsia="Times New Roman" w:hAnsi="Times New Roman" w:cs="Times New Roman"/>
          <w:bCs/>
          <w:sz w:val="28"/>
          <w:szCs w:val="28"/>
          <w:lang w:eastAsia="ru-RU"/>
        </w:rPr>
        <w:lastRenderedPageBreak/>
        <w:t xml:space="preserve">4.12. </w:t>
      </w:r>
      <w:r w:rsidR="00F964ED" w:rsidRPr="00F14BD2">
        <w:rPr>
          <w:rFonts w:ascii="Times New Roman" w:eastAsia="Times New Roman" w:hAnsi="Times New Roman" w:cs="Times New Roman"/>
          <w:bCs/>
          <w:sz w:val="28"/>
          <w:szCs w:val="28"/>
          <w:lang w:eastAsia="ru-RU"/>
        </w:rPr>
        <w:t xml:space="preserve">Балансовая стоимость объекта основных средств видов </w:t>
      </w:r>
      <w:r w:rsidR="00717F26"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Машины и оборудование</w:t>
      </w:r>
      <w:r w:rsidR="00EE03EA"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 xml:space="preserve">, </w:t>
      </w:r>
      <w:r w:rsidR="00717F26"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Транспортные средства</w:t>
      </w:r>
      <w:r w:rsidR="00EE03EA" w:rsidRPr="00F14BD2">
        <w:rPr>
          <w:rFonts w:ascii="Times New Roman" w:eastAsia="Times New Roman" w:hAnsi="Times New Roman" w:cs="Times New Roman"/>
          <w:bCs/>
          <w:sz w:val="28"/>
          <w:szCs w:val="28"/>
          <w:lang w:eastAsia="ru-RU"/>
        </w:rPr>
        <w:t>»</w:t>
      </w:r>
      <w:r w:rsidR="00F964ED" w:rsidRPr="00F14BD2">
        <w:rPr>
          <w:rFonts w:ascii="Times New Roman" w:eastAsia="Times New Roman" w:hAnsi="Times New Roman" w:cs="Times New Roman"/>
          <w:bCs/>
          <w:sz w:val="28"/>
          <w:szCs w:val="28"/>
          <w:lang w:eastAsia="ru-RU"/>
        </w:rPr>
        <w:t xml:space="preserve"> увеличивается на стоимость затрат по замене его отдельных составных частей </w:t>
      </w:r>
      <w:r w:rsidR="0007480D" w:rsidRPr="00F14BD2">
        <w:rPr>
          <w:rFonts w:ascii="Times New Roman" w:eastAsia="Times New Roman" w:hAnsi="Times New Roman" w:cs="Times New Roman"/>
          <w:bCs/>
          <w:sz w:val="28"/>
          <w:szCs w:val="28"/>
          <w:lang w:eastAsia="ru-RU"/>
        </w:rPr>
        <w:t xml:space="preserve">во всех случаях </w:t>
      </w:r>
      <w:r w:rsidR="0007480D" w:rsidRPr="00F14BD2">
        <w:rPr>
          <w:rFonts w:ascii="Times New Roman" w:hAnsi="Times New Roman" w:cs="Times New Roman"/>
          <w:sz w:val="28"/>
          <w:szCs w:val="28"/>
        </w:rPr>
        <w:t>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p>
    <w:bookmarkEnd w:id="37"/>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Одновременно балансовая стоимость этого объекта корректируется (уменьшается) на стоимость выбывающих (заменяемых) частей.</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(Основание:</w:t>
      </w:r>
      <w:hyperlink r:id="rId159" w:history="1">
        <w:r w:rsidR="00A8505D" w:rsidRPr="00F14BD2">
          <w:rPr>
            <w:rFonts w:ascii="Times New Roman" w:hAnsi="Times New Roman" w:cs="Times New Roman"/>
            <w:sz w:val="28"/>
            <w:szCs w:val="28"/>
          </w:rPr>
          <w:t xml:space="preserve"> подпункты</w:t>
        </w:r>
        <w:r w:rsidRPr="00F14BD2">
          <w:rPr>
            <w:rFonts w:ascii="Times New Roman" w:eastAsia="Times New Roman" w:hAnsi="Times New Roman" w:cs="Times New Roman"/>
            <w:sz w:val="28"/>
            <w:szCs w:val="28"/>
            <w:lang w:eastAsia="ru-RU"/>
          </w:rPr>
          <w:t xml:space="preserve"> 19</w:t>
        </w:r>
      </w:hyperlink>
      <w:r w:rsidRPr="00F14BD2">
        <w:rPr>
          <w:rFonts w:ascii="Times New Roman" w:eastAsia="Times New Roman" w:hAnsi="Times New Roman" w:cs="Times New Roman"/>
          <w:sz w:val="28"/>
          <w:szCs w:val="28"/>
          <w:lang w:eastAsia="ru-RU"/>
        </w:rPr>
        <w:t xml:space="preserve">, </w:t>
      </w:r>
      <w:hyperlink r:id="rId160" w:history="1">
        <w:r w:rsidRPr="00F14BD2">
          <w:rPr>
            <w:rFonts w:ascii="Times New Roman" w:eastAsia="Times New Roman" w:hAnsi="Times New Roman" w:cs="Times New Roman"/>
            <w:sz w:val="28"/>
            <w:szCs w:val="28"/>
            <w:lang w:eastAsia="ru-RU"/>
          </w:rPr>
          <w:t>27</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38" w:name="_ref_1-907e8670e4894a"/>
      <w:r w:rsidRPr="00F14BD2">
        <w:rPr>
          <w:rFonts w:ascii="Times New Roman" w:eastAsia="Times New Roman" w:hAnsi="Times New Roman" w:cs="Times New Roman"/>
          <w:bCs/>
          <w:sz w:val="28"/>
          <w:szCs w:val="28"/>
          <w:lang w:eastAsia="ru-RU"/>
        </w:rPr>
        <w:t xml:space="preserve">4.13. </w:t>
      </w:r>
      <w:r w:rsidR="00F964ED" w:rsidRPr="00F14BD2">
        <w:rPr>
          <w:rFonts w:ascii="Times New Roman" w:eastAsia="Times New Roman" w:hAnsi="Times New Roman" w:cs="Times New Roman"/>
          <w:bCs/>
          <w:sz w:val="28"/>
          <w:szCs w:val="28"/>
          <w:lang w:eastAsia="ru-RU"/>
        </w:rPr>
        <w:t>Балансовая стоимость объекта основных средств увеличивается в случаях проведения:</w:t>
      </w:r>
      <w:bookmarkEnd w:id="38"/>
    </w:p>
    <w:p w:rsidR="00AA6E2C" w:rsidRPr="00F14BD2" w:rsidRDefault="008D17D8" w:rsidP="008D17D8">
      <w:pPr>
        <w:pStyle w:val="a6"/>
        <w:spacing w:after="0" w:line="360" w:lineRule="auto"/>
        <w:ind w:firstLine="709"/>
        <w:jc w:val="both"/>
        <w:rPr>
          <w:sz w:val="28"/>
          <w:szCs w:val="28"/>
        </w:rPr>
      </w:pPr>
      <w:r w:rsidRPr="00F14BD2">
        <w:rPr>
          <w:sz w:val="28"/>
          <w:szCs w:val="28"/>
        </w:rPr>
        <w:t xml:space="preserve">- </w:t>
      </w:r>
      <w:r w:rsidR="00F964ED" w:rsidRPr="00F14BD2">
        <w:rPr>
          <w:sz w:val="28"/>
          <w:szCs w:val="28"/>
        </w:rPr>
        <w:t>обязательных регулярных осмотров на предмет наличия дефектов;</w:t>
      </w:r>
    </w:p>
    <w:p w:rsidR="00F964ED" w:rsidRPr="00F14BD2" w:rsidRDefault="008D17D8" w:rsidP="008D17D8">
      <w:pPr>
        <w:pStyle w:val="a6"/>
        <w:spacing w:after="0" w:line="360" w:lineRule="auto"/>
        <w:ind w:firstLine="709"/>
        <w:jc w:val="both"/>
        <w:rPr>
          <w:sz w:val="28"/>
          <w:szCs w:val="28"/>
        </w:rPr>
      </w:pPr>
      <w:r w:rsidRPr="00F14BD2">
        <w:rPr>
          <w:sz w:val="28"/>
          <w:szCs w:val="28"/>
        </w:rPr>
        <w:t xml:space="preserve">- </w:t>
      </w:r>
      <w:r w:rsidR="00F964ED" w:rsidRPr="00F14BD2">
        <w:rPr>
          <w:sz w:val="28"/>
          <w:szCs w:val="28"/>
        </w:rPr>
        <w:t>ремонтов,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(Основание:</w:t>
      </w:r>
      <w:hyperlink r:id="rId161" w:history="1">
        <w:r w:rsidR="00A8505D" w:rsidRPr="00F14BD2">
          <w:rPr>
            <w:rFonts w:ascii="Times New Roman" w:hAnsi="Times New Roman" w:cs="Times New Roman"/>
            <w:sz w:val="28"/>
            <w:szCs w:val="28"/>
          </w:rPr>
          <w:t xml:space="preserve"> подпункты</w:t>
        </w:r>
        <w:r w:rsidRPr="00F14BD2">
          <w:rPr>
            <w:rFonts w:ascii="Times New Roman" w:eastAsia="Times New Roman" w:hAnsi="Times New Roman" w:cs="Times New Roman"/>
            <w:sz w:val="28"/>
            <w:szCs w:val="28"/>
            <w:lang w:eastAsia="ru-RU"/>
          </w:rPr>
          <w:t xml:space="preserve"> 19</w:t>
        </w:r>
      </w:hyperlink>
      <w:r w:rsidRPr="00F14BD2">
        <w:rPr>
          <w:rFonts w:ascii="Times New Roman" w:eastAsia="Times New Roman" w:hAnsi="Times New Roman" w:cs="Times New Roman"/>
          <w:sz w:val="28"/>
          <w:szCs w:val="28"/>
          <w:lang w:eastAsia="ru-RU"/>
        </w:rPr>
        <w:t xml:space="preserve">, </w:t>
      </w:r>
      <w:hyperlink r:id="rId162" w:history="1">
        <w:r w:rsidRPr="00F14BD2">
          <w:rPr>
            <w:rFonts w:ascii="Times New Roman" w:eastAsia="Times New Roman" w:hAnsi="Times New Roman" w:cs="Times New Roman"/>
            <w:sz w:val="28"/>
            <w:szCs w:val="28"/>
            <w:lang w:eastAsia="ru-RU"/>
          </w:rPr>
          <w:t>28</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39" w:name="_ref_1-f5a32730226548"/>
      <w:r w:rsidRPr="00F14BD2">
        <w:rPr>
          <w:rFonts w:ascii="Times New Roman" w:eastAsia="Times New Roman" w:hAnsi="Times New Roman" w:cs="Times New Roman"/>
          <w:bCs/>
          <w:sz w:val="28"/>
          <w:szCs w:val="28"/>
          <w:lang w:eastAsia="ru-RU"/>
        </w:rPr>
        <w:t xml:space="preserve">4.14. </w:t>
      </w:r>
      <w:r w:rsidR="00F964ED" w:rsidRPr="00F14BD2">
        <w:rPr>
          <w:rFonts w:ascii="Times New Roman" w:eastAsia="Times New Roman" w:hAnsi="Times New Roman" w:cs="Times New Roman"/>
          <w:bCs/>
          <w:sz w:val="28"/>
          <w:szCs w:val="28"/>
          <w:lang w:eastAsia="ru-RU"/>
        </w:rPr>
        <w:t>Стоимость основного средства изменяется в случае проведения переоценки этого основного средства и отражения ее результатов в учете.</w:t>
      </w:r>
      <w:bookmarkEnd w:id="39"/>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63" w:history="1">
        <w:r w:rsidR="008D17D8"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19</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40" w:name="_ref_1-4b50ebb5e14542"/>
      <w:r w:rsidRPr="00F14BD2">
        <w:rPr>
          <w:rFonts w:ascii="Times New Roman" w:eastAsia="Times New Roman" w:hAnsi="Times New Roman" w:cs="Times New Roman"/>
          <w:bCs/>
          <w:sz w:val="28"/>
          <w:szCs w:val="28"/>
          <w:lang w:eastAsia="ru-RU"/>
        </w:rPr>
        <w:t xml:space="preserve">4.15. </w:t>
      </w:r>
      <w:r w:rsidR="00F964ED" w:rsidRPr="00F14BD2">
        <w:rPr>
          <w:rFonts w:ascii="Times New Roman" w:eastAsia="Times New Roman" w:hAnsi="Times New Roman" w:cs="Times New Roman"/>
          <w:bCs/>
          <w:sz w:val="28"/>
          <w:szCs w:val="28"/>
          <w:lang w:eastAsia="ru-RU"/>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0"/>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 xml:space="preserve">(Основание: </w:t>
      </w:r>
      <w:hyperlink r:id="rId164" w:history="1">
        <w:r w:rsidRPr="00F14BD2">
          <w:rPr>
            <w:rFonts w:ascii="Times New Roman" w:eastAsia="Times New Roman" w:hAnsi="Times New Roman" w:cs="Times New Roman"/>
            <w:sz w:val="28"/>
            <w:szCs w:val="28"/>
            <w:lang w:eastAsia="ru-RU"/>
          </w:rPr>
          <w:t>п</w:t>
        </w:r>
        <w:r w:rsidR="008D17D8" w:rsidRPr="00F14BD2">
          <w:rPr>
            <w:rFonts w:ascii="Times New Roman" w:eastAsia="Times New Roman" w:hAnsi="Times New Roman" w:cs="Times New Roman"/>
            <w:sz w:val="28"/>
            <w:szCs w:val="28"/>
            <w:lang w:eastAsia="ru-RU"/>
          </w:rPr>
          <w:t>ункт</w:t>
        </w:r>
        <w:r w:rsidRPr="00F14BD2">
          <w:rPr>
            <w:rFonts w:ascii="Times New Roman" w:eastAsia="Times New Roman" w:hAnsi="Times New Roman" w:cs="Times New Roman"/>
            <w:sz w:val="28"/>
            <w:szCs w:val="28"/>
            <w:lang w:eastAsia="ru-RU"/>
          </w:rPr>
          <w:t xml:space="preserve"> 41</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Основные средства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41" w:name="_ref_1-0f2a913070034e"/>
      <w:r w:rsidRPr="00F14BD2">
        <w:rPr>
          <w:rFonts w:ascii="Times New Roman" w:eastAsia="Times New Roman" w:hAnsi="Times New Roman" w:cs="Times New Roman"/>
          <w:bCs/>
          <w:sz w:val="28"/>
          <w:szCs w:val="28"/>
          <w:lang w:eastAsia="ru-RU"/>
        </w:rPr>
        <w:t xml:space="preserve">4.16. </w:t>
      </w:r>
      <w:r w:rsidR="00F964ED" w:rsidRPr="00F14BD2">
        <w:rPr>
          <w:rFonts w:ascii="Times New Roman" w:eastAsia="Times New Roman" w:hAnsi="Times New Roman" w:cs="Times New Roman"/>
          <w:bCs/>
          <w:sz w:val="28"/>
          <w:szCs w:val="28"/>
          <w:lang w:eastAsia="ru-RU"/>
        </w:rPr>
        <w:t xml:space="preserve">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w:t>
      </w:r>
      <w:r w:rsidRPr="00F14BD2">
        <w:rPr>
          <w:rFonts w:ascii="Times New Roman" w:eastAsia="Times New Roman" w:hAnsi="Times New Roman" w:cs="Times New Roman"/>
          <w:bCs/>
          <w:sz w:val="28"/>
          <w:szCs w:val="28"/>
          <w:lang w:eastAsia="ru-RU"/>
        </w:rPr>
        <w:t>показателю (площадь, объем и другое</w:t>
      </w:r>
      <w:r w:rsidR="00F964ED" w:rsidRPr="00F14BD2">
        <w:rPr>
          <w:rFonts w:ascii="Times New Roman" w:eastAsia="Times New Roman" w:hAnsi="Times New Roman" w:cs="Times New Roman"/>
          <w:bCs/>
          <w:sz w:val="28"/>
          <w:szCs w:val="28"/>
          <w:lang w:eastAsia="ru-RU"/>
        </w:rPr>
        <w:t>).</w:t>
      </w:r>
      <w:bookmarkEnd w:id="41"/>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65" w:history="1">
        <w:r w:rsidR="008D17D8"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9</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Учетная политика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42" w:name="_ref_1-4574b126cad04c"/>
      <w:r w:rsidRPr="00F14BD2">
        <w:rPr>
          <w:rFonts w:ascii="Times New Roman" w:eastAsia="Times New Roman" w:hAnsi="Times New Roman" w:cs="Times New Roman"/>
          <w:bCs/>
          <w:sz w:val="28"/>
          <w:szCs w:val="28"/>
          <w:lang w:eastAsia="ru-RU"/>
        </w:rPr>
        <w:t xml:space="preserve">4.17. </w:t>
      </w:r>
      <w:r w:rsidR="00F964ED" w:rsidRPr="00F14BD2">
        <w:rPr>
          <w:rFonts w:ascii="Times New Roman" w:eastAsia="Times New Roman" w:hAnsi="Times New Roman" w:cs="Times New Roman"/>
          <w:bCs/>
          <w:sz w:val="28"/>
          <w:szCs w:val="28"/>
          <w:lang w:eastAsia="ru-RU"/>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2"/>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w:t>
      </w:r>
      <w:hyperlink r:id="rId166" w:history="1">
        <w:r w:rsidR="008D17D8" w:rsidRPr="00F14BD2">
          <w:rPr>
            <w:rFonts w:ascii="Times New Roman" w:eastAsia="Times New Roman" w:hAnsi="Times New Roman" w:cs="Times New Roman"/>
            <w:sz w:val="28"/>
            <w:szCs w:val="28"/>
            <w:lang w:eastAsia="ru-RU"/>
          </w:rPr>
          <w:t>пункт</w:t>
        </w:r>
        <w:r w:rsidRPr="00F14BD2">
          <w:rPr>
            <w:rFonts w:ascii="Times New Roman" w:eastAsia="Times New Roman" w:hAnsi="Times New Roman" w:cs="Times New Roman"/>
            <w:sz w:val="28"/>
            <w:szCs w:val="28"/>
            <w:lang w:eastAsia="ru-RU"/>
          </w:rPr>
          <w:t xml:space="preserve"> 9</w:t>
        </w:r>
      </w:hyperlink>
      <w:r w:rsidRPr="00F14BD2">
        <w:rPr>
          <w:rFonts w:ascii="Times New Roman" w:eastAsia="Times New Roman" w:hAnsi="Times New Roman" w:cs="Times New Roman"/>
          <w:sz w:val="28"/>
          <w:szCs w:val="28"/>
          <w:lang w:eastAsia="ru-RU"/>
        </w:rPr>
        <w:t xml:space="preserve"> СГС </w:t>
      </w:r>
      <w:r w:rsidR="00717F26"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Учетная политика</w:t>
      </w:r>
      <w:r w:rsidR="00EE03EA"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43" w:name="_ref_1-2373fb59171e47"/>
      <w:r w:rsidRPr="00F14BD2">
        <w:rPr>
          <w:rFonts w:ascii="Times New Roman" w:eastAsia="Times New Roman" w:hAnsi="Times New Roman" w:cs="Times New Roman"/>
          <w:bCs/>
          <w:sz w:val="28"/>
          <w:szCs w:val="28"/>
          <w:lang w:eastAsia="ru-RU"/>
        </w:rPr>
        <w:t xml:space="preserve">4.18. </w:t>
      </w:r>
      <w:r w:rsidR="00F964ED" w:rsidRPr="00F14BD2">
        <w:rPr>
          <w:rFonts w:ascii="Times New Roman" w:eastAsia="Times New Roman" w:hAnsi="Times New Roman" w:cs="Times New Roman"/>
          <w:bCs/>
          <w:sz w:val="28"/>
          <w:szCs w:val="28"/>
          <w:lang w:eastAsia="ru-RU"/>
        </w:rPr>
        <w:t>Продажа объектов основных средств оформляется Актом о приеме-передаче объектов нефинансовых активов (</w:t>
      </w:r>
      <w:hyperlink r:id="rId167" w:history="1">
        <w:r w:rsidR="00F964ED" w:rsidRPr="00F14BD2">
          <w:rPr>
            <w:rFonts w:ascii="Times New Roman" w:eastAsia="Times New Roman" w:hAnsi="Times New Roman" w:cs="Times New Roman"/>
            <w:bCs/>
            <w:sz w:val="28"/>
            <w:szCs w:val="28"/>
            <w:lang w:eastAsia="ru-RU"/>
          </w:rPr>
          <w:t>ф. 0510448</w:t>
        </w:r>
      </w:hyperlink>
      <w:r w:rsidR="00F964ED" w:rsidRPr="00F14BD2">
        <w:rPr>
          <w:rFonts w:ascii="Times New Roman" w:eastAsia="Times New Roman" w:hAnsi="Times New Roman" w:cs="Times New Roman"/>
          <w:bCs/>
          <w:sz w:val="28"/>
          <w:szCs w:val="28"/>
          <w:lang w:eastAsia="ru-RU"/>
        </w:rPr>
        <w:t>).</w:t>
      </w:r>
      <w:bookmarkEnd w:id="43"/>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Методические </w:t>
      </w:r>
      <w:hyperlink r:id="rId168" w:history="1">
        <w:r w:rsidRPr="00F14BD2">
          <w:rPr>
            <w:rFonts w:ascii="Times New Roman" w:eastAsia="Times New Roman" w:hAnsi="Times New Roman" w:cs="Times New Roman"/>
            <w:sz w:val="28"/>
            <w:szCs w:val="28"/>
            <w:lang w:eastAsia="ru-RU"/>
          </w:rPr>
          <w:t>указания</w:t>
        </w:r>
      </w:hyperlink>
      <w:r w:rsidRPr="00F14BD2">
        <w:rPr>
          <w:rFonts w:ascii="Times New Roman" w:eastAsia="Times New Roman" w:hAnsi="Times New Roman" w:cs="Times New Roman"/>
          <w:sz w:val="28"/>
          <w:szCs w:val="28"/>
          <w:lang w:eastAsia="ru-RU"/>
        </w:rPr>
        <w:t xml:space="preserve"> № 61н)</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44" w:name="_ref_1-91cd04e697ec46"/>
      <w:r w:rsidRPr="00F14BD2">
        <w:rPr>
          <w:rFonts w:ascii="Times New Roman" w:eastAsia="Times New Roman" w:hAnsi="Times New Roman" w:cs="Times New Roman"/>
          <w:bCs/>
          <w:sz w:val="28"/>
          <w:szCs w:val="28"/>
          <w:lang w:eastAsia="ru-RU"/>
        </w:rPr>
        <w:t xml:space="preserve">4.19. </w:t>
      </w:r>
      <w:r w:rsidR="00F964ED" w:rsidRPr="00F14BD2">
        <w:rPr>
          <w:rFonts w:ascii="Times New Roman" w:eastAsia="Times New Roman" w:hAnsi="Times New Roman" w:cs="Times New Roman"/>
          <w:bCs/>
          <w:sz w:val="28"/>
          <w:szCs w:val="28"/>
          <w:lang w:eastAsia="ru-RU"/>
        </w:rPr>
        <w:t>Безвозмездная передача объектов основных средств оформляется Актом о приеме-передаче объектов нефинансовых активов (</w:t>
      </w:r>
      <w:hyperlink r:id="rId169" w:history="1">
        <w:r w:rsidR="00F964ED" w:rsidRPr="00F14BD2">
          <w:rPr>
            <w:rFonts w:ascii="Times New Roman" w:eastAsia="Times New Roman" w:hAnsi="Times New Roman" w:cs="Times New Roman"/>
            <w:bCs/>
            <w:sz w:val="28"/>
            <w:szCs w:val="28"/>
            <w:lang w:eastAsia="ru-RU"/>
          </w:rPr>
          <w:t>ф. 0510448</w:t>
        </w:r>
      </w:hyperlink>
      <w:r w:rsidR="00F964ED" w:rsidRPr="00F14BD2">
        <w:rPr>
          <w:rFonts w:ascii="Times New Roman" w:eastAsia="Times New Roman" w:hAnsi="Times New Roman" w:cs="Times New Roman"/>
          <w:bCs/>
          <w:sz w:val="28"/>
          <w:szCs w:val="28"/>
          <w:lang w:eastAsia="ru-RU"/>
        </w:rPr>
        <w:t>).</w:t>
      </w:r>
      <w:bookmarkEnd w:id="44"/>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Методические </w:t>
      </w:r>
      <w:hyperlink r:id="rId170" w:history="1">
        <w:r w:rsidRPr="00F14BD2">
          <w:rPr>
            <w:rFonts w:ascii="Times New Roman" w:eastAsia="Times New Roman" w:hAnsi="Times New Roman" w:cs="Times New Roman"/>
            <w:sz w:val="28"/>
            <w:szCs w:val="28"/>
            <w:lang w:eastAsia="ru-RU"/>
          </w:rPr>
          <w:t>указания</w:t>
        </w:r>
      </w:hyperlink>
      <w:r w:rsidRPr="00F14BD2">
        <w:rPr>
          <w:rFonts w:ascii="Times New Roman" w:eastAsia="Times New Roman" w:hAnsi="Times New Roman" w:cs="Times New Roman"/>
          <w:sz w:val="28"/>
          <w:szCs w:val="28"/>
          <w:lang w:eastAsia="ru-RU"/>
        </w:rPr>
        <w:t xml:space="preserve"> № 61н)</w:t>
      </w:r>
      <w:r w:rsidR="008D17D8" w:rsidRPr="00F14BD2">
        <w:rPr>
          <w:rFonts w:ascii="Times New Roman" w:eastAsia="Times New Roman" w:hAnsi="Times New Roman" w:cs="Times New Roman"/>
          <w:sz w:val="28"/>
          <w:szCs w:val="28"/>
          <w:lang w:eastAsia="ru-RU"/>
        </w:rPr>
        <w:t>.</w:t>
      </w:r>
    </w:p>
    <w:p w:rsidR="00F964ED" w:rsidRPr="00F14BD2" w:rsidRDefault="008D17D8" w:rsidP="008D17D8">
      <w:pPr>
        <w:spacing w:after="0" w:line="360" w:lineRule="auto"/>
        <w:ind w:firstLine="709"/>
        <w:jc w:val="both"/>
        <w:outlineLvl w:val="1"/>
        <w:rPr>
          <w:rFonts w:ascii="Times New Roman" w:eastAsia="Times New Roman" w:hAnsi="Times New Roman" w:cs="Times New Roman"/>
          <w:bCs/>
          <w:sz w:val="28"/>
          <w:szCs w:val="28"/>
          <w:lang w:eastAsia="ru-RU"/>
        </w:rPr>
      </w:pPr>
      <w:bookmarkStart w:id="45" w:name="_ref_1-67f464a30b6e41"/>
      <w:r w:rsidRPr="00F14BD2">
        <w:rPr>
          <w:rFonts w:ascii="Times New Roman" w:eastAsia="Times New Roman" w:hAnsi="Times New Roman" w:cs="Times New Roman"/>
          <w:bCs/>
          <w:sz w:val="28"/>
          <w:szCs w:val="28"/>
          <w:lang w:eastAsia="ru-RU"/>
        </w:rPr>
        <w:t xml:space="preserve">4.20. </w:t>
      </w:r>
      <w:r w:rsidR="00F964ED" w:rsidRPr="00F14BD2">
        <w:rPr>
          <w:rFonts w:ascii="Times New Roman" w:eastAsia="Times New Roman" w:hAnsi="Times New Roman" w:cs="Times New Roman"/>
          <w:bCs/>
          <w:sz w:val="28"/>
          <w:szCs w:val="28"/>
          <w:lang w:eastAsia="ru-RU"/>
        </w:rPr>
        <w:t>При приобретении основных средств оформляется Акт о приеме-передаче объектов нефинансовых активов (</w:t>
      </w:r>
      <w:hyperlink r:id="rId171" w:history="1">
        <w:r w:rsidR="00F964ED" w:rsidRPr="00F14BD2">
          <w:rPr>
            <w:rFonts w:ascii="Times New Roman" w:eastAsia="Times New Roman" w:hAnsi="Times New Roman" w:cs="Times New Roman"/>
            <w:bCs/>
            <w:sz w:val="28"/>
            <w:szCs w:val="28"/>
            <w:lang w:eastAsia="ru-RU"/>
          </w:rPr>
          <w:t>ф. 0510448</w:t>
        </w:r>
      </w:hyperlink>
      <w:r w:rsidR="00F964ED" w:rsidRPr="00F14BD2">
        <w:rPr>
          <w:rFonts w:ascii="Times New Roman" w:eastAsia="Times New Roman" w:hAnsi="Times New Roman" w:cs="Times New Roman"/>
          <w:bCs/>
          <w:sz w:val="28"/>
          <w:szCs w:val="28"/>
          <w:lang w:eastAsia="ru-RU"/>
        </w:rPr>
        <w:t>).</w:t>
      </w:r>
      <w:bookmarkEnd w:id="45"/>
    </w:p>
    <w:p w:rsidR="00F964ED" w:rsidRPr="00F14BD2" w:rsidRDefault="00F964ED" w:rsidP="00FF231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(Основание: Методические </w:t>
      </w:r>
      <w:hyperlink r:id="rId172" w:history="1">
        <w:r w:rsidRPr="00F14BD2">
          <w:rPr>
            <w:rFonts w:ascii="Times New Roman" w:eastAsia="Times New Roman" w:hAnsi="Times New Roman" w:cs="Times New Roman"/>
            <w:sz w:val="28"/>
            <w:szCs w:val="28"/>
            <w:lang w:eastAsia="ru-RU"/>
          </w:rPr>
          <w:t>указания</w:t>
        </w:r>
      </w:hyperlink>
      <w:r w:rsidRPr="00F14BD2">
        <w:rPr>
          <w:rFonts w:ascii="Times New Roman" w:eastAsia="Times New Roman" w:hAnsi="Times New Roman" w:cs="Times New Roman"/>
          <w:sz w:val="28"/>
          <w:szCs w:val="28"/>
          <w:lang w:eastAsia="ru-RU"/>
        </w:rPr>
        <w:t xml:space="preserve"> № 61н)</w:t>
      </w:r>
      <w:r w:rsidR="008D17D8" w:rsidRPr="00F14BD2">
        <w:rPr>
          <w:rFonts w:ascii="Times New Roman" w:eastAsia="Times New Roman" w:hAnsi="Times New Roman" w:cs="Times New Roman"/>
          <w:sz w:val="28"/>
          <w:szCs w:val="28"/>
          <w:lang w:eastAsia="ru-RU"/>
        </w:rPr>
        <w:t>.</w:t>
      </w:r>
    </w:p>
    <w:p w:rsidR="00C938AA" w:rsidRPr="00F14BD2" w:rsidRDefault="008D17D8" w:rsidP="008D17D8">
      <w:pPr>
        <w:pStyle w:val="1"/>
        <w:numPr>
          <w:ilvl w:val="0"/>
          <w:numId w:val="0"/>
        </w:numPr>
        <w:spacing w:before="0" w:after="0" w:line="360" w:lineRule="auto"/>
        <w:rPr>
          <w:sz w:val="28"/>
        </w:rPr>
      </w:pPr>
      <w:bookmarkStart w:id="46" w:name="_ref_1-d830688800d04f"/>
      <w:r w:rsidRPr="00F14BD2">
        <w:rPr>
          <w:sz w:val="28"/>
        </w:rPr>
        <w:t xml:space="preserve">5. </w:t>
      </w:r>
      <w:r w:rsidR="00C938AA" w:rsidRPr="00F14BD2">
        <w:rPr>
          <w:sz w:val="28"/>
        </w:rPr>
        <w:t>Нематериальные активы</w:t>
      </w:r>
      <w:bookmarkEnd w:id="46"/>
    </w:p>
    <w:p w:rsidR="00C938AA" w:rsidRPr="00F14BD2" w:rsidRDefault="008D17D8" w:rsidP="008D17D8">
      <w:pPr>
        <w:pStyle w:val="2"/>
        <w:numPr>
          <w:ilvl w:val="0"/>
          <w:numId w:val="0"/>
        </w:numPr>
        <w:spacing w:before="0" w:after="0" w:line="360" w:lineRule="auto"/>
        <w:ind w:firstLine="709"/>
        <w:rPr>
          <w:sz w:val="28"/>
          <w:szCs w:val="28"/>
        </w:rPr>
      </w:pPr>
      <w:bookmarkStart w:id="47" w:name="_ref_1-1c6787f5fc6449"/>
      <w:r w:rsidRPr="00F14BD2">
        <w:rPr>
          <w:sz w:val="28"/>
          <w:szCs w:val="28"/>
        </w:rPr>
        <w:t xml:space="preserve">5.1. </w:t>
      </w:r>
      <w:r w:rsidR="00C938AA" w:rsidRPr="00F14BD2">
        <w:rPr>
          <w:sz w:val="28"/>
          <w:szCs w:val="28"/>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47"/>
    </w:p>
    <w:p w:rsidR="00C938AA" w:rsidRPr="00F14BD2" w:rsidRDefault="00C938AA"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173" w:history="1">
        <w:r w:rsidR="00A8505D" w:rsidRPr="00F14BD2">
          <w:rPr>
            <w:rFonts w:ascii="Times New Roman" w:hAnsi="Times New Roman" w:cs="Times New Roman"/>
            <w:sz w:val="28"/>
            <w:szCs w:val="28"/>
          </w:rPr>
          <w:t xml:space="preserve"> подпункты</w:t>
        </w:r>
        <w:r w:rsidR="00A8505D" w:rsidRPr="00F14BD2">
          <w:rPr>
            <w:rStyle w:val="a7"/>
            <w:rFonts w:ascii="Times New Roman" w:hAnsi="Times New Roman" w:cs="Times New Roman"/>
            <w:color w:val="auto"/>
            <w:sz w:val="28"/>
            <w:szCs w:val="28"/>
            <w:u w:val="none"/>
          </w:rPr>
          <w:t xml:space="preserve"> </w:t>
        </w:r>
        <w:r w:rsidRPr="00F14BD2">
          <w:rPr>
            <w:rStyle w:val="a7"/>
            <w:rFonts w:ascii="Times New Roman" w:hAnsi="Times New Roman" w:cs="Times New Roman"/>
            <w:color w:val="auto"/>
            <w:sz w:val="28"/>
            <w:szCs w:val="28"/>
            <w:u w:val="none"/>
          </w:rPr>
          <w:t>6</w:t>
        </w:r>
      </w:hyperlink>
      <w:r w:rsidRPr="00F14BD2">
        <w:rPr>
          <w:rFonts w:ascii="Times New Roman" w:hAnsi="Times New Roman" w:cs="Times New Roman"/>
          <w:sz w:val="28"/>
          <w:szCs w:val="28"/>
        </w:rPr>
        <w:t xml:space="preserve">, </w:t>
      </w:r>
      <w:hyperlink r:id="rId174" w:history="1">
        <w:r w:rsidRPr="00F14BD2">
          <w:rPr>
            <w:rStyle w:val="a7"/>
            <w:rFonts w:ascii="Times New Roman" w:hAnsi="Times New Roman" w:cs="Times New Roman"/>
            <w:color w:val="auto"/>
            <w:sz w:val="28"/>
            <w:szCs w:val="28"/>
            <w:u w:val="none"/>
          </w:rPr>
          <w:t>9</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Нематериальные активы</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w:t>
      </w:r>
      <w:r w:rsidR="008D17D8" w:rsidRPr="00F14BD2">
        <w:rPr>
          <w:rFonts w:ascii="Times New Roman" w:hAnsi="Times New Roman" w:cs="Times New Roman"/>
          <w:sz w:val="28"/>
          <w:szCs w:val="28"/>
        </w:rPr>
        <w:t>.</w:t>
      </w:r>
    </w:p>
    <w:p w:rsidR="00C938AA" w:rsidRPr="00F14BD2" w:rsidRDefault="008D17D8" w:rsidP="008D17D8">
      <w:pPr>
        <w:pStyle w:val="2"/>
        <w:numPr>
          <w:ilvl w:val="0"/>
          <w:numId w:val="0"/>
        </w:numPr>
        <w:spacing w:before="0" w:after="0" w:line="360" w:lineRule="auto"/>
        <w:ind w:firstLine="709"/>
        <w:rPr>
          <w:sz w:val="28"/>
          <w:szCs w:val="28"/>
        </w:rPr>
      </w:pPr>
      <w:bookmarkStart w:id="48" w:name="_ref_1-85629c26479c47"/>
      <w:r w:rsidRPr="00F14BD2">
        <w:rPr>
          <w:sz w:val="28"/>
          <w:szCs w:val="28"/>
        </w:rPr>
        <w:t xml:space="preserve">5.2. </w:t>
      </w:r>
      <w:r w:rsidR="00C938AA" w:rsidRPr="00F14BD2">
        <w:rPr>
          <w:sz w:val="28"/>
          <w:szCs w:val="28"/>
        </w:rPr>
        <w:t xml:space="preserve">Срок полезного использования нематериального актива определяется исходя из ожидаемого срока получения экономических выгод и (или) полезного потенциала, заключенного в нем, срока действия прав на </w:t>
      </w:r>
      <w:r w:rsidR="00C938AA" w:rsidRPr="00F14BD2">
        <w:rPr>
          <w:sz w:val="28"/>
          <w:szCs w:val="28"/>
        </w:rPr>
        <w:lastRenderedPageBreak/>
        <w:t>актив и контроля над ним, документальных ограничений срока его использования, а также срока полезного использования непосредственно связанного с ним иного актива.</w:t>
      </w:r>
      <w:bookmarkEnd w:id="48"/>
    </w:p>
    <w:p w:rsidR="00C938AA" w:rsidRPr="00F14BD2" w:rsidRDefault="00C938AA"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75" w:history="1">
        <w:r w:rsidRPr="00F14BD2">
          <w:rPr>
            <w:rStyle w:val="a7"/>
            <w:rFonts w:ascii="Times New Roman" w:hAnsi="Times New Roman" w:cs="Times New Roman"/>
            <w:color w:val="auto"/>
            <w:sz w:val="28"/>
            <w:szCs w:val="28"/>
            <w:u w:val="none"/>
          </w:rPr>
          <w:t>п</w:t>
        </w:r>
        <w:r w:rsidR="008D17D8"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27</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Нематериальные активы</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w:t>
      </w:r>
      <w:r w:rsidR="008D17D8" w:rsidRPr="00F14BD2">
        <w:rPr>
          <w:rFonts w:ascii="Times New Roman" w:hAnsi="Times New Roman" w:cs="Times New Roman"/>
          <w:sz w:val="28"/>
          <w:szCs w:val="28"/>
        </w:rPr>
        <w:t>.</w:t>
      </w:r>
    </w:p>
    <w:p w:rsidR="00C938AA" w:rsidRPr="00F14BD2" w:rsidRDefault="008D17D8" w:rsidP="008D17D8">
      <w:pPr>
        <w:pStyle w:val="2"/>
        <w:numPr>
          <w:ilvl w:val="0"/>
          <w:numId w:val="0"/>
        </w:numPr>
        <w:spacing w:before="0" w:after="0" w:line="360" w:lineRule="auto"/>
        <w:ind w:firstLine="709"/>
        <w:rPr>
          <w:sz w:val="28"/>
          <w:szCs w:val="28"/>
        </w:rPr>
      </w:pPr>
      <w:bookmarkStart w:id="49" w:name="_ref_1-a661337de34b44"/>
      <w:r w:rsidRPr="00F14BD2">
        <w:rPr>
          <w:sz w:val="28"/>
          <w:szCs w:val="28"/>
        </w:rPr>
        <w:t xml:space="preserve">5.3. </w:t>
      </w:r>
      <w:r w:rsidR="00C938AA" w:rsidRPr="00F14BD2">
        <w:rPr>
          <w:sz w:val="28"/>
          <w:szCs w:val="28"/>
        </w:rPr>
        <w:t>Амортизация по всем нематериальным активам начисляется линейным методом</w:t>
      </w:r>
      <w:r w:rsidR="00C938AA" w:rsidRPr="00F14BD2">
        <w:rPr>
          <w:bCs w:val="0"/>
          <w:sz w:val="28"/>
          <w:szCs w:val="28"/>
        </w:rPr>
        <w:t xml:space="preserve"> в последний день месяца</w:t>
      </w:r>
      <w:r w:rsidR="00C938AA" w:rsidRPr="00F14BD2">
        <w:rPr>
          <w:sz w:val="28"/>
          <w:szCs w:val="28"/>
        </w:rPr>
        <w:t>.</w:t>
      </w:r>
      <w:bookmarkEnd w:id="49"/>
    </w:p>
    <w:p w:rsidR="00C938AA" w:rsidRPr="00F14BD2" w:rsidRDefault="00C938AA"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176" w:history="1">
        <w:r w:rsidR="00A8505D" w:rsidRPr="00F14BD2">
          <w:rPr>
            <w:rFonts w:ascii="Times New Roman" w:hAnsi="Times New Roman" w:cs="Times New Roman"/>
            <w:sz w:val="28"/>
            <w:szCs w:val="28"/>
          </w:rPr>
          <w:t xml:space="preserve"> подпункты</w:t>
        </w:r>
        <w:r w:rsidR="00A8505D" w:rsidRPr="00F14BD2">
          <w:rPr>
            <w:rStyle w:val="a7"/>
            <w:rFonts w:ascii="Times New Roman" w:hAnsi="Times New Roman" w:cs="Times New Roman"/>
            <w:color w:val="auto"/>
            <w:sz w:val="28"/>
            <w:szCs w:val="28"/>
            <w:u w:val="none"/>
          </w:rPr>
          <w:t xml:space="preserve"> </w:t>
        </w:r>
        <w:r w:rsidRPr="00F14BD2">
          <w:rPr>
            <w:rStyle w:val="a7"/>
            <w:rFonts w:ascii="Times New Roman" w:hAnsi="Times New Roman" w:cs="Times New Roman"/>
            <w:color w:val="auto"/>
            <w:sz w:val="28"/>
            <w:szCs w:val="28"/>
            <w:u w:val="none"/>
          </w:rPr>
          <w:t>30</w:t>
        </w:r>
      </w:hyperlink>
      <w:r w:rsidRPr="00F14BD2">
        <w:rPr>
          <w:rFonts w:ascii="Times New Roman" w:hAnsi="Times New Roman" w:cs="Times New Roman"/>
          <w:sz w:val="28"/>
          <w:szCs w:val="28"/>
        </w:rPr>
        <w:t xml:space="preserve">, </w:t>
      </w:r>
      <w:hyperlink r:id="rId177" w:history="1">
        <w:r w:rsidRPr="00F14BD2">
          <w:rPr>
            <w:rStyle w:val="a7"/>
            <w:rFonts w:ascii="Times New Roman" w:hAnsi="Times New Roman" w:cs="Times New Roman"/>
            <w:color w:val="auto"/>
            <w:sz w:val="28"/>
            <w:szCs w:val="28"/>
            <w:u w:val="none"/>
          </w:rPr>
          <w:t>31</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Нематериальные активы</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w:t>
      </w:r>
      <w:r w:rsidR="008D17D8" w:rsidRPr="00F14BD2">
        <w:rPr>
          <w:rFonts w:ascii="Times New Roman" w:hAnsi="Times New Roman" w:cs="Times New Roman"/>
          <w:sz w:val="28"/>
          <w:szCs w:val="28"/>
        </w:rPr>
        <w:t>.</w:t>
      </w:r>
    </w:p>
    <w:p w:rsidR="00EF5CAE" w:rsidRPr="00F14BD2" w:rsidRDefault="008D17D8" w:rsidP="008D17D8">
      <w:pPr>
        <w:pStyle w:val="1"/>
        <w:numPr>
          <w:ilvl w:val="0"/>
          <w:numId w:val="0"/>
        </w:numPr>
        <w:spacing w:before="0" w:after="0" w:line="360" w:lineRule="auto"/>
        <w:rPr>
          <w:sz w:val="28"/>
        </w:rPr>
      </w:pPr>
      <w:bookmarkStart w:id="50" w:name="_ref_1-391058b4711746"/>
      <w:r w:rsidRPr="00F14BD2">
        <w:rPr>
          <w:sz w:val="28"/>
        </w:rPr>
        <w:t xml:space="preserve">6. </w:t>
      </w:r>
      <w:r w:rsidR="00EF5CAE" w:rsidRPr="00F14BD2">
        <w:rPr>
          <w:sz w:val="28"/>
        </w:rPr>
        <w:t>Непроизведенные активы</w:t>
      </w:r>
      <w:bookmarkEnd w:id="50"/>
    </w:p>
    <w:p w:rsidR="00EF5CAE" w:rsidRPr="00F14BD2" w:rsidRDefault="008D17D8" w:rsidP="008D17D8">
      <w:pPr>
        <w:pStyle w:val="2"/>
        <w:numPr>
          <w:ilvl w:val="0"/>
          <w:numId w:val="0"/>
        </w:numPr>
        <w:spacing w:before="0" w:after="0" w:line="360" w:lineRule="auto"/>
        <w:ind w:firstLine="709"/>
        <w:rPr>
          <w:sz w:val="28"/>
          <w:szCs w:val="28"/>
        </w:rPr>
      </w:pPr>
      <w:bookmarkStart w:id="51" w:name="_ref_1-03eab198b81745"/>
      <w:r w:rsidRPr="00F14BD2">
        <w:rPr>
          <w:sz w:val="28"/>
          <w:szCs w:val="28"/>
        </w:rPr>
        <w:t xml:space="preserve">6.1. </w:t>
      </w:r>
      <w:r w:rsidR="00EF5CAE" w:rsidRPr="00F14BD2">
        <w:rPr>
          <w:sz w:val="28"/>
          <w:szCs w:val="28"/>
        </w:rP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 а также 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bookmarkEnd w:id="51"/>
    </w:p>
    <w:p w:rsidR="00EF5CAE" w:rsidRPr="00F14BD2" w:rsidRDefault="00EF5CAE"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78" w:history="1">
        <w:r w:rsidRPr="00F14BD2">
          <w:rPr>
            <w:rStyle w:val="a7"/>
            <w:rFonts w:ascii="Times New Roman" w:hAnsi="Times New Roman" w:cs="Times New Roman"/>
            <w:color w:val="auto"/>
            <w:sz w:val="28"/>
            <w:szCs w:val="28"/>
            <w:u w:val="none"/>
          </w:rPr>
          <w:t>п. 6</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Непроизведенные активы</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w:t>
      </w:r>
      <w:r w:rsidR="008D17D8" w:rsidRPr="00F14BD2">
        <w:rPr>
          <w:rFonts w:ascii="Times New Roman" w:hAnsi="Times New Roman" w:cs="Times New Roman"/>
          <w:sz w:val="28"/>
          <w:szCs w:val="28"/>
        </w:rPr>
        <w:t>.</w:t>
      </w:r>
    </w:p>
    <w:p w:rsidR="00EF5CAE" w:rsidRPr="00F14BD2" w:rsidRDefault="008D17D8" w:rsidP="008D17D8">
      <w:pPr>
        <w:pStyle w:val="2"/>
        <w:numPr>
          <w:ilvl w:val="0"/>
          <w:numId w:val="0"/>
        </w:numPr>
        <w:spacing w:before="0" w:after="0" w:line="360" w:lineRule="auto"/>
        <w:ind w:firstLine="709"/>
        <w:rPr>
          <w:sz w:val="28"/>
          <w:szCs w:val="28"/>
        </w:rPr>
      </w:pPr>
      <w:bookmarkStart w:id="52" w:name="_ref_1-7f37cfa8abdf4d"/>
      <w:r w:rsidRPr="00F14BD2">
        <w:rPr>
          <w:sz w:val="28"/>
          <w:szCs w:val="28"/>
        </w:rPr>
        <w:t xml:space="preserve">6.2. </w:t>
      </w:r>
      <w:r w:rsidR="00EF5CAE" w:rsidRPr="00F14BD2">
        <w:rPr>
          <w:sz w:val="28"/>
          <w:szCs w:val="28"/>
        </w:rPr>
        <w:t>Объект непроизведенных активов учитывается</w:t>
      </w:r>
      <w:r w:rsidR="00A8505D" w:rsidRPr="00F14BD2">
        <w:rPr>
          <w:sz w:val="28"/>
          <w:szCs w:val="28"/>
        </w:rPr>
        <w:t xml:space="preserve"> </w:t>
      </w:r>
      <w:r w:rsidR="00EF5CAE" w:rsidRPr="00F14BD2">
        <w:rPr>
          <w:sz w:val="28"/>
          <w:szCs w:val="28"/>
        </w:rPr>
        <w:t xml:space="preserve">на забалансовом счете </w:t>
      </w:r>
      <w:r w:rsidR="00B3294C" w:rsidRPr="00F14BD2">
        <w:rPr>
          <w:sz w:val="28"/>
          <w:szCs w:val="28"/>
        </w:rPr>
        <w:t xml:space="preserve">01 </w:t>
      </w:r>
      <w:r w:rsidR="00717F26" w:rsidRPr="00F14BD2">
        <w:rPr>
          <w:sz w:val="28"/>
          <w:szCs w:val="28"/>
        </w:rPr>
        <w:t>«</w:t>
      </w:r>
      <w:r w:rsidR="00B3294C" w:rsidRPr="00F14BD2">
        <w:rPr>
          <w:sz w:val="28"/>
          <w:szCs w:val="28"/>
        </w:rPr>
        <w:t>Имущество, полученное в пользование</w:t>
      </w:r>
      <w:r w:rsidRPr="00F14BD2">
        <w:rPr>
          <w:sz w:val="28"/>
          <w:szCs w:val="28"/>
        </w:rPr>
        <w:t>,</w:t>
      </w:r>
      <w:r w:rsidR="00EF5CAE" w:rsidRPr="00F14BD2">
        <w:rPr>
          <w:sz w:val="28"/>
          <w:szCs w:val="28"/>
        </w:rPr>
        <w:t xml:space="preserve"> если в отношении него одновременно выполняются следующие условия:</w:t>
      </w:r>
      <w:bookmarkEnd w:id="52"/>
    </w:p>
    <w:p w:rsidR="00AA6E2C" w:rsidRPr="00F14BD2" w:rsidRDefault="008D17D8" w:rsidP="008D17D8">
      <w:pPr>
        <w:pStyle w:val="a6"/>
        <w:spacing w:before="0" w:after="0" w:line="360" w:lineRule="auto"/>
        <w:ind w:firstLine="709"/>
        <w:rPr>
          <w:sz w:val="28"/>
          <w:szCs w:val="28"/>
        </w:rPr>
      </w:pPr>
      <w:r w:rsidRPr="00F14BD2">
        <w:rPr>
          <w:sz w:val="28"/>
          <w:szCs w:val="28"/>
        </w:rPr>
        <w:t xml:space="preserve">- </w:t>
      </w:r>
      <w:r w:rsidR="00EF5CAE" w:rsidRPr="00F14BD2">
        <w:rPr>
          <w:sz w:val="28"/>
          <w:szCs w:val="28"/>
        </w:rPr>
        <w:t>объект не приносит экономических выгод;</w:t>
      </w:r>
    </w:p>
    <w:p w:rsidR="00EF5CAE" w:rsidRPr="00F14BD2" w:rsidRDefault="008D17D8" w:rsidP="008D17D8">
      <w:pPr>
        <w:pStyle w:val="a6"/>
        <w:spacing w:before="0" w:after="0" w:line="360" w:lineRule="auto"/>
        <w:ind w:firstLine="709"/>
        <w:rPr>
          <w:sz w:val="28"/>
          <w:szCs w:val="28"/>
        </w:rPr>
      </w:pPr>
      <w:r w:rsidRPr="00F14BD2">
        <w:rPr>
          <w:sz w:val="28"/>
          <w:szCs w:val="28"/>
        </w:rPr>
        <w:t>-</w:t>
      </w:r>
      <w:r w:rsidR="00EF5CAE" w:rsidRPr="00F14BD2">
        <w:rPr>
          <w:sz w:val="28"/>
          <w:szCs w:val="28"/>
        </w:rPr>
        <w:t>объект не имеет полезного потенциала;</w:t>
      </w:r>
    </w:p>
    <w:p w:rsidR="00EF5CAE" w:rsidRPr="00F14BD2" w:rsidRDefault="00EF5CAE" w:rsidP="00FF2312">
      <w:pPr>
        <w:pStyle w:val="a9"/>
        <w:spacing w:before="0" w:beforeAutospacing="0" w:after="0" w:afterAutospacing="0" w:line="360" w:lineRule="auto"/>
        <w:ind w:firstLine="709"/>
        <w:jc w:val="both"/>
        <w:rPr>
          <w:sz w:val="28"/>
          <w:szCs w:val="28"/>
        </w:rPr>
      </w:pPr>
      <w:r w:rsidRPr="00F14BD2">
        <w:rPr>
          <w:sz w:val="28"/>
          <w:szCs w:val="28"/>
        </w:rPr>
        <w:t xml:space="preserve">(Основание: </w:t>
      </w:r>
      <w:hyperlink r:id="rId179" w:history="1">
        <w:r w:rsidR="008D17D8" w:rsidRPr="00F14BD2">
          <w:rPr>
            <w:rStyle w:val="a7"/>
            <w:color w:val="auto"/>
            <w:sz w:val="28"/>
            <w:szCs w:val="28"/>
            <w:u w:val="none"/>
          </w:rPr>
          <w:t>пункт</w:t>
        </w:r>
        <w:r w:rsidRPr="00F14BD2">
          <w:rPr>
            <w:rStyle w:val="a7"/>
            <w:color w:val="auto"/>
            <w:sz w:val="28"/>
            <w:szCs w:val="28"/>
            <w:u w:val="none"/>
          </w:rPr>
          <w:t xml:space="preserve"> 36</w:t>
        </w:r>
      </w:hyperlink>
      <w:r w:rsidRPr="00F14BD2">
        <w:rPr>
          <w:sz w:val="28"/>
          <w:szCs w:val="28"/>
        </w:rPr>
        <w:t xml:space="preserve"> СГС </w:t>
      </w:r>
      <w:r w:rsidR="008D17D8" w:rsidRPr="00F14BD2">
        <w:rPr>
          <w:sz w:val="28"/>
          <w:szCs w:val="28"/>
        </w:rPr>
        <w:t>«</w:t>
      </w:r>
      <w:r w:rsidRPr="00F14BD2">
        <w:rPr>
          <w:sz w:val="28"/>
          <w:szCs w:val="28"/>
        </w:rPr>
        <w:t>Концептуальные основы</w:t>
      </w:r>
      <w:r w:rsidR="008D17D8" w:rsidRPr="00F14BD2">
        <w:rPr>
          <w:sz w:val="28"/>
          <w:szCs w:val="28"/>
        </w:rPr>
        <w:t>»</w:t>
      </w:r>
      <w:r w:rsidRPr="00F14BD2">
        <w:rPr>
          <w:sz w:val="28"/>
          <w:szCs w:val="28"/>
        </w:rPr>
        <w:t xml:space="preserve">, </w:t>
      </w:r>
      <w:hyperlink r:id="rId180" w:history="1">
        <w:r w:rsidR="008D17D8" w:rsidRPr="00F14BD2">
          <w:rPr>
            <w:rStyle w:val="a7"/>
            <w:color w:val="auto"/>
            <w:sz w:val="28"/>
            <w:szCs w:val="28"/>
            <w:u w:val="none"/>
          </w:rPr>
          <w:t>пункт</w:t>
        </w:r>
        <w:r w:rsidRPr="00F14BD2">
          <w:rPr>
            <w:rStyle w:val="a7"/>
            <w:color w:val="auto"/>
            <w:sz w:val="28"/>
            <w:szCs w:val="28"/>
            <w:u w:val="none"/>
          </w:rPr>
          <w:t xml:space="preserve"> 7</w:t>
        </w:r>
      </w:hyperlink>
      <w:r w:rsidRPr="00F14BD2">
        <w:rPr>
          <w:sz w:val="28"/>
          <w:szCs w:val="28"/>
        </w:rPr>
        <w:t xml:space="preserve"> СГС </w:t>
      </w:r>
      <w:r w:rsidR="008D17D8" w:rsidRPr="00F14BD2">
        <w:rPr>
          <w:sz w:val="28"/>
          <w:szCs w:val="28"/>
        </w:rPr>
        <w:t>«</w:t>
      </w:r>
      <w:r w:rsidRPr="00F14BD2">
        <w:rPr>
          <w:sz w:val="28"/>
          <w:szCs w:val="28"/>
        </w:rPr>
        <w:t>Непроизведенные активы</w:t>
      </w:r>
      <w:r w:rsidR="008D17D8" w:rsidRPr="00F14BD2">
        <w:rPr>
          <w:sz w:val="28"/>
          <w:szCs w:val="28"/>
        </w:rPr>
        <w:t>»</w:t>
      </w:r>
      <w:r w:rsidRPr="00F14BD2">
        <w:rPr>
          <w:sz w:val="28"/>
          <w:szCs w:val="28"/>
        </w:rPr>
        <w:t>)</w:t>
      </w:r>
      <w:r w:rsidR="008D17D8" w:rsidRPr="00F14BD2">
        <w:rPr>
          <w:sz w:val="28"/>
          <w:szCs w:val="28"/>
        </w:rPr>
        <w:t>.</w:t>
      </w:r>
    </w:p>
    <w:p w:rsidR="00EF5CAE" w:rsidRPr="00F14BD2" w:rsidRDefault="008D17D8" w:rsidP="008D17D8">
      <w:pPr>
        <w:pStyle w:val="2"/>
        <w:numPr>
          <w:ilvl w:val="0"/>
          <w:numId w:val="0"/>
        </w:numPr>
        <w:spacing w:before="0" w:after="0" w:line="360" w:lineRule="auto"/>
        <w:ind w:firstLine="709"/>
        <w:rPr>
          <w:sz w:val="28"/>
          <w:szCs w:val="28"/>
        </w:rPr>
      </w:pPr>
      <w:bookmarkStart w:id="53" w:name="_ref_1-a95063a857954e"/>
      <w:r w:rsidRPr="00F14BD2">
        <w:rPr>
          <w:sz w:val="28"/>
          <w:szCs w:val="28"/>
        </w:rPr>
        <w:t xml:space="preserve">6.3. </w:t>
      </w:r>
      <w:r w:rsidR="00EF5CAE" w:rsidRPr="00F14BD2">
        <w:rPr>
          <w:sz w:val="28"/>
          <w:szCs w:val="28"/>
        </w:rPr>
        <w:t xml:space="preserve">Земельные участки учитываются на забалансовом счете 02 </w:t>
      </w:r>
      <w:r w:rsidR="00717F26" w:rsidRPr="00F14BD2">
        <w:rPr>
          <w:sz w:val="28"/>
          <w:szCs w:val="28"/>
        </w:rPr>
        <w:t>«</w:t>
      </w:r>
      <w:r w:rsidR="00EF5CAE" w:rsidRPr="00F14BD2">
        <w:rPr>
          <w:sz w:val="28"/>
          <w:szCs w:val="28"/>
        </w:rPr>
        <w:t>Материальные ценности на хранении</w:t>
      </w:r>
      <w:r w:rsidR="00E66F1E" w:rsidRPr="00F14BD2">
        <w:rPr>
          <w:sz w:val="28"/>
          <w:szCs w:val="28"/>
        </w:rPr>
        <w:t>»</w:t>
      </w:r>
      <w:r w:rsidR="00EF5CAE" w:rsidRPr="00F14BD2">
        <w:rPr>
          <w:sz w:val="28"/>
          <w:szCs w:val="28"/>
        </w:rPr>
        <w:t>, если они не внесены в Единый государственный реестр недвижимости, государственная собственность на них разграничена, не закреплены на праве постоянного (бессрочного) пользования за учреждением и не используются для извлечения экономических выгод или полезного потенциала.</w:t>
      </w:r>
      <w:bookmarkEnd w:id="53"/>
    </w:p>
    <w:p w:rsidR="00EF5CAE" w:rsidRPr="00F14BD2" w:rsidRDefault="00EF5CAE"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81" w:history="1">
        <w:r w:rsidR="008D17D8"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19</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Непроизведенные активы</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w:t>
      </w:r>
      <w:r w:rsidR="008D17D8" w:rsidRPr="00F14BD2">
        <w:rPr>
          <w:rFonts w:ascii="Times New Roman" w:hAnsi="Times New Roman" w:cs="Times New Roman"/>
          <w:sz w:val="28"/>
          <w:szCs w:val="28"/>
        </w:rPr>
        <w:t>.</w:t>
      </w:r>
    </w:p>
    <w:p w:rsidR="00EF5CAE" w:rsidRPr="00F14BD2" w:rsidRDefault="008D17D8" w:rsidP="008D17D8">
      <w:pPr>
        <w:pStyle w:val="2"/>
        <w:numPr>
          <w:ilvl w:val="0"/>
          <w:numId w:val="0"/>
        </w:numPr>
        <w:spacing w:before="0" w:after="0" w:line="360" w:lineRule="auto"/>
        <w:ind w:firstLine="709"/>
        <w:rPr>
          <w:sz w:val="28"/>
          <w:szCs w:val="28"/>
        </w:rPr>
      </w:pPr>
      <w:bookmarkStart w:id="54" w:name="_ref_1-74a657093c0949"/>
      <w:r w:rsidRPr="00F14BD2">
        <w:rPr>
          <w:sz w:val="28"/>
          <w:szCs w:val="28"/>
        </w:rPr>
        <w:lastRenderedPageBreak/>
        <w:t xml:space="preserve">6.4. </w:t>
      </w:r>
      <w:r w:rsidR="00EF5CAE" w:rsidRPr="00F14BD2">
        <w:rPr>
          <w:sz w:val="28"/>
          <w:szCs w:val="28"/>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w:t>
      </w:r>
      <w:r w:rsidRPr="00F14BD2">
        <w:rPr>
          <w:sz w:val="28"/>
          <w:szCs w:val="28"/>
        </w:rPr>
        <w:t>вная оценка (например, 1 рубль</w:t>
      </w:r>
      <w:r w:rsidR="00EF5CAE" w:rsidRPr="00F14BD2">
        <w:rPr>
          <w:sz w:val="28"/>
          <w:szCs w:val="28"/>
        </w:rPr>
        <w:t xml:space="preserve"> за 1 га) определяется комиссией по поступлению и выбытию активов в момент их отражения на балансе.</w:t>
      </w:r>
      <w:bookmarkEnd w:id="54"/>
    </w:p>
    <w:p w:rsidR="00EF5CAE" w:rsidRPr="00F14BD2" w:rsidRDefault="00EF5CAE" w:rsidP="008D17D8">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(Основание:</w:t>
      </w:r>
      <w:hyperlink r:id="rId182" w:history="1">
        <w:r w:rsidR="00A8505D" w:rsidRPr="00F14BD2">
          <w:rPr>
            <w:rFonts w:ascii="Times New Roman" w:hAnsi="Times New Roman" w:cs="Times New Roman"/>
            <w:sz w:val="28"/>
            <w:szCs w:val="28"/>
          </w:rPr>
          <w:t xml:space="preserve"> подпункты</w:t>
        </w:r>
        <w:r w:rsidR="00A8505D" w:rsidRPr="00F14BD2">
          <w:rPr>
            <w:rStyle w:val="a7"/>
            <w:rFonts w:ascii="Times New Roman" w:hAnsi="Times New Roman" w:cs="Times New Roman"/>
            <w:color w:val="auto"/>
            <w:sz w:val="28"/>
            <w:szCs w:val="28"/>
            <w:u w:val="none"/>
          </w:rPr>
          <w:t xml:space="preserve"> </w:t>
        </w:r>
        <w:r w:rsidRPr="00F14BD2">
          <w:rPr>
            <w:rStyle w:val="a7"/>
            <w:rFonts w:ascii="Times New Roman" w:hAnsi="Times New Roman" w:cs="Times New Roman"/>
            <w:color w:val="auto"/>
            <w:sz w:val="28"/>
            <w:szCs w:val="28"/>
            <w:u w:val="none"/>
          </w:rPr>
          <w:t>36</w:t>
        </w:r>
      </w:hyperlink>
      <w:r w:rsidRPr="00F14BD2">
        <w:rPr>
          <w:rFonts w:ascii="Times New Roman" w:hAnsi="Times New Roman" w:cs="Times New Roman"/>
          <w:sz w:val="28"/>
          <w:szCs w:val="28"/>
        </w:rPr>
        <w:t xml:space="preserve">, </w:t>
      </w:r>
      <w:hyperlink r:id="rId183" w:history="1">
        <w:r w:rsidRPr="00F14BD2">
          <w:rPr>
            <w:rStyle w:val="a7"/>
            <w:rFonts w:ascii="Times New Roman" w:hAnsi="Times New Roman" w:cs="Times New Roman"/>
            <w:color w:val="auto"/>
            <w:sz w:val="28"/>
            <w:szCs w:val="28"/>
            <w:u w:val="none"/>
          </w:rPr>
          <w:t>52</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184" w:history="1">
        <w:r w:rsidR="008D17D8"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D17D8" w:rsidRPr="00F14BD2">
        <w:rPr>
          <w:rFonts w:ascii="Times New Roman" w:hAnsi="Times New Roman" w:cs="Times New Roman"/>
          <w:sz w:val="28"/>
          <w:szCs w:val="28"/>
        </w:rPr>
        <w:t>»</w:t>
      </w:r>
      <w:r w:rsidRPr="00F14BD2">
        <w:rPr>
          <w:rFonts w:ascii="Times New Roman" w:hAnsi="Times New Roman" w:cs="Times New Roman"/>
          <w:sz w:val="28"/>
          <w:szCs w:val="28"/>
        </w:rPr>
        <w:t>)</w:t>
      </w:r>
      <w:r w:rsidR="008D17D8" w:rsidRPr="00F14BD2">
        <w:rPr>
          <w:rFonts w:ascii="Times New Roman" w:hAnsi="Times New Roman" w:cs="Times New Roman"/>
          <w:sz w:val="28"/>
          <w:szCs w:val="28"/>
        </w:rPr>
        <w:t>.</w:t>
      </w:r>
    </w:p>
    <w:p w:rsidR="00EF5CAE" w:rsidRPr="00F14BD2" w:rsidRDefault="008D17D8" w:rsidP="008D17D8">
      <w:pPr>
        <w:pStyle w:val="2"/>
        <w:numPr>
          <w:ilvl w:val="0"/>
          <w:numId w:val="0"/>
        </w:numPr>
        <w:spacing w:before="0" w:after="0" w:line="360" w:lineRule="auto"/>
        <w:ind w:firstLine="709"/>
        <w:rPr>
          <w:sz w:val="28"/>
          <w:szCs w:val="28"/>
        </w:rPr>
      </w:pPr>
      <w:bookmarkStart w:id="55" w:name="_ref_1-f7d45dd3997846"/>
      <w:r w:rsidRPr="00F14BD2">
        <w:rPr>
          <w:sz w:val="28"/>
          <w:szCs w:val="28"/>
        </w:rPr>
        <w:t xml:space="preserve">6.5. </w:t>
      </w:r>
      <w:r w:rsidR="00EF5CAE" w:rsidRPr="00F14BD2">
        <w:rPr>
          <w:sz w:val="28"/>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5"/>
    </w:p>
    <w:p w:rsidR="00EF5CAE" w:rsidRPr="00F14BD2" w:rsidRDefault="00EF5CAE"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85" w:history="1">
        <w:r w:rsidRPr="00F14BD2">
          <w:rPr>
            <w:rStyle w:val="a7"/>
            <w:rFonts w:ascii="Times New Roman" w:hAnsi="Times New Roman" w:cs="Times New Roman"/>
            <w:color w:val="auto"/>
            <w:sz w:val="28"/>
            <w:szCs w:val="28"/>
            <w:u w:val="none"/>
          </w:rPr>
          <w:t>п</w:t>
        </w:r>
        <w:r w:rsidR="00B949DF"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36</w:t>
        </w:r>
      </w:hyperlink>
      <w:r w:rsidRPr="00F14BD2">
        <w:rPr>
          <w:rFonts w:ascii="Times New Roman" w:hAnsi="Times New Roman" w:cs="Times New Roman"/>
          <w:sz w:val="28"/>
          <w:szCs w:val="28"/>
        </w:rPr>
        <w:t xml:space="preserve"> СГС </w:t>
      </w:r>
      <w:r w:rsidR="00B949DF" w:rsidRPr="00F14BD2">
        <w:rPr>
          <w:rFonts w:ascii="Times New Roman" w:hAnsi="Times New Roman" w:cs="Times New Roman"/>
          <w:sz w:val="28"/>
          <w:szCs w:val="28"/>
        </w:rPr>
        <w:t>«</w:t>
      </w:r>
      <w:r w:rsidRPr="00F14BD2">
        <w:rPr>
          <w:rFonts w:ascii="Times New Roman" w:hAnsi="Times New Roman" w:cs="Times New Roman"/>
          <w:sz w:val="28"/>
          <w:szCs w:val="28"/>
        </w:rPr>
        <w:t>Непроизведенные активы</w:t>
      </w:r>
      <w:r w:rsidR="00B949DF" w:rsidRPr="00F14BD2">
        <w:rPr>
          <w:rFonts w:ascii="Times New Roman" w:hAnsi="Times New Roman" w:cs="Times New Roman"/>
          <w:sz w:val="28"/>
          <w:szCs w:val="28"/>
        </w:rPr>
        <w:t>»</w:t>
      </w:r>
      <w:r w:rsidRPr="00F14BD2">
        <w:rPr>
          <w:rFonts w:ascii="Times New Roman" w:hAnsi="Times New Roman" w:cs="Times New Roman"/>
          <w:sz w:val="28"/>
          <w:szCs w:val="28"/>
        </w:rPr>
        <w:t>)</w:t>
      </w:r>
      <w:r w:rsidR="00B949DF" w:rsidRPr="00F14BD2">
        <w:rPr>
          <w:rFonts w:ascii="Times New Roman" w:hAnsi="Times New Roman" w:cs="Times New Roman"/>
          <w:sz w:val="28"/>
          <w:szCs w:val="28"/>
        </w:rPr>
        <w:t>.</w:t>
      </w:r>
    </w:p>
    <w:p w:rsidR="001E7195" w:rsidRPr="00F14BD2" w:rsidRDefault="00024D74" w:rsidP="00024D74">
      <w:pPr>
        <w:pStyle w:val="1"/>
        <w:numPr>
          <w:ilvl w:val="0"/>
          <w:numId w:val="0"/>
        </w:numPr>
        <w:spacing w:before="0" w:after="0" w:line="360" w:lineRule="auto"/>
        <w:rPr>
          <w:sz w:val="28"/>
        </w:rPr>
      </w:pPr>
      <w:bookmarkStart w:id="56" w:name="_ref_1-50a121e1b3244d"/>
      <w:r w:rsidRPr="00F14BD2">
        <w:rPr>
          <w:sz w:val="28"/>
        </w:rPr>
        <w:t xml:space="preserve">7. </w:t>
      </w:r>
      <w:r w:rsidR="001E7195" w:rsidRPr="00F14BD2">
        <w:rPr>
          <w:sz w:val="28"/>
        </w:rPr>
        <w:t>Материальные запасы</w:t>
      </w:r>
      <w:bookmarkEnd w:id="56"/>
    </w:p>
    <w:p w:rsidR="00232A02" w:rsidRPr="00F14BD2" w:rsidRDefault="00024D74" w:rsidP="00024D74">
      <w:pPr>
        <w:pStyle w:val="2"/>
        <w:numPr>
          <w:ilvl w:val="0"/>
          <w:numId w:val="0"/>
        </w:numPr>
        <w:spacing w:before="0" w:after="0" w:line="360" w:lineRule="auto"/>
        <w:ind w:firstLine="709"/>
        <w:rPr>
          <w:sz w:val="28"/>
          <w:szCs w:val="28"/>
        </w:rPr>
      </w:pPr>
      <w:bookmarkStart w:id="57" w:name="_ref_1-acfdc3ca985e45"/>
      <w:r w:rsidRPr="00F14BD2">
        <w:rPr>
          <w:sz w:val="28"/>
          <w:szCs w:val="28"/>
        </w:rPr>
        <w:t xml:space="preserve">7.1. </w:t>
      </w:r>
      <w:r w:rsidR="00232A02" w:rsidRPr="00F14BD2">
        <w:rPr>
          <w:sz w:val="28"/>
          <w:szCs w:val="28"/>
        </w:rPr>
        <w:t>Учреждение учитывает материальные запасы с разбивкой на аналитические группы по кодам вида синтетического счета:</w:t>
      </w:r>
    </w:p>
    <w:p w:rsidR="00232A02" w:rsidRPr="00F14BD2" w:rsidRDefault="00232A02"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1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rsidR="00232A02" w:rsidRPr="00F14BD2" w:rsidRDefault="00232A02"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2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Продукты питания» – продукты питания, продовольственные пайки, молочные смеси, лечебно-профилактическое питание.</w:t>
      </w:r>
    </w:p>
    <w:p w:rsidR="00232A02" w:rsidRPr="00F14BD2" w:rsidRDefault="00232A02"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3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rsidR="00232A02" w:rsidRPr="00F14BD2" w:rsidRDefault="00232A02"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4 </w:t>
      </w:r>
      <w:r w:rsidR="00717F26" w:rsidRPr="00F14BD2">
        <w:rPr>
          <w:rFonts w:ascii="Times New Roman" w:hAnsi="Times New Roman" w:cs="Times New Roman"/>
          <w:sz w:val="28"/>
          <w:szCs w:val="28"/>
        </w:rPr>
        <w:t>«</w:t>
      </w:r>
      <w:r w:rsidRPr="00F14BD2">
        <w:rPr>
          <w:rFonts w:ascii="Times New Roman" w:hAnsi="Times New Roman" w:cs="Times New Roman"/>
          <w:sz w:val="28"/>
          <w:szCs w:val="28"/>
        </w:rPr>
        <w:t>Строительные материалы» - все виды строительных материалов, включая строительные материалы для целей капитальных вложений:</w:t>
      </w:r>
    </w:p>
    <w:p w:rsidR="00232A02" w:rsidRPr="00F14BD2" w:rsidRDefault="00024D74" w:rsidP="00024D74">
      <w:pPr>
        <w:pStyle w:val="a6"/>
        <w:spacing w:before="0" w:after="0" w:line="360" w:lineRule="auto"/>
        <w:ind w:firstLine="709"/>
        <w:jc w:val="both"/>
        <w:rPr>
          <w:sz w:val="28"/>
          <w:szCs w:val="28"/>
        </w:rPr>
      </w:pPr>
      <w:r w:rsidRPr="00F14BD2">
        <w:rPr>
          <w:sz w:val="28"/>
          <w:szCs w:val="28"/>
        </w:rPr>
        <w:t xml:space="preserve">- </w:t>
      </w:r>
      <w:r w:rsidR="00232A02" w:rsidRPr="00F14BD2">
        <w:rPr>
          <w:sz w:val="28"/>
          <w:szCs w:val="28"/>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rsidR="00232A02" w:rsidRPr="00F14BD2" w:rsidRDefault="00024D74" w:rsidP="00024D74">
      <w:pPr>
        <w:pStyle w:val="a6"/>
        <w:spacing w:before="0" w:after="0" w:line="360" w:lineRule="auto"/>
        <w:ind w:firstLine="709"/>
        <w:jc w:val="both"/>
        <w:rPr>
          <w:sz w:val="28"/>
          <w:szCs w:val="28"/>
        </w:rPr>
      </w:pPr>
      <w:r w:rsidRPr="00F14BD2">
        <w:rPr>
          <w:sz w:val="28"/>
          <w:szCs w:val="28"/>
        </w:rPr>
        <w:t xml:space="preserve">- </w:t>
      </w:r>
      <w:r w:rsidR="00232A02" w:rsidRPr="00F14BD2">
        <w:rPr>
          <w:sz w:val="28"/>
          <w:szCs w:val="28"/>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rsidR="00232A02" w:rsidRPr="00F14BD2" w:rsidRDefault="00024D74" w:rsidP="00024D74">
      <w:pPr>
        <w:pStyle w:val="a6"/>
        <w:spacing w:before="0" w:after="0" w:line="360" w:lineRule="auto"/>
        <w:ind w:firstLine="709"/>
        <w:jc w:val="both"/>
        <w:rPr>
          <w:sz w:val="28"/>
          <w:szCs w:val="28"/>
        </w:rPr>
      </w:pPr>
      <w:r w:rsidRPr="00F14BD2">
        <w:rPr>
          <w:sz w:val="28"/>
          <w:szCs w:val="28"/>
        </w:rPr>
        <w:t xml:space="preserve">- </w:t>
      </w:r>
      <w:r w:rsidR="00232A02" w:rsidRPr="00F14BD2">
        <w:rPr>
          <w:sz w:val="28"/>
          <w:szCs w:val="28"/>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232A02" w:rsidRPr="00F14BD2" w:rsidRDefault="00024D74" w:rsidP="00024D74">
      <w:pPr>
        <w:pStyle w:val="a6"/>
        <w:spacing w:before="0" w:after="0" w:line="360" w:lineRule="auto"/>
        <w:ind w:left="1429" w:hanging="720"/>
        <w:jc w:val="both"/>
        <w:rPr>
          <w:sz w:val="28"/>
          <w:szCs w:val="28"/>
        </w:rPr>
      </w:pPr>
      <w:r w:rsidRPr="00F14BD2">
        <w:rPr>
          <w:sz w:val="28"/>
          <w:szCs w:val="28"/>
        </w:rPr>
        <w:t xml:space="preserve">5. </w:t>
      </w:r>
      <w:r w:rsidR="00717F26" w:rsidRPr="00F14BD2">
        <w:rPr>
          <w:sz w:val="28"/>
          <w:szCs w:val="28"/>
        </w:rPr>
        <w:t>«</w:t>
      </w:r>
      <w:r w:rsidR="00232A02" w:rsidRPr="00F14BD2">
        <w:rPr>
          <w:sz w:val="28"/>
          <w:szCs w:val="28"/>
        </w:rPr>
        <w:t>Мягкий инвентарь»:</w:t>
      </w:r>
    </w:p>
    <w:p w:rsidR="00232A02" w:rsidRPr="00F14BD2" w:rsidRDefault="00024D74" w:rsidP="00024D74">
      <w:pPr>
        <w:pStyle w:val="a6"/>
        <w:spacing w:before="0" w:after="0" w:line="360" w:lineRule="auto"/>
        <w:ind w:left="709" w:firstLine="0"/>
        <w:jc w:val="both"/>
        <w:rPr>
          <w:sz w:val="28"/>
          <w:szCs w:val="28"/>
        </w:rPr>
      </w:pPr>
      <w:r w:rsidRPr="00F14BD2">
        <w:rPr>
          <w:sz w:val="28"/>
          <w:szCs w:val="28"/>
        </w:rPr>
        <w:t xml:space="preserve">- </w:t>
      </w:r>
      <w:r w:rsidR="00232A02" w:rsidRPr="00F14BD2">
        <w:rPr>
          <w:sz w:val="28"/>
          <w:szCs w:val="28"/>
        </w:rPr>
        <w:t>белье (рубашки, сорочки, халаты и т.п.);</w:t>
      </w:r>
    </w:p>
    <w:p w:rsidR="00232A02" w:rsidRPr="00F14BD2" w:rsidRDefault="00024D74" w:rsidP="00024D74">
      <w:pPr>
        <w:pStyle w:val="a6"/>
        <w:spacing w:before="0" w:after="0" w:line="360" w:lineRule="auto"/>
        <w:ind w:firstLine="709"/>
        <w:jc w:val="both"/>
        <w:rPr>
          <w:sz w:val="28"/>
          <w:szCs w:val="28"/>
        </w:rPr>
      </w:pPr>
      <w:r w:rsidRPr="00F14BD2">
        <w:rPr>
          <w:sz w:val="28"/>
          <w:szCs w:val="28"/>
        </w:rPr>
        <w:t xml:space="preserve">- </w:t>
      </w:r>
      <w:r w:rsidR="00232A02" w:rsidRPr="00F14BD2">
        <w:rPr>
          <w:sz w:val="28"/>
          <w:szCs w:val="28"/>
        </w:rPr>
        <w:t>постельное белье и принадлежности (матрацы, подушки, одеяла, простыни, пододеяльники, наволочки, покрывала, мешки спальные и т.п.);</w:t>
      </w:r>
    </w:p>
    <w:p w:rsidR="00232A02" w:rsidRPr="00F14BD2" w:rsidRDefault="00024D74" w:rsidP="00024D74">
      <w:pPr>
        <w:pStyle w:val="a6"/>
        <w:spacing w:before="0" w:after="0" w:line="360" w:lineRule="auto"/>
        <w:ind w:firstLine="709"/>
        <w:jc w:val="both"/>
        <w:rPr>
          <w:sz w:val="28"/>
          <w:szCs w:val="28"/>
        </w:rPr>
      </w:pPr>
      <w:r w:rsidRPr="00F14BD2">
        <w:rPr>
          <w:sz w:val="28"/>
          <w:szCs w:val="28"/>
        </w:rPr>
        <w:t xml:space="preserve">- </w:t>
      </w:r>
      <w:r w:rsidR="00232A02" w:rsidRPr="00F14BD2">
        <w:rPr>
          <w:sz w:val="28"/>
          <w:szCs w:val="28"/>
        </w:rPr>
        <w:t>одежда и обмундирование, включая спецодежду (костюмы, пальто, плащи, полушубки, платья, кофты, юбки, куртки, брюки и т.п.);</w:t>
      </w:r>
    </w:p>
    <w:p w:rsidR="00232A02" w:rsidRPr="00F14BD2" w:rsidRDefault="00024D74" w:rsidP="00024D74">
      <w:pPr>
        <w:pStyle w:val="a6"/>
        <w:spacing w:before="0" w:after="0" w:line="360" w:lineRule="auto"/>
        <w:ind w:firstLine="709"/>
        <w:jc w:val="both"/>
        <w:rPr>
          <w:sz w:val="28"/>
          <w:szCs w:val="28"/>
        </w:rPr>
      </w:pPr>
      <w:r w:rsidRPr="00F14BD2">
        <w:rPr>
          <w:sz w:val="28"/>
          <w:szCs w:val="28"/>
        </w:rPr>
        <w:lastRenderedPageBreak/>
        <w:t xml:space="preserve">- </w:t>
      </w:r>
      <w:r w:rsidR="00232A02" w:rsidRPr="00F14BD2">
        <w:rPr>
          <w:sz w:val="28"/>
          <w:szCs w:val="28"/>
        </w:rPr>
        <w:t xml:space="preserve">обувь, включая специальную (ботинки, сапоги, сандалии, валенки </w:t>
      </w:r>
      <w:r w:rsidR="00A8505D" w:rsidRPr="00F14BD2">
        <w:rPr>
          <w:sz w:val="28"/>
          <w:szCs w:val="28"/>
        </w:rPr>
        <w:t xml:space="preserve">                         </w:t>
      </w:r>
      <w:r w:rsidR="00232A02" w:rsidRPr="00F14BD2">
        <w:rPr>
          <w:sz w:val="28"/>
          <w:szCs w:val="28"/>
        </w:rPr>
        <w:t>и т.п.);</w:t>
      </w:r>
    </w:p>
    <w:p w:rsidR="00232A02" w:rsidRPr="00F14BD2" w:rsidRDefault="00024D74" w:rsidP="00024D74">
      <w:pPr>
        <w:pStyle w:val="a6"/>
        <w:spacing w:before="0" w:after="0" w:line="360" w:lineRule="auto"/>
        <w:ind w:left="709" w:firstLine="0"/>
        <w:jc w:val="both"/>
        <w:rPr>
          <w:sz w:val="28"/>
          <w:szCs w:val="28"/>
        </w:rPr>
      </w:pPr>
      <w:r w:rsidRPr="00F14BD2">
        <w:rPr>
          <w:sz w:val="28"/>
          <w:szCs w:val="28"/>
        </w:rPr>
        <w:t xml:space="preserve">- </w:t>
      </w:r>
      <w:r w:rsidR="00232A02" w:rsidRPr="00F14BD2">
        <w:rPr>
          <w:sz w:val="28"/>
          <w:szCs w:val="28"/>
        </w:rPr>
        <w:t xml:space="preserve">спортивная одежда и </w:t>
      </w:r>
      <w:r w:rsidRPr="00F14BD2">
        <w:rPr>
          <w:sz w:val="28"/>
          <w:szCs w:val="28"/>
        </w:rPr>
        <w:t>обувь (костюмы, ботинки и т.п.).</w:t>
      </w:r>
    </w:p>
    <w:p w:rsidR="00232A02" w:rsidRPr="00F14BD2" w:rsidRDefault="00232A02"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rsidR="00232A02" w:rsidRPr="00F14BD2" w:rsidRDefault="00024D74" w:rsidP="00024D74">
      <w:pPr>
        <w:pStyle w:val="a6"/>
        <w:spacing w:before="0" w:after="0" w:line="360" w:lineRule="auto"/>
        <w:ind w:left="1429" w:hanging="720"/>
        <w:jc w:val="both"/>
        <w:rPr>
          <w:sz w:val="28"/>
          <w:szCs w:val="28"/>
        </w:rPr>
      </w:pPr>
      <w:r w:rsidRPr="00F14BD2">
        <w:rPr>
          <w:sz w:val="28"/>
          <w:szCs w:val="28"/>
        </w:rPr>
        <w:t xml:space="preserve">6. </w:t>
      </w:r>
      <w:r w:rsidR="00717F26" w:rsidRPr="00F14BD2">
        <w:rPr>
          <w:sz w:val="28"/>
          <w:szCs w:val="28"/>
        </w:rPr>
        <w:t>«</w:t>
      </w:r>
      <w:r w:rsidR="00232A02" w:rsidRPr="00F14BD2">
        <w:rPr>
          <w:sz w:val="28"/>
          <w:szCs w:val="28"/>
        </w:rPr>
        <w:t>Прочие материальные запасы»:</w:t>
      </w:r>
    </w:p>
    <w:p w:rsidR="00232A02" w:rsidRPr="00F14BD2" w:rsidRDefault="00024D74" w:rsidP="00024D74">
      <w:pPr>
        <w:pStyle w:val="a6"/>
        <w:spacing w:before="0" w:after="0" w:line="360" w:lineRule="auto"/>
        <w:ind w:firstLine="709"/>
        <w:jc w:val="both"/>
        <w:rPr>
          <w:sz w:val="28"/>
          <w:szCs w:val="28"/>
        </w:rPr>
      </w:pPr>
      <w:r w:rsidRPr="00F14BD2">
        <w:rPr>
          <w:sz w:val="28"/>
          <w:szCs w:val="28"/>
        </w:rPr>
        <w:t xml:space="preserve">- </w:t>
      </w:r>
      <w:r w:rsidR="00232A02" w:rsidRPr="00F14BD2">
        <w:rPr>
          <w:sz w:val="28"/>
          <w:szCs w:val="28"/>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rsidR="00FD3582" w:rsidRPr="00F14BD2" w:rsidRDefault="00024D74" w:rsidP="00024D74">
      <w:pPr>
        <w:pStyle w:val="a6"/>
        <w:spacing w:after="0" w:line="360" w:lineRule="auto"/>
        <w:ind w:firstLine="709"/>
        <w:jc w:val="both"/>
        <w:rPr>
          <w:sz w:val="28"/>
          <w:szCs w:val="28"/>
        </w:rPr>
      </w:pPr>
      <w:r w:rsidRPr="00F14BD2">
        <w:rPr>
          <w:sz w:val="28"/>
          <w:szCs w:val="28"/>
        </w:rPr>
        <w:t xml:space="preserve">- </w:t>
      </w:r>
      <w:r w:rsidR="00232A02" w:rsidRPr="00F14BD2">
        <w:rPr>
          <w:sz w:val="28"/>
          <w:szCs w:val="28"/>
        </w:rPr>
        <w:t xml:space="preserve">хозяйственные материалы (электрические лампочки, мыло, щетки </w:t>
      </w:r>
      <w:r w:rsidR="00A8505D" w:rsidRPr="00F14BD2">
        <w:rPr>
          <w:sz w:val="28"/>
          <w:szCs w:val="28"/>
        </w:rPr>
        <w:t xml:space="preserve">                  </w:t>
      </w:r>
      <w:r w:rsidR="00232A02" w:rsidRPr="00F14BD2">
        <w:rPr>
          <w:sz w:val="28"/>
          <w:szCs w:val="28"/>
        </w:rPr>
        <w:t xml:space="preserve">и др.), канцелярские принадлежности (бумага, карандаши, ручки, стержни </w:t>
      </w:r>
      <w:r w:rsidR="00A8505D" w:rsidRPr="00F14BD2">
        <w:rPr>
          <w:sz w:val="28"/>
          <w:szCs w:val="28"/>
        </w:rPr>
        <w:t xml:space="preserve">                     </w:t>
      </w:r>
      <w:r w:rsidR="00232A02" w:rsidRPr="00F14BD2">
        <w:rPr>
          <w:sz w:val="28"/>
          <w:szCs w:val="28"/>
        </w:rPr>
        <w:t>и др.);</w:t>
      </w:r>
    </w:p>
    <w:p w:rsidR="00FD3582" w:rsidRPr="00F14BD2" w:rsidRDefault="00024D74" w:rsidP="00024D74">
      <w:pPr>
        <w:pStyle w:val="a6"/>
        <w:spacing w:after="0" w:line="360" w:lineRule="auto"/>
        <w:ind w:left="709" w:firstLine="0"/>
        <w:jc w:val="both"/>
        <w:rPr>
          <w:sz w:val="28"/>
          <w:szCs w:val="28"/>
        </w:rPr>
      </w:pPr>
      <w:r w:rsidRPr="00F14BD2">
        <w:rPr>
          <w:sz w:val="28"/>
          <w:szCs w:val="28"/>
        </w:rPr>
        <w:t xml:space="preserve">- </w:t>
      </w:r>
      <w:r w:rsidR="00232A02" w:rsidRPr="00F14BD2">
        <w:rPr>
          <w:sz w:val="28"/>
          <w:szCs w:val="28"/>
        </w:rPr>
        <w:t>посуда;</w:t>
      </w:r>
    </w:p>
    <w:p w:rsidR="00FD3582" w:rsidRPr="00F14BD2" w:rsidRDefault="00024D74" w:rsidP="00024D74">
      <w:pPr>
        <w:pStyle w:val="a6"/>
        <w:spacing w:after="0" w:line="360" w:lineRule="auto"/>
        <w:ind w:firstLine="709"/>
        <w:jc w:val="both"/>
        <w:rPr>
          <w:sz w:val="28"/>
          <w:szCs w:val="28"/>
        </w:rPr>
      </w:pPr>
      <w:r w:rsidRPr="00F14BD2">
        <w:rPr>
          <w:sz w:val="28"/>
          <w:szCs w:val="28"/>
        </w:rPr>
        <w:t xml:space="preserve">- </w:t>
      </w:r>
      <w:r w:rsidR="00232A02" w:rsidRPr="00F14BD2">
        <w:rPr>
          <w:sz w:val="28"/>
          <w:szCs w:val="28"/>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FD3582" w:rsidRPr="00F14BD2" w:rsidRDefault="00024D74" w:rsidP="00024D74">
      <w:pPr>
        <w:pStyle w:val="a6"/>
        <w:spacing w:after="0" w:line="360" w:lineRule="auto"/>
        <w:ind w:firstLine="709"/>
        <w:jc w:val="both"/>
        <w:rPr>
          <w:sz w:val="28"/>
          <w:szCs w:val="28"/>
        </w:rPr>
      </w:pPr>
      <w:r w:rsidRPr="00F14BD2">
        <w:rPr>
          <w:sz w:val="28"/>
          <w:szCs w:val="28"/>
        </w:rPr>
        <w:t xml:space="preserve">- </w:t>
      </w:r>
      <w:r w:rsidR="00232A02" w:rsidRPr="00F14BD2">
        <w:rPr>
          <w:sz w:val="28"/>
          <w:szCs w:val="28"/>
        </w:rPr>
        <w:t xml:space="preserve">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w:t>
      </w:r>
      <w:r w:rsidR="00232A02" w:rsidRPr="00F14BD2">
        <w:rPr>
          <w:sz w:val="28"/>
          <w:szCs w:val="28"/>
        </w:rPr>
        <w:lastRenderedPageBreak/>
        <w:t>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FD3582" w:rsidRPr="00F14BD2" w:rsidRDefault="00024D74" w:rsidP="00024D74">
      <w:pPr>
        <w:pStyle w:val="a6"/>
        <w:spacing w:after="0" w:line="360" w:lineRule="auto"/>
        <w:ind w:firstLine="709"/>
        <w:jc w:val="both"/>
        <w:rPr>
          <w:sz w:val="28"/>
          <w:szCs w:val="28"/>
        </w:rPr>
      </w:pPr>
      <w:r w:rsidRPr="00F14BD2">
        <w:rPr>
          <w:sz w:val="28"/>
          <w:szCs w:val="28"/>
        </w:rPr>
        <w:t xml:space="preserve">- </w:t>
      </w:r>
      <w:r w:rsidR="00232A02" w:rsidRPr="00F14BD2">
        <w:rPr>
          <w:sz w:val="28"/>
          <w:szCs w:val="28"/>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232A02" w:rsidRPr="00F14BD2" w:rsidRDefault="00024D74" w:rsidP="00024D74">
      <w:pPr>
        <w:pStyle w:val="a6"/>
        <w:spacing w:after="0" w:line="360" w:lineRule="auto"/>
        <w:ind w:left="709" w:firstLine="0"/>
        <w:jc w:val="both"/>
        <w:rPr>
          <w:sz w:val="28"/>
          <w:szCs w:val="28"/>
        </w:rPr>
      </w:pPr>
      <w:r w:rsidRPr="00F14BD2">
        <w:rPr>
          <w:sz w:val="28"/>
          <w:szCs w:val="28"/>
        </w:rPr>
        <w:t xml:space="preserve">- </w:t>
      </w:r>
      <w:r w:rsidR="00232A02" w:rsidRPr="00F14BD2">
        <w:rPr>
          <w:sz w:val="28"/>
          <w:szCs w:val="28"/>
        </w:rPr>
        <w:t>материалы специального назначения</w:t>
      </w:r>
      <w:r w:rsidR="00FD3582" w:rsidRPr="00F14BD2">
        <w:rPr>
          <w:sz w:val="28"/>
          <w:szCs w:val="28"/>
        </w:rPr>
        <w:t>.</w:t>
      </w:r>
    </w:p>
    <w:p w:rsidR="001E7195" w:rsidRPr="00F14BD2" w:rsidRDefault="00891206" w:rsidP="00891206">
      <w:pPr>
        <w:pStyle w:val="2"/>
        <w:numPr>
          <w:ilvl w:val="0"/>
          <w:numId w:val="0"/>
        </w:numPr>
        <w:spacing w:before="0" w:after="0" w:line="360" w:lineRule="auto"/>
        <w:ind w:left="709"/>
        <w:rPr>
          <w:sz w:val="28"/>
          <w:szCs w:val="28"/>
        </w:rPr>
      </w:pPr>
      <w:r w:rsidRPr="00F14BD2">
        <w:rPr>
          <w:sz w:val="28"/>
          <w:szCs w:val="28"/>
        </w:rPr>
        <w:t xml:space="preserve">7.2. </w:t>
      </w:r>
      <w:r w:rsidR="001E7195" w:rsidRPr="00F14BD2">
        <w:rPr>
          <w:sz w:val="28"/>
          <w:szCs w:val="28"/>
        </w:rPr>
        <w:t>Единицей бухгалтерского учета материальных запасов является:</w:t>
      </w:r>
      <w:bookmarkEnd w:id="57"/>
    </w:p>
    <w:p w:rsidR="005C1B13" w:rsidRPr="00F14BD2" w:rsidRDefault="00891206" w:rsidP="00891206">
      <w:pPr>
        <w:pStyle w:val="a6"/>
        <w:spacing w:before="0" w:after="0" w:line="360" w:lineRule="auto"/>
        <w:ind w:firstLine="709"/>
        <w:jc w:val="both"/>
        <w:rPr>
          <w:sz w:val="28"/>
          <w:szCs w:val="28"/>
        </w:rPr>
      </w:pPr>
      <w:r w:rsidRPr="00F14BD2">
        <w:rPr>
          <w:sz w:val="28"/>
          <w:szCs w:val="28"/>
        </w:rPr>
        <w:t xml:space="preserve">- </w:t>
      </w:r>
      <w:r w:rsidR="001E7195" w:rsidRPr="00F14BD2">
        <w:rPr>
          <w:sz w:val="28"/>
          <w:szCs w:val="28"/>
        </w:rPr>
        <w:t xml:space="preserve">номенклатурная (реестровая) единица - </w:t>
      </w:r>
      <w:r w:rsidR="00F202C7" w:rsidRPr="00F14BD2">
        <w:rPr>
          <w:sz w:val="28"/>
          <w:szCs w:val="28"/>
        </w:rPr>
        <w:t>материально-производственных запасов</w:t>
      </w:r>
      <w:r w:rsidR="00982560" w:rsidRPr="00F14BD2">
        <w:rPr>
          <w:sz w:val="28"/>
          <w:szCs w:val="28"/>
        </w:rPr>
        <w:t>, приобретенных отдельно или изготовленных самостоятельно</w:t>
      </w:r>
      <w:r w:rsidR="005C1B13" w:rsidRPr="00F14BD2">
        <w:rPr>
          <w:sz w:val="28"/>
          <w:szCs w:val="28"/>
        </w:rPr>
        <w:t>.</w:t>
      </w:r>
    </w:p>
    <w:p w:rsidR="005C1B13" w:rsidRPr="00F14BD2" w:rsidRDefault="005C1B13" w:rsidP="00FF2312">
      <w:pPr>
        <w:pStyle w:val="a6"/>
        <w:spacing w:before="0" w:after="0" w:line="360" w:lineRule="auto"/>
        <w:ind w:firstLine="709"/>
        <w:jc w:val="both"/>
        <w:rPr>
          <w:sz w:val="28"/>
          <w:szCs w:val="28"/>
        </w:rPr>
      </w:pPr>
      <w:r w:rsidRPr="00F14BD2">
        <w:rPr>
          <w:sz w:val="28"/>
          <w:szCs w:val="28"/>
        </w:rPr>
        <w:t>Решение о применении единиц учета принимает бухгалтер на основе своего профессионального суждения.</w:t>
      </w:r>
    </w:p>
    <w:p w:rsidR="005C1B13" w:rsidRPr="00F14BD2" w:rsidRDefault="005C1B13" w:rsidP="00FF2312">
      <w:pPr>
        <w:pStyle w:val="a6"/>
        <w:spacing w:before="0" w:after="0" w:line="360" w:lineRule="auto"/>
        <w:ind w:firstLine="709"/>
        <w:jc w:val="both"/>
        <w:rPr>
          <w:sz w:val="28"/>
          <w:szCs w:val="28"/>
        </w:rPr>
      </w:pPr>
      <w:r w:rsidRPr="00F14BD2">
        <w:rPr>
          <w:sz w:val="28"/>
          <w:szCs w:val="28"/>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1E7195" w:rsidRPr="00F14BD2" w:rsidRDefault="001E7195"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86" w:history="1">
        <w:r w:rsidR="00891206"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8</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Запасы</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D917E1" w:rsidRPr="00F14BD2" w:rsidRDefault="00D917E1" w:rsidP="00FF2312">
      <w:pPr>
        <w:spacing w:after="0" w:line="360" w:lineRule="auto"/>
        <w:ind w:firstLine="709"/>
        <w:rPr>
          <w:rFonts w:ascii="Times New Roman" w:hAnsi="Times New Roman" w:cs="Times New Roman"/>
          <w:sz w:val="28"/>
          <w:szCs w:val="28"/>
        </w:rPr>
      </w:pPr>
      <w:bookmarkStart w:id="58" w:name="_ref_1-ddf964b1eaa44a"/>
      <w:r w:rsidRPr="00F14BD2">
        <w:rPr>
          <w:rFonts w:ascii="Times New Roman" w:hAnsi="Times New Roman" w:cs="Times New Roman"/>
          <w:sz w:val="28"/>
          <w:szCs w:val="28"/>
        </w:rPr>
        <w:t>Учреждение применяет следующий порядок учета материальных запасов:</w:t>
      </w:r>
    </w:p>
    <w:p w:rsidR="00D917E1" w:rsidRPr="00F14BD2" w:rsidRDefault="00891206" w:rsidP="00891206">
      <w:pPr>
        <w:pStyle w:val="2"/>
        <w:numPr>
          <w:ilvl w:val="0"/>
          <w:numId w:val="0"/>
        </w:numPr>
        <w:spacing w:before="0" w:after="0" w:line="360" w:lineRule="auto"/>
        <w:ind w:firstLine="709"/>
        <w:rPr>
          <w:sz w:val="28"/>
          <w:szCs w:val="28"/>
        </w:rPr>
      </w:pPr>
      <w:r w:rsidRPr="00F14BD2">
        <w:rPr>
          <w:sz w:val="28"/>
          <w:szCs w:val="28"/>
        </w:rPr>
        <w:t xml:space="preserve">7.3. </w:t>
      </w:r>
      <w:r w:rsidR="00D917E1" w:rsidRPr="00F14BD2">
        <w:rPr>
          <w:sz w:val="28"/>
          <w:szCs w:val="28"/>
        </w:rPr>
        <w:t>Учреждение применяет следующий порядок учета материальных запасов:</w:t>
      </w:r>
    </w:p>
    <w:p w:rsidR="00D917E1" w:rsidRPr="00F14BD2" w:rsidRDefault="00891206" w:rsidP="00891206">
      <w:pPr>
        <w:pStyle w:val="3"/>
        <w:numPr>
          <w:ilvl w:val="0"/>
          <w:numId w:val="0"/>
        </w:numPr>
        <w:spacing w:before="0" w:after="0" w:line="360" w:lineRule="auto"/>
        <w:ind w:firstLine="709"/>
        <w:rPr>
          <w:sz w:val="28"/>
          <w:szCs w:val="28"/>
        </w:rPr>
      </w:pPr>
      <w:r w:rsidRPr="00F14BD2">
        <w:rPr>
          <w:sz w:val="28"/>
          <w:szCs w:val="28"/>
        </w:rPr>
        <w:t xml:space="preserve">7.3.1. </w:t>
      </w:r>
      <w:r w:rsidR="00D917E1" w:rsidRPr="00F14BD2">
        <w:rPr>
          <w:sz w:val="28"/>
          <w:szCs w:val="28"/>
        </w:rPr>
        <w:t xml:space="preserve">Одноразовые маски и перчатки учитываются на счете 105.36 </w:t>
      </w:r>
      <w:r w:rsidR="00717F26" w:rsidRPr="00F14BD2">
        <w:rPr>
          <w:sz w:val="28"/>
          <w:szCs w:val="28"/>
        </w:rPr>
        <w:t>«</w:t>
      </w:r>
      <w:r w:rsidR="00D917E1" w:rsidRPr="00F14BD2">
        <w:rPr>
          <w:sz w:val="28"/>
          <w:szCs w:val="28"/>
        </w:rPr>
        <w:t>Прочие материальные запасы». Маски и перчатки, приобретенные для комплектов одежды, учитываются на счете 105.35</w:t>
      </w:r>
      <w:r w:rsidRPr="00F14BD2">
        <w:rPr>
          <w:sz w:val="28"/>
          <w:szCs w:val="28"/>
        </w:rPr>
        <w:t>.</w:t>
      </w:r>
      <w:r w:rsidR="00D917E1" w:rsidRPr="00F14BD2">
        <w:rPr>
          <w:sz w:val="28"/>
          <w:szCs w:val="28"/>
        </w:rPr>
        <w:t xml:space="preserve"> </w:t>
      </w:r>
    </w:p>
    <w:p w:rsidR="00D917E1" w:rsidRPr="00F14BD2" w:rsidRDefault="00891206" w:rsidP="00891206">
      <w:pPr>
        <w:pStyle w:val="3"/>
        <w:numPr>
          <w:ilvl w:val="0"/>
          <w:numId w:val="0"/>
        </w:numPr>
        <w:spacing w:before="0" w:after="0" w:line="360" w:lineRule="auto"/>
        <w:ind w:firstLine="709"/>
        <w:rPr>
          <w:sz w:val="28"/>
          <w:szCs w:val="28"/>
        </w:rPr>
      </w:pPr>
      <w:r w:rsidRPr="00F14BD2">
        <w:rPr>
          <w:sz w:val="28"/>
          <w:szCs w:val="28"/>
        </w:rPr>
        <w:t xml:space="preserve">7.3.2. </w:t>
      </w:r>
      <w:r w:rsidR="00D917E1" w:rsidRPr="00F14BD2">
        <w:rPr>
          <w:sz w:val="28"/>
          <w:szCs w:val="28"/>
        </w:rPr>
        <w:t>Специальные жидкости для автомобиля (тормозная, стеклоомывающая, тосол и другие охлаждающие) учитываются на счете 105.</w:t>
      </w:r>
      <w:r w:rsidR="00546239" w:rsidRPr="00F14BD2">
        <w:rPr>
          <w:sz w:val="28"/>
          <w:szCs w:val="28"/>
        </w:rPr>
        <w:t>3</w:t>
      </w:r>
      <w:r w:rsidR="00D917E1" w:rsidRPr="00F14BD2">
        <w:rPr>
          <w:sz w:val="28"/>
          <w:szCs w:val="28"/>
        </w:rPr>
        <w:t>3.</w:t>
      </w:r>
    </w:p>
    <w:p w:rsidR="001E7195" w:rsidRPr="00F14BD2" w:rsidRDefault="00891206" w:rsidP="00891206">
      <w:pPr>
        <w:pStyle w:val="2"/>
        <w:numPr>
          <w:ilvl w:val="0"/>
          <w:numId w:val="0"/>
        </w:numPr>
        <w:spacing w:line="360" w:lineRule="auto"/>
        <w:ind w:firstLine="709"/>
        <w:rPr>
          <w:sz w:val="28"/>
          <w:szCs w:val="28"/>
        </w:rPr>
      </w:pPr>
      <w:r w:rsidRPr="00F14BD2">
        <w:rPr>
          <w:sz w:val="28"/>
          <w:szCs w:val="28"/>
        </w:rPr>
        <w:lastRenderedPageBreak/>
        <w:t xml:space="preserve">7.4. </w:t>
      </w:r>
      <w:r w:rsidR="001E7195" w:rsidRPr="00F14BD2">
        <w:rPr>
          <w:sz w:val="28"/>
          <w:szCs w:val="28"/>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58"/>
    </w:p>
    <w:p w:rsidR="001E7195" w:rsidRPr="00F14BD2" w:rsidRDefault="001E7195"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1E7195" w:rsidRPr="00F14BD2" w:rsidRDefault="001E7195" w:rsidP="00891206">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(Основание:</w:t>
      </w:r>
      <w:hyperlink r:id="rId187" w:history="1">
        <w:r w:rsidR="00A8505D" w:rsidRPr="00F14BD2">
          <w:rPr>
            <w:rFonts w:ascii="Times New Roman" w:hAnsi="Times New Roman" w:cs="Times New Roman"/>
            <w:sz w:val="28"/>
            <w:szCs w:val="28"/>
          </w:rPr>
          <w:t xml:space="preserve"> подпункты</w:t>
        </w:r>
        <w:r w:rsidR="00A8505D" w:rsidRPr="00F14BD2">
          <w:rPr>
            <w:rStyle w:val="a7"/>
            <w:rFonts w:ascii="Times New Roman" w:hAnsi="Times New Roman" w:cs="Times New Roman"/>
            <w:color w:val="auto"/>
            <w:sz w:val="28"/>
            <w:szCs w:val="28"/>
            <w:u w:val="none"/>
          </w:rPr>
          <w:t xml:space="preserve"> </w:t>
        </w:r>
        <w:r w:rsidRPr="00F14BD2">
          <w:rPr>
            <w:rStyle w:val="a7"/>
            <w:rFonts w:ascii="Times New Roman" w:hAnsi="Times New Roman" w:cs="Times New Roman"/>
            <w:color w:val="auto"/>
            <w:sz w:val="28"/>
            <w:szCs w:val="28"/>
            <w:u w:val="none"/>
          </w:rPr>
          <w:t>13</w:t>
        </w:r>
      </w:hyperlink>
      <w:r w:rsidRPr="00F14BD2">
        <w:rPr>
          <w:rFonts w:ascii="Times New Roman" w:hAnsi="Times New Roman" w:cs="Times New Roman"/>
          <w:sz w:val="28"/>
          <w:szCs w:val="28"/>
        </w:rPr>
        <w:t xml:space="preserve">, </w:t>
      </w:r>
      <w:hyperlink r:id="rId188" w:history="1">
        <w:r w:rsidRPr="00F14BD2">
          <w:rPr>
            <w:rStyle w:val="a7"/>
            <w:rFonts w:ascii="Times New Roman" w:hAnsi="Times New Roman" w:cs="Times New Roman"/>
            <w:color w:val="auto"/>
            <w:sz w:val="28"/>
            <w:szCs w:val="28"/>
            <w:u w:val="none"/>
          </w:rPr>
          <w:t>16</w:t>
        </w:r>
      </w:hyperlink>
      <w:r w:rsidRPr="00F14BD2">
        <w:rPr>
          <w:rFonts w:ascii="Times New Roman" w:hAnsi="Times New Roman" w:cs="Times New Roman"/>
          <w:sz w:val="28"/>
          <w:szCs w:val="28"/>
        </w:rPr>
        <w:t xml:space="preserve">, </w:t>
      </w:r>
      <w:hyperlink r:id="rId189" w:history="1">
        <w:r w:rsidRPr="00F14BD2">
          <w:rPr>
            <w:rStyle w:val="a7"/>
            <w:rFonts w:ascii="Times New Roman" w:hAnsi="Times New Roman" w:cs="Times New Roman"/>
            <w:color w:val="auto"/>
            <w:sz w:val="28"/>
            <w:szCs w:val="28"/>
            <w:u w:val="none"/>
          </w:rPr>
          <w:t>19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Запасы</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190" w:history="1">
        <w:r w:rsidR="00891206"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1E7195" w:rsidRPr="00F14BD2" w:rsidRDefault="00891206" w:rsidP="00891206">
      <w:pPr>
        <w:pStyle w:val="2"/>
        <w:numPr>
          <w:ilvl w:val="0"/>
          <w:numId w:val="0"/>
        </w:numPr>
        <w:spacing w:before="0" w:after="0" w:line="360" w:lineRule="auto"/>
        <w:ind w:firstLine="709"/>
        <w:rPr>
          <w:sz w:val="28"/>
          <w:szCs w:val="28"/>
        </w:rPr>
      </w:pPr>
      <w:bookmarkStart w:id="59" w:name="_ref_1-1d35f8f33f494e"/>
      <w:r w:rsidRPr="00F14BD2">
        <w:rPr>
          <w:sz w:val="28"/>
          <w:szCs w:val="28"/>
        </w:rPr>
        <w:t xml:space="preserve">7.5. </w:t>
      </w:r>
      <w:r w:rsidR="001E7195" w:rsidRPr="00F14BD2">
        <w:rPr>
          <w:sz w:val="28"/>
          <w:szCs w:val="28"/>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59"/>
    </w:p>
    <w:p w:rsidR="001E7195" w:rsidRPr="00F14BD2" w:rsidRDefault="001E7195"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191" w:history="1">
        <w:r w:rsidR="00A8505D" w:rsidRPr="00F14BD2">
          <w:rPr>
            <w:rFonts w:ascii="Times New Roman" w:hAnsi="Times New Roman" w:cs="Times New Roman"/>
            <w:sz w:val="28"/>
            <w:szCs w:val="28"/>
          </w:rPr>
          <w:t xml:space="preserve"> подпункты</w:t>
        </w:r>
        <w:r w:rsidR="00A8505D" w:rsidRPr="00F14BD2">
          <w:rPr>
            <w:rStyle w:val="a7"/>
            <w:rFonts w:ascii="Times New Roman" w:hAnsi="Times New Roman" w:cs="Times New Roman"/>
            <w:color w:val="auto"/>
            <w:sz w:val="28"/>
            <w:szCs w:val="28"/>
            <w:u w:val="none"/>
          </w:rPr>
          <w:t xml:space="preserve"> </w:t>
        </w:r>
        <w:r w:rsidRPr="00F14BD2">
          <w:rPr>
            <w:rStyle w:val="a7"/>
            <w:rFonts w:ascii="Times New Roman" w:hAnsi="Times New Roman" w:cs="Times New Roman"/>
            <w:color w:val="auto"/>
            <w:sz w:val="28"/>
            <w:szCs w:val="28"/>
            <w:u w:val="none"/>
          </w:rPr>
          <w:t>52</w:t>
        </w:r>
      </w:hyperlink>
      <w:r w:rsidRPr="00F14BD2">
        <w:rPr>
          <w:rFonts w:ascii="Times New Roman" w:hAnsi="Times New Roman" w:cs="Times New Roman"/>
          <w:sz w:val="28"/>
          <w:szCs w:val="28"/>
        </w:rPr>
        <w:t xml:space="preserve">, </w:t>
      </w:r>
      <w:hyperlink r:id="rId192" w:history="1">
        <w:r w:rsidRPr="00F14BD2">
          <w:rPr>
            <w:rStyle w:val="a7"/>
            <w:rFonts w:ascii="Times New Roman" w:hAnsi="Times New Roman" w:cs="Times New Roman"/>
            <w:color w:val="auto"/>
            <w:sz w:val="28"/>
            <w:szCs w:val="28"/>
            <w:u w:val="none"/>
          </w:rPr>
          <w:t>54</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1E7195" w:rsidRPr="00F14BD2" w:rsidRDefault="00891206" w:rsidP="00891206">
      <w:pPr>
        <w:pStyle w:val="2"/>
        <w:numPr>
          <w:ilvl w:val="0"/>
          <w:numId w:val="0"/>
        </w:numPr>
        <w:spacing w:before="0" w:after="0" w:line="360" w:lineRule="auto"/>
        <w:ind w:firstLine="709"/>
        <w:rPr>
          <w:sz w:val="28"/>
          <w:szCs w:val="28"/>
        </w:rPr>
      </w:pPr>
      <w:bookmarkStart w:id="60" w:name="_ref_1-e9adefc561a74e"/>
      <w:r w:rsidRPr="00F14BD2">
        <w:rPr>
          <w:sz w:val="28"/>
          <w:szCs w:val="28"/>
        </w:rPr>
        <w:t xml:space="preserve">7.6. </w:t>
      </w:r>
      <w:r w:rsidR="001E7195" w:rsidRPr="00F14BD2">
        <w:rPr>
          <w:sz w:val="28"/>
          <w:szCs w:val="28"/>
        </w:rPr>
        <w:t>Оценка материальных запасов при их выбытии осуществляется по фактической стоимости запасов.</w:t>
      </w:r>
      <w:bookmarkEnd w:id="60"/>
    </w:p>
    <w:p w:rsidR="001E7195" w:rsidRPr="00F14BD2" w:rsidRDefault="001E7195" w:rsidP="00891206">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93"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46</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Концептуальные основы</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 </w:t>
      </w:r>
      <w:hyperlink r:id="rId194" w:history="1">
        <w:r w:rsidR="00891206" w:rsidRPr="00F14BD2">
          <w:rPr>
            <w:rStyle w:val="a7"/>
            <w:rFonts w:ascii="Times New Roman" w:hAnsi="Times New Roman" w:cs="Times New Roman"/>
            <w:color w:val="auto"/>
            <w:sz w:val="28"/>
            <w:szCs w:val="28"/>
            <w:u w:val="none"/>
          </w:rPr>
          <w:t xml:space="preserve">пункт </w:t>
        </w:r>
        <w:r w:rsidRPr="00F14BD2">
          <w:rPr>
            <w:rStyle w:val="a7"/>
            <w:rFonts w:ascii="Times New Roman" w:hAnsi="Times New Roman" w:cs="Times New Roman"/>
            <w:color w:val="auto"/>
            <w:sz w:val="28"/>
            <w:szCs w:val="28"/>
            <w:u w:val="none"/>
          </w:rPr>
          <w:t>42</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Запасы</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1E7195" w:rsidRPr="00F14BD2" w:rsidRDefault="00891206" w:rsidP="00891206">
      <w:pPr>
        <w:pStyle w:val="2"/>
        <w:numPr>
          <w:ilvl w:val="0"/>
          <w:numId w:val="0"/>
        </w:numPr>
        <w:spacing w:before="0" w:after="0" w:line="360" w:lineRule="auto"/>
        <w:ind w:firstLine="709"/>
        <w:rPr>
          <w:sz w:val="28"/>
          <w:szCs w:val="28"/>
        </w:rPr>
      </w:pPr>
      <w:bookmarkStart w:id="61" w:name="_ref_1-4e80c25264054c"/>
      <w:r w:rsidRPr="00F14BD2">
        <w:rPr>
          <w:sz w:val="28"/>
          <w:szCs w:val="28"/>
        </w:rPr>
        <w:t xml:space="preserve">7.7. </w:t>
      </w:r>
      <w:r w:rsidR="001E7195" w:rsidRPr="00F14BD2">
        <w:rPr>
          <w:sz w:val="28"/>
          <w:szCs w:val="28"/>
        </w:rPr>
        <w:t xml:space="preserve">Нормы расхода ГСМ утверждаются в виде отдельного документа на основании Методических </w:t>
      </w:r>
      <w:hyperlink r:id="rId195" w:history="1">
        <w:r w:rsidR="001E7195" w:rsidRPr="00F14BD2">
          <w:rPr>
            <w:rStyle w:val="a7"/>
            <w:color w:val="auto"/>
            <w:sz w:val="28"/>
            <w:szCs w:val="28"/>
            <w:u w:val="none"/>
          </w:rPr>
          <w:t>рекомендаций</w:t>
        </w:r>
      </w:hyperlink>
      <w:r w:rsidR="001E7195" w:rsidRPr="00F14BD2">
        <w:rPr>
          <w:sz w:val="28"/>
          <w:szCs w:val="28"/>
        </w:rPr>
        <w:t xml:space="preserve"> № АМ-23-р.</w:t>
      </w:r>
      <w:bookmarkEnd w:id="61"/>
    </w:p>
    <w:p w:rsidR="001E7195" w:rsidRPr="00F14BD2" w:rsidRDefault="001E7195"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196"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1E7195" w:rsidRPr="00F14BD2" w:rsidRDefault="00891206" w:rsidP="00891206">
      <w:pPr>
        <w:pStyle w:val="2"/>
        <w:numPr>
          <w:ilvl w:val="0"/>
          <w:numId w:val="0"/>
        </w:numPr>
        <w:spacing w:before="0" w:after="0" w:line="360" w:lineRule="auto"/>
        <w:ind w:firstLine="709"/>
        <w:rPr>
          <w:sz w:val="28"/>
          <w:szCs w:val="28"/>
        </w:rPr>
      </w:pPr>
      <w:bookmarkStart w:id="62" w:name="_ref_1-d4ce37df336b4c"/>
      <w:r w:rsidRPr="00F14BD2">
        <w:rPr>
          <w:sz w:val="28"/>
          <w:szCs w:val="28"/>
        </w:rPr>
        <w:t xml:space="preserve">7.8. </w:t>
      </w:r>
      <w:r w:rsidR="001E7195" w:rsidRPr="00F14BD2">
        <w:rPr>
          <w:sz w:val="28"/>
          <w:szCs w:val="28"/>
        </w:rP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w:t>
      </w:r>
      <w:hyperlink r:id="rId197" w:history="1">
        <w:r w:rsidR="001E7195" w:rsidRPr="00F14BD2">
          <w:rPr>
            <w:rStyle w:val="a7"/>
            <w:color w:val="auto"/>
            <w:sz w:val="28"/>
            <w:szCs w:val="28"/>
            <w:u w:val="none"/>
          </w:rPr>
          <w:t>рекомендациях</w:t>
        </w:r>
      </w:hyperlink>
      <w:r w:rsidR="001E7195" w:rsidRPr="00F14BD2">
        <w:rPr>
          <w:sz w:val="28"/>
          <w:szCs w:val="28"/>
        </w:rPr>
        <w:t xml:space="preserve"> № АМ-23-р.</w:t>
      </w:r>
      <w:bookmarkEnd w:id="62"/>
    </w:p>
    <w:p w:rsidR="001E7195" w:rsidRPr="00F14BD2" w:rsidRDefault="001E7195"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Методические </w:t>
      </w:r>
      <w:hyperlink r:id="rId198" w:history="1">
        <w:r w:rsidRPr="00F14BD2">
          <w:rPr>
            <w:rStyle w:val="a7"/>
            <w:rFonts w:ascii="Times New Roman" w:hAnsi="Times New Roman" w:cs="Times New Roman"/>
            <w:color w:val="auto"/>
            <w:sz w:val="28"/>
            <w:szCs w:val="28"/>
            <w:u w:val="none"/>
          </w:rPr>
          <w:t>рекомендации</w:t>
        </w:r>
      </w:hyperlink>
      <w:r w:rsidRPr="00F14BD2">
        <w:rPr>
          <w:rFonts w:ascii="Times New Roman" w:hAnsi="Times New Roman" w:cs="Times New Roman"/>
          <w:sz w:val="28"/>
          <w:szCs w:val="28"/>
        </w:rPr>
        <w:t xml:space="preserve"> № АМ-23-р)</w:t>
      </w:r>
      <w:r w:rsidR="00891206" w:rsidRPr="00F14BD2">
        <w:rPr>
          <w:rFonts w:ascii="Times New Roman" w:hAnsi="Times New Roman" w:cs="Times New Roman"/>
          <w:sz w:val="28"/>
          <w:szCs w:val="28"/>
        </w:rPr>
        <w:t>.</w:t>
      </w:r>
    </w:p>
    <w:p w:rsidR="001E7195" w:rsidRPr="00F14BD2" w:rsidRDefault="00891206" w:rsidP="00891206">
      <w:pPr>
        <w:pStyle w:val="2"/>
        <w:numPr>
          <w:ilvl w:val="0"/>
          <w:numId w:val="0"/>
        </w:numPr>
        <w:spacing w:before="0" w:after="0" w:line="360" w:lineRule="auto"/>
        <w:ind w:firstLine="709"/>
        <w:rPr>
          <w:sz w:val="28"/>
          <w:szCs w:val="28"/>
        </w:rPr>
      </w:pPr>
      <w:bookmarkStart w:id="63" w:name="_ref_1-8d35be0d571544"/>
      <w:r w:rsidRPr="00F14BD2">
        <w:rPr>
          <w:sz w:val="28"/>
          <w:szCs w:val="28"/>
        </w:rPr>
        <w:t xml:space="preserve">7.9. </w:t>
      </w:r>
      <w:r w:rsidR="001E7195" w:rsidRPr="00F14BD2">
        <w:rPr>
          <w:sz w:val="28"/>
          <w:szCs w:val="28"/>
        </w:rPr>
        <w:t>Передача материальных запасов подрядчику для изготовления (создания) объектов нефинансовых активов осуществляется по Накладной на отпуск материальных ценностей на сторону (</w:t>
      </w:r>
      <w:hyperlink r:id="rId199" w:history="1">
        <w:r w:rsidR="001E7195" w:rsidRPr="00F14BD2">
          <w:rPr>
            <w:rStyle w:val="a7"/>
            <w:color w:val="auto"/>
            <w:sz w:val="28"/>
            <w:szCs w:val="28"/>
            <w:u w:val="none"/>
          </w:rPr>
          <w:t>ф. 0510458</w:t>
        </w:r>
      </w:hyperlink>
      <w:r w:rsidR="001E7195" w:rsidRPr="00F14BD2">
        <w:rPr>
          <w:sz w:val="28"/>
          <w:szCs w:val="28"/>
        </w:rPr>
        <w:t>).</w:t>
      </w:r>
      <w:bookmarkEnd w:id="63"/>
    </w:p>
    <w:p w:rsidR="001E7195" w:rsidRPr="00F14BD2" w:rsidRDefault="001E7195"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00"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1E7195" w:rsidRPr="00F14BD2" w:rsidRDefault="00891206" w:rsidP="00891206">
      <w:pPr>
        <w:pStyle w:val="2"/>
        <w:numPr>
          <w:ilvl w:val="0"/>
          <w:numId w:val="0"/>
        </w:numPr>
        <w:spacing w:before="0" w:after="0" w:line="360" w:lineRule="auto"/>
        <w:ind w:firstLine="709"/>
        <w:rPr>
          <w:sz w:val="28"/>
          <w:szCs w:val="28"/>
        </w:rPr>
      </w:pPr>
      <w:bookmarkStart w:id="64" w:name="_ref_1-2706e9ad788947"/>
      <w:r w:rsidRPr="00F14BD2">
        <w:rPr>
          <w:sz w:val="28"/>
          <w:szCs w:val="28"/>
        </w:rPr>
        <w:lastRenderedPageBreak/>
        <w:t xml:space="preserve">7.10. </w:t>
      </w:r>
      <w:r w:rsidR="001E7195" w:rsidRPr="00F14BD2">
        <w:rPr>
          <w:sz w:val="28"/>
          <w:szCs w:val="28"/>
        </w:rPr>
        <w:t xml:space="preserve">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r w:rsidRPr="00F14BD2">
        <w:rPr>
          <w:sz w:val="28"/>
          <w:szCs w:val="28"/>
        </w:rPr>
        <w:t xml:space="preserve">                      </w:t>
      </w:r>
      <w:r w:rsidR="001E7195" w:rsidRPr="00F14BD2">
        <w:rPr>
          <w:sz w:val="28"/>
          <w:szCs w:val="28"/>
        </w:rPr>
        <w:t>(</w:t>
      </w:r>
      <w:hyperlink r:id="rId201" w:history="1">
        <w:r w:rsidR="001E7195" w:rsidRPr="00F14BD2">
          <w:rPr>
            <w:rStyle w:val="a7"/>
            <w:color w:val="auto"/>
            <w:sz w:val="28"/>
            <w:szCs w:val="28"/>
            <w:u w:val="none"/>
          </w:rPr>
          <w:t>ф. 0504210</w:t>
        </w:r>
      </w:hyperlink>
      <w:r w:rsidR="001E7195" w:rsidRPr="00F14BD2">
        <w:rPr>
          <w:sz w:val="28"/>
          <w:szCs w:val="28"/>
        </w:rPr>
        <w:t>), которая является основанием для их списания.</w:t>
      </w:r>
      <w:bookmarkEnd w:id="64"/>
    </w:p>
    <w:p w:rsidR="001E7195" w:rsidRPr="00F14BD2" w:rsidRDefault="001E7195"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02"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891206" w:rsidRPr="00F14BD2" w:rsidRDefault="00891206" w:rsidP="00891206">
      <w:pPr>
        <w:pStyle w:val="1"/>
        <w:numPr>
          <w:ilvl w:val="0"/>
          <w:numId w:val="0"/>
        </w:numPr>
        <w:spacing w:before="0" w:after="0" w:line="240" w:lineRule="auto"/>
        <w:rPr>
          <w:sz w:val="28"/>
        </w:rPr>
      </w:pPr>
      <w:bookmarkStart w:id="65" w:name="_ref_1-c612af5079154e"/>
      <w:r w:rsidRPr="00F14BD2">
        <w:rPr>
          <w:sz w:val="28"/>
        </w:rPr>
        <w:t xml:space="preserve">8. </w:t>
      </w:r>
      <w:r w:rsidR="00AB6979" w:rsidRPr="00F14BD2">
        <w:rPr>
          <w:sz w:val="28"/>
        </w:rPr>
        <w:t>Денежные средства,</w:t>
      </w:r>
      <w:r w:rsidR="00A8505D" w:rsidRPr="00F14BD2">
        <w:rPr>
          <w:sz w:val="28"/>
        </w:rPr>
        <w:t xml:space="preserve"> </w:t>
      </w:r>
      <w:r w:rsidR="00AB6979" w:rsidRPr="00F14BD2">
        <w:rPr>
          <w:sz w:val="28"/>
        </w:rPr>
        <w:t>денежные документы и бланки</w:t>
      </w:r>
    </w:p>
    <w:p w:rsidR="00AB6979" w:rsidRPr="00F14BD2" w:rsidRDefault="00AB6979" w:rsidP="00891206">
      <w:pPr>
        <w:pStyle w:val="1"/>
        <w:numPr>
          <w:ilvl w:val="0"/>
          <w:numId w:val="0"/>
        </w:numPr>
        <w:spacing w:before="0" w:after="0" w:line="240" w:lineRule="auto"/>
        <w:rPr>
          <w:sz w:val="28"/>
        </w:rPr>
      </w:pPr>
      <w:r w:rsidRPr="00F14BD2">
        <w:rPr>
          <w:sz w:val="28"/>
        </w:rPr>
        <w:t>строгой отчетности</w:t>
      </w:r>
      <w:bookmarkEnd w:id="65"/>
    </w:p>
    <w:p w:rsidR="00891206" w:rsidRPr="00F14BD2" w:rsidRDefault="00891206" w:rsidP="00A8505D">
      <w:pPr>
        <w:spacing w:after="0" w:line="240" w:lineRule="auto"/>
        <w:rPr>
          <w:rFonts w:ascii="Times New Roman" w:hAnsi="Times New Roman" w:cs="Times New Roman"/>
          <w:sz w:val="16"/>
          <w:szCs w:val="16"/>
          <w:lang w:eastAsia="ru-RU"/>
        </w:rPr>
      </w:pPr>
    </w:p>
    <w:p w:rsidR="00AB6979" w:rsidRPr="00F14BD2" w:rsidRDefault="00891206" w:rsidP="00891206">
      <w:pPr>
        <w:pStyle w:val="2"/>
        <w:numPr>
          <w:ilvl w:val="0"/>
          <w:numId w:val="0"/>
        </w:numPr>
        <w:spacing w:before="0" w:after="0" w:line="360" w:lineRule="auto"/>
        <w:ind w:firstLine="709"/>
        <w:rPr>
          <w:sz w:val="28"/>
          <w:szCs w:val="28"/>
        </w:rPr>
      </w:pPr>
      <w:bookmarkStart w:id="66" w:name="_ref_1-adc525be85af40"/>
      <w:r w:rsidRPr="00F14BD2">
        <w:rPr>
          <w:sz w:val="28"/>
          <w:szCs w:val="28"/>
        </w:rPr>
        <w:t xml:space="preserve">8.1. </w:t>
      </w:r>
      <w:r w:rsidR="00AB6979" w:rsidRPr="00F14BD2">
        <w:rPr>
          <w:sz w:val="28"/>
          <w:szCs w:val="28"/>
        </w:rPr>
        <w:t xml:space="preserve">Учет денежных средств осуществляется в соответствии с требованиями, установленными </w:t>
      </w:r>
      <w:hyperlink r:id="rId203" w:history="1">
        <w:r w:rsidR="00AB6979" w:rsidRPr="00F14BD2">
          <w:rPr>
            <w:rStyle w:val="a7"/>
            <w:color w:val="auto"/>
            <w:sz w:val="28"/>
            <w:szCs w:val="28"/>
            <w:u w:val="none"/>
          </w:rPr>
          <w:t>Порядком</w:t>
        </w:r>
      </w:hyperlink>
      <w:r w:rsidR="00AB6979" w:rsidRPr="00F14BD2">
        <w:rPr>
          <w:sz w:val="28"/>
          <w:szCs w:val="28"/>
        </w:rPr>
        <w:t xml:space="preserve"> ведения кассовых операций.</w:t>
      </w:r>
      <w:bookmarkEnd w:id="66"/>
    </w:p>
    <w:p w:rsidR="00AB6979" w:rsidRPr="00F14BD2" w:rsidRDefault="00AB6979"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04" w:history="1">
        <w:r w:rsidRPr="00F14BD2">
          <w:rPr>
            <w:rStyle w:val="a7"/>
            <w:rFonts w:ascii="Times New Roman" w:hAnsi="Times New Roman" w:cs="Times New Roman"/>
            <w:color w:val="auto"/>
            <w:sz w:val="28"/>
            <w:szCs w:val="28"/>
            <w:u w:val="none"/>
          </w:rPr>
          <w:t>Указание</w:t>
        </w:r>
      </w:hyperlink>
      <w:r w:rsidRPr="00F14BD2">
        <w:rPr>
          <w:rFonts w:ascii="Times New Roman" w:hAnsi="Times New Roman" w:cs="Times New Roman"/>
          <w:sz w:val="28"/>
          <w:szCs w:val="28"/>
        </w:rPr>
        <w:t xml:space="preserve"> № 3210-У)</w:t>
      </w:r>
      <w:r w:rsidR="00891206" w:rsidRPr="00F14BD2">
        <w:rPr>
          <w:rFonts w:ascii="Times New Roman" w:hAnsi="Times New Roman" w:cs="Times New Roman"/>
          <w:sz w:val="28"/>
          <w:szCs w:val="28"/>
        </w:rPr>
        <w:t>.</w:t>
      </w:r>
    </w:p>
    <w:p w:rsidR="00AB6979" w:rsidRPr="00F14BD2" w:rsidRDefault="00891206" w:rsidP="00891206">
      <w:pPr>
        <w:pStyle w:val="2"/>
        <w:numPr>
          <w:ilvl w:val="0"/>
          <w:numId w:val="0"/>
        </w:numPr>
        <w:spacing w:before="0" w:after="0" w:line="360" w:lineRule="auto"/>
        <w:ind w:firstLine="709"/>
        <w:rPr>
          <w:sz w:val="28"/>
          <w:szCs w:val="28"/>
        </w:rPr>
      </w:pPr>
      <w:bookmarkStart w:id="67" w:name="_ref_1-384b1b908cdf44"/>
      <w:r w:rsidRPr="00F14BD2">
        <w:rPr>
          <w:sz w:val="28"/>
          <w:szCs w:val="28"/>
        </w:rPr>
        <w:t xml:space="preserve">8.2. </w:t>
      </w:r>
      <w:r w:rsidR="00AB6979" w:rsidRPr="00F14BD2">
        <w:rPr>
          <w:sz w:val="28"/>
          <w:szCs w:val="28"/>
        </w:rPr>
        <w:t xml:space="preserve">Кассовая книга </w:t>
      </w:r>
      <w:hyperlink r:id="rId205" w:history="1">
        <w:r w:rsidR="00AB6979" w:rsidRPr="00F14BD2">
          <w:rPr>
            <w:rStyle w:val="a7"/>
            <w:color w:val="auto"/>
            <w:sz w:val="28"/>
            <w:szCs w:val="28"/>
            <w:u w:val="none"/>
          </w:rPr>
          <w:t>(ф. 0504514)</w:t>
        </w:r>
      </w:hyperlink>
      <w:r w:rsidR="00AB6979" w:rsidRPr="00F14BD2">
        <w:rPr>
          <w:sz w:val="28"/>
          <w:szCs w:val="28"/>
        </w:rPr>
        <w:t xml:space="preserve"> оформляется на бумажном носителе с применением компьютерной </w:t>
      </w:r>
      <w:r w:rsidR="00CF714F" w:rsidRPr="00F14BD2">
        <w:rPr>
          <w:sz w:val="28"/>
          <w:szCs w:val="28"/>
        </w:rPr>
        <w:t xml:space="preserve">программы </w:t>
      </w:r>
      <w:r w:rsidRPr="00F14BD2">
        <w:rPr>
          <w:sz w:val="28"/>
          <w:szCs w:val="28"/>
        </w:rPr>
        <w:t>-</w:t>
      </w:r>
      <w:r w:rsidR="00CF714F" w:rsidRPr="00F14BD2">
        <w:rPr>
          <w:sz w:val="28"/>
          <w:szCs w:val="28"/>
        </w:rPr>
        <w:t xml:space="preserve"> автоматизированная система ЕИСБУ Бюджетный учет (налоги и свод)</w:t>
      </w:r>
      <w:r w:rsidR="00AB6979" w:rsidRPr="00F14BD2">
        <w:rPr>
          <w:sz w:val="28"/>
          <w:szCs w:val="28"/>
        </w:rPr>
        <w:t>.</w:t>
      </w:r>
      <w:bookmarkEnd w:id="67"/>
    </w:p>
    <w:p w:rsidR="00AB6979" w:rsidRPr="00F14BD2" w:rsidRDefault="00AB6979"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206" w:history="1">
        <w:r w:rsidR="00A8505D" w:rsidRPr="00F14BD2">
          <w:rPr>
            <w:rFonts w:ascii="Times New Roman" w:hAnsi="Times New Roman" w:cs="Times New Roman"/>
            <w:sz w:val="28"/>
            <w:szCs w:val="28"/>
          </w:rPr>
          <w:t xml:space="preserve"> подпункт</w:t>
        </w:r>
        <w:r w:rsidRPr="00F14BD2">
          <w:rPr>
            <w:rStyle w:val="a7"/>
            <w:rFonts w:ascii="Times New Roman" w:hAnsi="Times New Roman" w:cs="Times New Roman"/>
            <w:color w:val="auto"/>
            <w:sz w:val="28"/>
            <w:szCs w:val="28"/>
            <w:u w:val="none"/>
          </w:rPr>
          <w:t xml:space="preserve"> 4.7 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4</w:t>
        </w:r>
      </w:hyperlink>
      <w:r w:rsidRPr="00F14BD2">
        <w:rPr>
          <w:rFonts w:ascii="Times New Roman" w:hAnsi="Times New Roman" w:cs="Times New Roman"/>
          <w:sz w:val="28"/>
          <w:szCs w:val="28"/>
        </w:rPr>
        <w:t xml:space="preserve"> Указания № 3210-У)</w:t>
      </w:r>
      <w:r w:rsidR="00891206" w:rsidRPr="00F14BD2">
        <w:rPr>
          <w:rFonts w:ascii="Times New Roman" w:hAnsi="Times New Roman" w:cs="Times New Roman"/>
          <w:sz w:val="28"/>
          <w:szCs w:val="28"/>
        </w:rPr>
        <w:t>.</w:t>
      </w:r>
    </w:p>
    <w:p w:rsidR="00CF714F" w:rsidRPr="00F14BD2" w:rsidRDefault="00891206" w:rsidP="00891206">
      <w:pPr>
        <w:pStyle w:val="2"/>
        <w:numPr>
          <w:ilvl w:val="0"/>
          <w:numId w:val="0"/>
        </w:numPr>
        <w:spacing w:before="0" w:after="0" w:line="360" w:lineRule="auto"/>
        <w:ind w:left="709"/>
        <w:rPr>
          <w:sz w:val="28"/>
          <w:szCs w:val="28"/>
        </w:rPr>
      </w:pPr>
      <w:bookmarkStart w:id="68" w:name="_ref_1-25728a2845f248"/>
      <w:r w:rsidRPr="00F14BD2">
        <w:rPr>
          <w:sz w:val="28"/>
          <w:szCs w:val="28"/>
        </w:rPr>
        <w:t xml:space="preserve">8.3. </w:t>
      </w:r>
      <w:r w:rsidR="00AB6979" w:rsidRPr="00F14BD2">
        <w:rPr>
          <w:sz w:val="28"/>
          <w:szCs w:val="28"/>
        </w:rPr>
        <w:t>В составе денежных документов учитываются:</w:t>
      </w:r>
      <w:bookmarkEnd w:id="68"/>
    </w:p>
    <w:p w:rsidR="00CF714F" w:rsidRPr="00F14BD2" w:rsidRDefault="00891206" w:rsidP="00891206">
      <w:pPr>
        <w:pStyle w:val="2"/>
        <w:numPr>
          <w:ilvl w:val="0"/>
          <w:numId w:val="0"/>
        </w:numPr>
        <w:spacing w:before="0" w:after="0" w:line="360" w:lineRule="auto"/>
        <w:ind w:firstLine="709"/>
        <w:rPr>
          <w:sz w:val="28"/>
          <w:szCs w:val="28"/>
        </w:rPr>
      </w:pPr>
      <w:r w:rsidRPr="00F14BD2">
        <w:rPr>
          <w:sz w:val="28"/>
          <w:szCs w:val="28"/>
        </w:rPr>
        <w:t xml:space="preserve">- </w:t>
      </w:r>
      <w:r w:rsidR="00AB6979" w:rsidRPr="00F14BD2">
        <w:rPr>
          <w:sz w:val="28"/>
          <w:szCs w:val="28"/>
        </w:rPr>
        <w:t>почтовые конверты с марками, отдельно приобретаемые почтовые марки;</w:t>
      </w:r>
    </w:p>
    <w:p w:rsidR="00CF714F" w:rsidRPr="00F14BD2" w:rsidRDefault="00891206" w:rsidP="00891206">
      <w:pPr>
        <w:pStyle w:val="2"/>
        <w:numPr>
          <w:ilvl w:val="0"/>
          <w:numId w:val="0"/>
        </w:numPr>
        <w:spacing w:before="0" w:after="0" w:line="360" w:lineRule="auto"/>
        <w:ind w:left="709"/>
        <w:rPr>
          <w:sz w:val="28"/>
          <w:szCs w:val="28"/>
        </w:rPr>
      </w:pPr>
      <w:r w:rsidRPr="00F14BD2">
        <w:rPr>
          <w:sz w:val="28"/>
          <w:szCs w:val="28"/>
        </w:rPr>
        <w:t xml:space="preserve">- </w:t>
      </w:r>
      <w:r w:rsidR="00AB6979" w:rsidRPr="00F14BD2">
        <w:rPr>
          <w:sz w:val="28"/>
          <w:szCs w:val="28"/>
        </w:rPr>
        <w:t>оплаченные путевки;</w:t>
      </w:r>
    </w:p>
    <w:p w:rsidR="00AB6979" w:rsidRPr="00F14BD2" w:rsidRDefault="00891206" w:rsidP="00891206">
      <w:pPr>
        <w:pStyle w:val="2"/>
        <w:numPr>
          <w:ilvl w:val="0"/>
          <w:numId w:val="0"/>
        </w:numPr>
        <w:spacing w:before="0" w:after="0" w:line="360" w:lineRule="auto"/>
        <w:ind w:firstLine="709"/>
        <w:rPr>
          <w:sz w:val="28"/>
          <w:szCs w:val="28"/>
        </w:rPr>
      </w:pPr>
      <w:r w:rsidRPr="00F14BD2">
        <w:rPr>
          <w:sz w:val="28"/>
          <w:szCs w:val="28"/>
        </w:rPr>
        <w:t xml:space="preserve">- </w:t>
      </w:r>
      <w:r w:rsidR="00AB6979" w:rsidRPr="00F14BD2">
        <w:rPr>
          <w:sz w:val="28"/>
          <w:szCs w:val="28"/>
        </w:rPr>
        <w:t>оформленные на бумажном носителе проездные документы, приобретаемые для проезда работников к месту командировки и обратно.</w:t>
      </w:r>
    </w:p>
    <w:p w:rsidR="00AB6979" w:rsidRPr="00F14BD2" w:rsidRDefault="00AB6979" w:rsidP="00891206">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07"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72</w:t>
        </w:r>
      </w:hyperlink>
      <w:r w:rsidRPr="00F14BD2">
        <w:rPr>
          <w:rFonts w:ascii="Times New Roman" w:hAnsi="Times New Roman" w:cs="Times New Roman"/>
          <w:sz w:val="28"/>
          <w:szCs w:val="28"/>
        </w:rPr>
        <w:t xml:space="preserve"> Порядка применения единого плана счетов, Методические </w:t>
      </w:r>
      <w:hyperlink r:id="rId208"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61н)</w:t>
      </w:r>
      <w:r w:rsidR="00891206" w:rsidRPr="00F14BD2">
        <w:rPr>
          <w:rFonts w:ascii="Times New Roman" w:hAnsi="Times New Roman" w:cs="Times New Roman"/>
          <w:sz w:val="28"/>
          <w:szCs w:val="28"/>
        </w:rPr>
        <w:t>.</w:t>
      </w:r>
    </w:p>
    <w:p w:rsidR="00AB6979" w:rsidRPr="00F14BD2" w:rsidRDefault="00891206" w:rsidP="00891206">
      <w:pPr>
        <w:pStyle w:val="2"/>
        <w:numPr>
          <w:ilvl w:val="0"/>
          <w:numId w:val="0"/>
        </w:numPr>
        <w:spacing w:before="0" w:after="0" w:line="360" w:lineRule="auto"/>
        <w:ind w:firstLine="709"/>
        <w:rPr>
          <w:sz w:val="28"/>
          <w:szCs w:val="28"/>
        </w:rPr>
      </w:pPr>
      <w:bookmarkStart w:id="69" w:name="_ref_1-400fb103444645"/>
      <w:r w:rsidRPr="00F14BD2">
        <w:rPr>
          <w:sz w:val="28"/>
          <w:szCs w:val="28"/>
        </w:rPr>
        <w:t xml:space="preserve">8.4. </w:t>
      </w:r>
      <w:r w:rsidR="00AB6979" w:rsidRPr="00F14BD2">
        <w:rPr>
          <w:sz w:val="28"/>
          <w:szCs w:val="28"/>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69"/>
    </w:p>
    <w:p w:rsidR="00AB6979" w:rsidRPr="00F14BD2" w:rsidRDefault="00AB6979"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Приходные и расходные кассовые ордера, которые содержат данные о движении денежных документов, регистрируются на отдельных листах Кассовой книги </w:t>
      </w:r>
      <w:hyperlink r:id="rId209" w:history="1">
        <w:r w:rsidRPr="00F14BD2">
          <w:rPr>
            <w:rStyle w:val="a7"/>
            <w:rFonts w:ascii="Times New Roman" w:hAnsi="Times New Roman" w:cs="Times New Roman"/>
            <w:color w:val="auto"/>
            <w:sz w:val="28"/>
            <w:szCs w:val="28"/>
            <w:u w:val="none"/>
          </w:rPr>
          <w:t>(ф. 0504514)</w:t>
        </w:r>
      </w:hyperlink>
      <w:r w:rsidRPr="00F14BD2">
        <w:rPr>
          <w:rFonts w:ascii="Times New Roman" w:hAnsi="Times New Roman" w:cs="Times New Roman"/>
          <w:sz w:val="28"/>
          <w:szCs w:val="28"/>
        </w:rPr>
        <w:t xml:space="preserve"> с проставлением на них отметки "Фондовый".</w:t>
      </w:r>
    </w:p>
    <w:p w:rsidR="00AB6979" w:rsidRPr="00F14BD2" w:rsidRDefault="00AB6979"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0" w:history="1">
        <w:r w:rsidRPr="00F14BD2">
          <w:rPr>
            <w:rStyle w:val="a7"/>
            <w:rFonts w:ascii="Times New Roman" w:hAnsi="Times New Roman" w:cs="Times New Roman"/>
            <w:color w:val="auto"/>
            <w:sz w:val="28"/>
            <w:szCs w:val="28"/>
            <w:u w:val="none"/>
          </w:rPr>
          <w:t>п.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AB6979" w:rsidRPr="00F14BD2" w:rsidRDefault="00891206" w:rsidP="00891206">
      <w:pPr>
        <w:pStyle w:val="2"/>
        <w:numPr>
          <w:ilvl w:val="0"/>
          <w:numId w:val="0"/>
        </w:numPr>
        <w:spacing w:before="0" w:after="0" w:line="360" w:lineRule="auto"/>
        <w:ind w:firstLine="709"/>
        <w:rPr>
          <w:sz w:val="28"/>
          <w:szCs w:val="28"/>
        </w:rPr>
      </w:pPr>
      <w:bookmarkStart w:id="70" w:name="_ref_1-2964491190dc43"/>
      <w:r w:rsidRPr="00F14BD2">
        <w:rPr>
          <w:sz w:val="28"/>
          <w:szCs w:val="28"/>
        </w:rPr>
        <w:lastRenderedPageBreak/>
        <w:t xml:space="preserve">8.5. </w:t>
      </w:r>
      <w:r w:rsidR="00AB6979" w:rsidRPr="00F14BD2">
        <w:rPr>
          <w:sz w:val="28"/>
          <w:szCs w:val="28"/>
        </w:rPr>
        <w:t>Выдача денежных средств под отчет производится в соответствии с порядком,</w:t>
      </w:r>
      <w:r w:rsidR="00A8505D" w:rsidRPr="00F14BD2">
        <w:rPr>
          <w:sz w:val="28"/>
          <w:szCs w:val="28"/>
        </w:rPr>
        <w:t xml:space="preserve"> </w:t>
      </w:r>
      <w:r w:rsidR="00AB6979" w:rsidRPr="00F14BD2">
        <w:rPr>
          <w:sz w:val="28"/>
          <w:szCs w:val="28"/>
        </w:rPr>
        <w:t xml:space="preserve">приведенным в </w:t>
      </w:r>
      <w:r w:rsidR="00A8505D" w:rsidRPr="00F14BD2">
        <w:rPr>
          <w:sz w:val="28"/>
          <w:szCs w:val="28"/>
        </w:rPr>
        <w:t>п</w:t>
      </w:r>
      <w:r w:rsidR="00AB6979" w:rsidRPr="00F14BD2">
        <w:rPr>
          <w:sz w:val="28"/>
          <w:szCs w:val="28"/>
        </w:rPr>
        <w:t xml:space="preserve">риложении № </w:t>
      </w:r>
      <w:r w:rsidR="0097291E" w:rsidRPr="00F14BD2">
        <w:rPr>
          <w:sz w:val="28"/>
          <w:szCs w:val="28"/>
        </w:rPr>
        <w:t>7</w:t>
      </w:r>
      <w:r w:rsidR="00AB6979" w:rsidRPr="00F14BD2">
        <w:rPr>
          <w:sz w:val="28"/>
          <w:szCs w:val="28"/>
        </w:rPr>
        <w:t xml:space="preserve"> к настоящей Учетной политике.</w:t>
      </w:r>
      <w:bookmarkEnd w:id="70"/>
    </w:p>
    <w:p w:rsidR="00AB6979" w:rsidRPr="00F14BD2" w:rsidRDefault="00AB6979"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1" w:history="1">
        <w:r w:rsidRPr="00F14BD2">
          <w:rPr>
            <w:rStyle w:val="a7"/>
            <w:rFonts w:ascii="Times New Roman" w:hAnsi="Times New Roman" w:cs="Times New Roman"/>
            <w:color w:val="auto"/>
            <w:sz w:val="28"/>
            <w:szCs w:val="28"/>
            <w:u w:val="none"/>
          </w:rPr>
          <w:t>п.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AB6979" w:rsidRPr="00F14BD2" w:rsidRDefault="00891206" w:rsidP="00891206">
      <w:pPr>
        <w:pStyle w:val="2"/>
        <w:numPr>
          <w:ilvl w:val="0"/>
          <w:numId w:val="0"/>
        </w:numPr>
        <w:spacing w:before="0" w:after="0" w:line="360" w:lineRule="auto"/>
        <w:ind w:firstLine="709"/>
        <w:rPr>
          <w:sz w:val="28"/>
          <w:szCs w:val="28"/>
        </w:rPr>
      </w:pPr>
      <w:bookmarkStart w:id="71" w:name="_ref_1-e956892a601f40"/>
      <w:r w:rsidRPr="00F14BD2">
        <w:rPr>
          <w:sz w:val="28"/>
          <w:szCs w:val="28"/>
        </w:rPr>
        <w:t xml:space="preserve">8.6. </w:t>
      </w:r>
      <w:r w:rsidR="00AB6979" w:rsidRPr="00F14BD2">
        <w:rPr>
          <w:sz w:val="28"/>
          <w:szCs w:val="28"/>
        </w:rPr>
        <w:t>Выдача под отчет денежных документов производится в соответствии с порядком,</w:t>
      </w:r>
      <w:r w:rsidR="00A8505D" w:rsidRPr="00F14BD2">
        <w:rPr>
          <w:sz w:val="28"/>
          <w:szCs w:val="28"/>
        </w:rPr>
        <w:t xml:space="preserve"> </w:t>
      </w:r>
      <w:r w:rsidR="00AB6979" w:rsidRPr="00F14BD2">
        <w:rPr>
          <w:sz w:val="28"/>
          <w:szCs w:val="28"/>
        </w:rPr>
        <w:t xml:space="preserve">приведенным в </w:t>
      </w:r>
      <w:r w:rsidR="00A8505D" w:rsidRPr="00F14BD2">
        <w:rPr>
          <w:sz w:val="28"/>
          <w:szCs w:val="28"/>
        </w:rPr>
        <w:t>п</w:t>
      </w:r>
      <w:r w:rsidR="00AB6979" w:rsidRPr="00F14BD2">
        <w:rPr>
          <w:sz w:val="28"/>
          <w:szCs w:val="28"/>
        </w:rPr>
        <w:t xml:space="preserve">риложении № </w:t>
      </w:r>
      <w:r w:rsidR="00D460D5" w:rsidRPr="00F14BD2">
        <w:rPr>
          <w:sz w:val="28"/>
          <w:szCs w:val="28"/>
        </w:rPr>
        <w:t>8</w:t>
      </w:r>
      <w:r w:rsidR="00AB6979" w:rsidRPr="00F14BD2">
        <w:rPr>
          <w:sz w:val="28"/>
          <w:szCs w:val="28"/>
        </w:rPr>
        <w:t xml:space="preserve"> к настоящей Учетной политике.</w:t>
      </w:r>
      <w:bookmarkEnd w:id="71"/>
    </w:p>
    <w:p w:rsidR="00AB6979" w:rsidRPr="00F14BD2" w:rsidRDefault="00AB6979"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2"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AB6979" w:rsidRPr="00F14BD2" w:rsidRDefault="00891206" w:rsidP="00891206">
      <w:pPr>
        <w:pStyle w:val="2"/>
        <w:numPr>
          <w:ilvl w:val="0"/>
          <w:numId w:val="0"/>
        </w:numPr>
        <w:spacing w:before="0" w:after="0" w:line="360" w:lineRule="auto"/>
        <w:ind w:firstLine="709"/>
        <w:rPr>
          <w:sz w:val="28"/>
          <w:szCs w:val="28"/>
        </w:rPr>
      </w:pPr>
      <w:bookmarkStart w:id="72" w:name="_ref_1-39923f489d2644"/>
      <w:r w:rsidRPr="00F14BD2">
        <w:rPr>
          <w:sz w:val="28"/>
          <w:szCs w:val="28"/>
        </w:rPr>
        <w:t xml:space="preserve">8.7. </w:t>
      </w:r>
      <w:r w:rsidR="00AB6979" w:rsidRPr="00F14BD2">
        <w:rPr>
          <w:sz w:val="28"/>
          <w:szCs w:val="28"/>
        </w:rPr>
        <w:t xml:space="preserve">Бланки строгой отчетности принимаются, хранятся и выдаются в соответствии с порядком, приведенным в </w:t>
      </w:r>
      <w:r w:rsidR="00A8505D" w:rsidRPr="00F14BD2">
        <w:rPr>
          <w:sz w:val="28"/>
          <w:szCs w:val="28"/>
        </w:rPr>
        <w:t>п</w:t>
      </w:r>
      <w:r w:rsidR="00AB6979" w:rsidRPr="00F14BD2">
        <w:rPr>
          <w:sz w:val="28"/>
          <w:szCs w:val="28"/>
        </w:rPr>
        <w:t xml:space="preserve">риложении № </w:t>
      </w:r>
      <w:r w:rsidR="00AF5D38" w:rsidRPr="00F14BD2">
        <w:rPr>
          <w:sz w:val="28"/>
          <w:szCs w:val="28"/>
        </w:rPr>
        <w:t>9</w:t>
      </w:r>
      <w:r w:rsidR="00AB6979" w:rsidRPr="00F14BD2">
        <w:rPr>
          <w:sz w:val="28"/>
          <w:szCs w:val="28"/>
        </w:rPr>
        <w:t xml:space="preserve"> к настоящей Учетной политике.</w:t>
      </w:r>
      <w:bookmarkEnd w:id="72"/>
    </w:p>
    <w:p w:rsidR="00AB6979" w:rsidRPr="00F14BD2" w:rsidRDefault="00AB6979"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3"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232A02" w:rsidRPr="00F14BD2" w:rsidRDefault="00891206" w:rsidP="00891206">
      <w:pPr>
        <w:pStyle w:val="1"/>
        <w:numPr>
          <w:ilvl w:val="0"/>
          <w:numId w:val="0"/>
        </w:numPr>
        <w:spacing w:before="0" w:after="0" w:line="360" w:lineRule="auto"/>
        <w:rPr>
          <w:sz w:val="28"/>
        </w:rPr>
      </w:pPr>
      <w:bookmarkStart w:id="73" w:name="_ref_1-8fd5a8c2a3d04f"/>
      <w:r w:rsidRPr="00F14BD2">
        <w:rPr>
          <w:sz w:val="28"/>
        </w:rPr>
        <w:t xml:space="preserve">9. </w:t>
      </w:r>
      <w:r w:rsidR="00232A02" w:rsidRPr="00F14BD2">
        <w:rPr>
          <w:sz w:val="28"/>
        </w:rPr>
        <w:t>Расчеты с дебиторами и кредиторами</w:t>
      </w:r>
      <w:bookmarkEnd w:id="73"/>
    </w:p>
    <w:p w:rsidR="00232A02" w:rsidRPr="00F14BD2" w:rsidRDefault="00891206" w:rsidP="00891206">
      <w:pPr>
        <w:pStyle w:val="2"/>
        <w:numPr>
          <w:ilvl w:val="0"/>
          <w:numId w:val="0"/>
        </w:numPr>
        <w:spacing w:before="0" w:after="0" w:line="360" w:lineRule="auto"/>
        <w:ind w:firstLine="709"/>
        <w:rPr>
          <w:sz w:val="28"/>
          <w:szCs w:val="28"/>
        </w:rPr>
      </w:pPr>
      <w:bookmarkStart w:id="74" w:name="_ref_1-137a66bb71a84b"/>
      <w:r w:rsidRPr="00F14BD2">
        <w:rPr>
          <w:sz w:val="28"/>
          <w:szCs w:val="28"/>
        </w:rPr>
        <w:t xml:space="preserve">9.1. </w:t>
      </w:r>
      <w:r w:rsidR="00232A02" w:rsidRPr="00F14BD2">
        <w:rPr>
          <w:sz w:val="28"/>
          <w:szCs w:val="28"/>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14" w:history="1">
        <w:r w:rsidR="00232A02" w:rsidRPr="00F14BD2">
          <w:rPr>
            <w:rStyle w:val="a7"/>
            <w:color w:val="auto"/>
            <w:sz w:val="28"/>
            <w:szCs w:val="28"/>
            <w:u w:val="none"/>
          </w:rPr>
          <w:t>закону</w:t>
        </w:r>
      </w:hyperlink>
      <w:r w:rsidR="00232A02" w:rsidRPr="00F14BD2">
        <w:rPr>
          <w:sz w:val="28"/>
          <w:szCs w:val="28"/>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74"/>
    </w:p>
    <w:p w:rsidR="00232A02" w:rsidRPr="00F14BD2" w:rsidRDefault="00232A02"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232A02" w:rsidRPr="00F14BD2" w:rsidRDefault="00232A02" w:rsidP="00891206">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5"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34</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Доходы</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216" w:history="1">
        <w:r w:rsidRPr="00F14BD2">
          <w:rPr>
            <w:rStyle w:val="a7"/>
            <w:rFonts w:ascii="Times New Roman" w:hAnsi="Times New Roman" w:cs="Times New Roman"/>
            <w:color w:val="auto"/>
            <w:sz w:val="28"/>
            <w:szCs w:val="28"/>
            <w:u w:val="none"/>
          </w:rPr>
          <w:t>Письмо</w:t>
        </w:r>
      </w:hyperlink>
      <w:r w:rsidRPr="00F14BD2">
        <w:rPr>
          <w:rFonts w:ascii="Times New Roman" w:hAnsi="Times New Roman" w:cs="Times New Roman"/>
          <w:sz w:val="28"/>
          <w:szCs w:val="28"/>
        </w:rPr>
        <w:t xml:space="preserve"> Минфина России от 18.10.2018 № 02-07-10/75014)</w:t>
      </w:r>
      <w:r w:rsidR="00891206" w:rsidRPr="00F14BD2">
        <w:rPr>
          <w:rFonts w:ascii="Times New Roman" w:hAnsi="Times New Roman" w:cs="Times New Roman"/>
          <w:sz w:val="28"/>
          <w:szCs w:val="28"/>
        </w:rPr>
        <w:t>.</w:t>
      </w:r>
    </w:p>
    <w:p w:rsidR="00232A02" w:rsidRPr="00F14BD2" w:rsidRDefault="00891206" w:rsidP="00891206">
      <w:pPr>
        <w:pStyle w:val="2"/>
        <w:numPr>
          <w:ilvl w:val="0"/>
          <w:numId w:val="0"/>
        </w:numPr>
        <w:spacing w:before="0" w:after="0" w:line="360" w:lineRule="auto"/>
        <w:ind w:firstLine="709"/>
        <w:rPr>
          <w:sz w:val="28"/>
          <w:szCs w:val="28"/>
        </w:rPr>
      </w:pPr>
      <w:bookmarkStart w:id="75" w:name="_ref_1-12e5f21d92a542"/>
      <w:r w:rsidRPr="00F14BD2">
        <w:rPr>
          <w:sz w:val="28"/>
          <w:szCs w:val="28"/>
        </w:rPr>
        <w:lastRenderedPageBreak/>
        <w:t xml:space="preserve">9.2. </w:t>
      </w:r>
      <w:r w:rsidR="00232A02" w:rsidRPr="00F14BD2">
        <w:rPr>
          <w:sz w:val="28"/>
          <w:szCs w:val="28"/>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75"/>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7"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232A02" w:rsidRPr="00F14BD2" w:rsidRDefault="00891206" w:rsidP="00891206">
      <w:pPr>
        <w:pStyle w:val="2"/>
        <w:numPr>
          <w:ilvl w:val="0"/>
          <w:numId w:val="0"/>
        </w:numPr>
        <w:spacing w:before="0" w:after="0" w:line="360" w:lineRule="auto"/>
        <w:ind w:firstLine="709"/>
        <w:rPr>
          <w:sz w:val="28"/>
          <w:szCs w:val="28"/>
        </w:rPr>
      </w:pPr>
      <w:bookmarkStart w:id="76" w:name="_ref_1-99419244d86947"/>
      <w:r w:rsidRPr="00F14BD2">
        <w:rPr>
          <w:sz w:val="28"/>
          <w:szCs w:val="28"/>
        </w:rPr>
        <w:t xml:space="preserve">9.3. </w:t>
      </w:r>
      <w:r w:rsidR="00232A02" w:rsidRPr="00F14BD2">
        <w:rPr>
          <w:sz w:val="28"/>
          <w:szCs w:val="28"/>
        </w:rPr>
        <w:t xml:space="preserve">Для учета расчетов по принятым обязательствам (и операциям, их изменяющим) по расходам на выплаты работникам денежной компенсации за прохождение в случаях, установленных законодательством </w:t>
      </w:r>
      <w:r w:rsidR="00A773B5" w:rsidRPr="00F14BD2">
        <w:rPr>
          <w:sz w:val="28"/>
          <w:szCs w:val="28"/>
        </w:rPr>
        <w:t>Российской Федерации</w:t>
      </w:r>
      <w:r w:rsidR="00232A02" w:rsidRPr="00F14BD2">
        <w:rPr>
          <w:sz w:val="28"/>
          <w:szCs w:val="28"/>
        </w:rPr>
        <w:t>, предварительных медицинских осмотров при поступлении на работу применяется счет</w:t>
      </w:r>
      <w:r w:rsidR="001B43EB" w:rsidRPr="00F14BD2">
        <w:rPr>
          <w:sz w:val="28"/>
          <w:szCs w:val="28"/>
        </w:rPr>
        <w:t xml:space="preserve"> 302</w:t>
      </w:r>
      <w:r w:rsidR="00832A7B" w:rsidRPr="00F14BD2">
        <w:rPr>
          <w:sz w:val="28"/>
          <w:szCs w:val="28"/>
        </w:rPr>
        <w:t>.2</w:t>
      </w:r>
      <w:r w:rsidR="001B43EB" w:rsidRPr="00F14BD2">
        <w:rPr>
          <w:sz w:val="28"/>
          <w:szCs w:val="28"/>
        </w:rPr>
        <w:t xml:space="preserve">6 </w:t>
      </w:r>
      <w:r w:rsidR="00717F26" w:rsidRPr="00F14BD2">
        <w:rPr>
          <w:sz w:val="28"/>
          <w:szCs w:val="28"/>
        </w:rPr>
        <w:t>«</w:t>
      </w:r>
      <w:r w:rsidR="00832A7B" w:rsidRPr="00F14BD2">
        <w:rPr>
          <w:sz w:val="28"/>
          <w:szCs w:val="28"/>
        </w:rPr>
        <w:t>Расчеты по прочим работам, услугам</w:t>
      </w:r>
      <w:r w:rsidR="001B43EB" w:rsidRPr="00F14BD2">
        <w:rPr>
          <w:sz w:val="28"/>
          <w:szCs w:val="28"/>
        </w:rPr>
        <w:t>»</w:t>
      </w:r>
      <w:r w:rsidR="00232A02" w:rsidRPr="00F14BD2">
        <w:rPr>
          <w:sz w:val="28"/>
          <w:szCs w:val="28"/>
        </w:rPr>
        <w:t>.</w:t>
      </w:r>
      <w:bookmarkEnd w:id="76"/>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18"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891206" w:rsidRPr="00F14BD2">
        <w:rPr>
          <w:rFonts w:ascii="Times New Roman" w:hAnsi="Times New Roman" w:cs="Times New Roman"/>
          <w:sz w:val="28"/>
          <w:szCs w:val="28"/>
        </w:rPr>
        <w:t>»</w:t>
      </w:r>
      <w:r w:rsidRPr="00F14BD2">
        <w:rPr>
          <w:rFonts w:ascii="Times New Roman" w:hAnsi="Times New Roman" w:cs="Times New Roman"/>
          <w:sz w:val="28"/>
          <w:szCs w:val="28"/>
        </w:rPr>
        <w:t>)</w:t>
      </w:r>
      <w:r w:rsidR="00891206" w:rsidRPr="00F14BD2">
        <w:rPr>
          <w:rFonts w:ascii="Times New Roman" w:hAnsi="Times New Roman" w:cs="Times New Roman"/>
          <w:sz w:val="28"/>
          <w:szCs w:val="28"/>
        </w:rPr>
        <w:t>.</w:t>
      </w:r>
    </w:p>
    <w:p w:rsidR="00232A02" w:rsidRPr="00F14BD2" w:rsidRDefault="00891206" w:rsidP="00891206">
      <w:pPr>
        <w:pStyle w:val="2"/>
        <w:numPr>
          <w:ilvl w:val="0"/>
          <w:numId w:val="0"/>
        </w:numPr>
        <w:spacing w:before="0" w:after="0" w:line="360" w:lineRule="auto"/>
        <w:ind w:firstLine="709"/>
        <w:rPr>
          <w:sz w:val="28"/>
          <w:szCs w:val="28"/>
        </w:rPr>
      </w:pPr>
      <w:bookmarkStart w:id="77" w:name="_ref_1-2487a684569545"/>
      <w:r w:rsidRPr="00F14BD2">
        <w:rPr>
          <w:sz w:val="28"/>
          <w:szCs w:val="28"/>
        </w:rPr>
        <w:t xml:space="preserve">9.4. </w:t>
      </w:r>
      <w:r w:rsidR="00232A02" w:rsidRPr="00F14BD2">
        <w:rPr>
          <w:sz w:val="28"/>
          <w:szCs w:val="28"/>
        </w:rPr>
        <w:t xml:space="preserve">Аналитический учет расчетов с подотчетными лицами ведется в Журнале операций расчетов с подотчетными лицами </w:t>
      </w:r>
      <w:hyperlink r:id="rId219" w:history="1">
        <w:r w:rsidR="00232A02" w:rsidRPr="00F14BD2">
          <w:rPr>
            <w:rStyle w:val="a7"/>
            <w:color w:val="auto"/>
            <w:sz w:val="28"/>
            <w:szCs w:val="28"/>
            <w:u w:val="none"/>
          </w:rPr>
          <w:t>(ф. 0504071)</w:t>
        </w:r>
      </w:hyperlink>
      <w:r w:rsidR="00232A02" w:rsidRPr="00F14BD2">
        <w:rPr>
          <w:sz w:val="28"/>
          <w:szCs w:val="28"/>
        </w:rPr>
        <w:t>.</w:t>
      </w:r>
      <w:bookmarkEnd w:id="77"/>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20" w:history="1">
        <w:r w:rsidRPr="00F14BD2">
          <w:rPr>
            <w:rStyle w:val="a7"/>
            <w:rFonts w:ascii="Times New Roman" w:hAnsi="Times New Roman" w:cs="Times New Roman"/>
            <w:color w:val="auto"/>
            <w:sz w:val="28"/>
            <w:szCs w:val="28"/>
            <w:u w:val="none"/>
          </w:rPr>
          <w:t>п</w:t>
        </w:r>
        <w:r w:rsidR="00891206"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108</w:t>
        </w:r>
      </w:hyperlink>
      <w:r w:rsidRPr="00F14BD2">
        <w:rPr>
          <w:rFonts w:ascii="Times New Roman" w:hAnsi="Times New Roman" w:cs="Times New Roman"/>
          <w:sz w:val="28"/>
          <w:szCs w:val="28"/>
        </w:rPr>
        <w:t xml:space="preserve"> Порядка применения единого плана счетов)</w:t>
      </w:r>
      <w:r w:rsidR="00003DCD" w:rsidRPr="00F14BD2">
        <w:rPr>
          <w:rFonts w:ascii="Times New Roman" w:hAnsi="Times New Roman" w:cs="Times New Roman"/>
          <w:sz w:val="28"/>
          <w:szCs w:val="28"/>
        </w:rPr>
        <w:t>.</w:t>
      </w:r>
    </w:p>
    <w:p w:rsidR="00232A02" w:rsidRPr="00F14BD2" w:rsidRDefault="00003DCD" w:rsidP="00003DCD">
      <w:pPr>
        <w:pStyle w:val="2"/>
        <w:numPr>
          <w:ilvl w:val="0"/>
          <w:numId w:val="0"/>
        </w:numPr>
        <w:spacing w:before="0" w:after="0" w:line="360" w:lineRule="auto"/>
        <w:ind w:firstLine="709"/>
        <w:rPr>
          <w:sz w:val="28"/>
          <w:szCs w:val="28"/>
        </w:rPr>
      </w:pPr>
      <w:bookmarkStart w:id="78" w:name="_ref_1-30a8597693694b"/>
      <w:r w:rsidRPr="00F14BD2">
        <w:rPr>
          <w:sz w:val="28"/>
          <w:szCs w:val="28"/>
        </w:rPr>
        <w:t xml:space="preserve">9.5. </w:t>
      </w:r>
      <w:r w:rsidR="00232A02" w:rsidRPr="00F14BD2">
        <w:rPr>
          <w:sz w:val="28"/>
          <w:szCs w:val="28"/>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21" w:history="1">
        <w:r w:rsidR="00232A02" w:rsidRPr="00F14BD2">
          <w:rPr>
            <w:rStyle w:val="a7"/>
            <w:color w:val="auto"/>
            <w:sz w:val="28"/>
            <w:szCs w:val="28"/>
            <w:u w:val="none"/>
          </w:rPr>
          <w:t>ф. 0504071</w:t>
        </w:r>
      </w:hyperlink>
      <w:r w:rsidR="00232A02" w:rsidRPr="00F14BD2">
        <w:rPr>
          <w:sz w:val="28"/>
          <w:szCs w:val="28"/>
        </w:rPr>
        <w:t>).</w:t>
      </w:r>
      <w:bookmarkEnd w:id="78"/>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22"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146</w:t>
        </w:r>
      </w:hyperlink>
      <w:r w:rsidRPr="00F14BD2">
        <w:rPr>
          <w:rFonts w:ascii="Times New Roman" w:hAnsi="Times New Roman" w:cs="Times New Roman"/>
          <w:sz w:val="28"/>
          <w:szCs w:val="28"/>
        </w:rPr>
        <w:t xml:space="preserve"> Порядка применения единого плана счетов)</w:t>
      </w:r>
      <w:r w:rsidR="00003DCD" w:rsidRPr="00F14BD2">
        <w:rPr>
          <w:rFonts w:ascii="Times New Roman" w:hAnsi="Times New Roman" w:cs="Times New Roman"/>
          <w:sz w:val="28"/>
          <w:szCs w:val="28"/>
        </w:rPr>
        <w:t>.</w:t>
      </w:r>
    </w:p>
    <w:p w:rsidR="00832A7B" w:rsidRPr="00F14BD2" w:rsidRDefault="00003DCD" w:rsidP="00003DCD">
      <w:pPr>
        <w:pStyle w:val="2"/>
        <w:numPr>
          <w:ilvl w:val="0"/>
          <w:numId w:val="0"/>
        </w:numPr>
        <w:spacing w:before="0" w:after="0" w:line="360" w:lineRule="auto"/>
        <w:ind w:firstLine="709"/>
        <w:rPr>
          <w:sz w:val="28"/>
          <w:szCs w:val="28"/>
        </w:rPr>
      </w:pPr>
      <w:bookmarkStart w:id="79" w:name="_ref_1-e3ea9b3ebfbc4d"/>
      <w:r w:rsidRPr="00F14BD2">
        <w:rPr>
          <w:sz w:val="28"/>
          <w:szCs w:val="28"/>
        </w:rPr>
        <w:t xml:space="preserve">9.6. </w:t>
      </w:r>
      <w:r w:rsidR="00232A02" w:rsidRPr="00F14BD2">
        <w:rPr>
          <w:sz w:val="28"/>
          <w:szCs w:val="28"/>
        </w:rPr>
        <w:t>Аналитический учет расчетов по платежам в бюджеты ведется в Карточке учета средств и расчетов (</w:t>
      </w:r>
      <w:hyperlink r:id="rId223" w:history="1">
        <w:r w:rsidR="00232A02" w:rsidRPr="00F14BD2">
          <w:rPr>
            <w:rStyle w:val="a7"/>
            <w:color w:val="auto"/>
            <w:sz w:val="28"/>
            <w:szCs w:val="28"/>
            <w:u w:val="none"/>
          </w:rPr>
          <w:t>ф. 0504051</w:t>
        </w:r>
      </w:hyperlink>
      <w:r w:rsidR="00232A02" w:rsidRPr="00F14BD2">
        <w:rPr>
          <w:sz w:val="28"/>
          <w:szCs w:val="28"/>
        </w:rPr>
        <w:t xml:space="preserve">) </w:t>
      </w:r>
      <w:r w:rsidR="00832A7B" w:rsidRPr="00F14BD2">
        <w:rPr>
          <w:sz w:val="28"/>
          <w:szCs w:val="28"/>
        </w:rPr>
        <w:t>или в Оборотной ведомости (</w:t>
      </w:r>
      <w:hyperlink r:id="rId224" w:history="1">
        <w:r w:rsidR="00832A7B" w:rsidRPr="00F14BD2">
          <w:rPr>
            <w:rStyle w:val="a7"/>
            <w:color w:val="auto"/>
            <w:sz w:val="28"/>
            <w:szCs w:val="28"/>
            <w:u w:val="none"/>
          </w:rPr>
          <w:t>ф. 0504036</w:t>
        </w:r>
      </w:hyperlink>
      <w:r w:rsidR="00832A7B" w:rsidRPr="00F14BD2">
        <w:rPr>
          <w:sz w:val="28"/>
          <w:szCs w:val="28"/>
          <w:shd w:val="clear" w:color="auto" w:fill="FFFFFF"/>
        </w:rPr>
        <w:t>)</w:t>
      </w:r>
      <w:r w:rsidR="001749F8" w:rsidRPr="00F14BD2">
        <w:rPr>
          <w:sz w:val="28"/>
          <w:szCs w:val="28"/>
          <w:shd w:val="clear" w:color="auto" w:fill="FFFFFF"/>
        </w:rPr>
        <w:t>.</w:t>
      </w:r>
    </w:p>
    <w:bookmarkEnd w:id="79"/>
    <w:p w:rsidR="00232A02" w:rsidRPr="00F14BD2" w:rsidRDefault="00232A02" w:rsidP="00003DCD">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25"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153</w:t>
        </w:r>
      </w:hyperlink>
      <w:r w:rsidRPr="00F14BD2">
        <w:rPr>
          <w:rFonts w:ascii="Times New Roman" w:hAnsi="Times New Roman" w:cs="Times New Roman"/>
          <w:sz w:val="28"/>
          <w:szCs w:val="28"/>
        </w:rPr>
        <w:t xml:space="preserve"> Порядка применения единого плана счетов, </w:t>
      </w:r>
      <w:hyperlink r:id="rId226" w:history="1">
        <w:r w:rsidR="00A8505D" w:rsidRPr="00F14BD2">
          <w:rPr>
            <w:rStyle w:val="a7"/>
            <w:rFonts w:ascii="Times New Roman" w:hAnsi="Times New Roman" w:cs="Times New Roman"/>
            <w:color w:val="auto"/>
            <w:sz w:val="28"/>
            <w:szCs w:val="28"/>
            <w:u w:val="none"/>
          </w:rPr>
          <w:t>п</w:t>
        </w:r>
        <w:r w:rsidRPr="00F14BD2">
          <w:rPr>
            <w:rStyle w:val="a7"/>
            <w:rFonts w:ascii="Times New Roman" w:hAnsi="Times New Roman" w:cs="Times New Roman"/>
            <w:color w:val="auto"/>
            <w:sz w:val="28"/>
            <w:szCs w:val="28"/>
            <w:u w:val="none"/>
          </w:rPr>
          <w:t>риложение № 1</w:t>
        </w:r>
      </w:hyperlink>
      <w:r w:rsidRPr="00F14BD2">
        <w:rPr>
          <w:rFonts w:ascii="Times New Roman" w:hAnsi="Times New Roman" w:cs="Times New Roman"/>
          <w:sz w:val="28"/>
          <w:szCs w:val="28"/>
        </w:rPr>
        <w:t xml:space="preserve"> к Методическим рекомендациям по применению Стандарта </w:t>
      </w:r>
      <w:r w:rsidR="00003DCD" w:rsidRPr="00F14BD2">
        <w:rPr>
          <w:rFonts w:ascii="Times New Roman" w:hAnsi="Times New Roman" w:cs="Times New Roman"/>
          <w:sz w:val="28"/>
          <w:szCs w:val="28"/>
        </w:rPr>
        <w:t>«</w:t>
      </w:r>
      <w:r w:rsidRPr="00F14BD2">
        <w:rPr>
          <w:rFonts w:ascii="Times New Roman" w:hAnsi="Times New Roman" w:cs="Times New Roman"/>
          <w:sz w:val="28"/>
          <w:szCs w:val="28"/>
        </w:rPr>
        <w:t>Единый план счетов</w:t>
      </w:r>
      <w:r w:rsidR="00003DCD" w:rsidRPr="00F14BD2">
        <w:rPr>
          <w:rFonts w:ascii="Times New Roman" w:hAnsi="Times New Roman" w:cs="Times New Roman"/>
          <w:sz w:val="28"/>
          <w:szCs w:val="28"/>
        </w:rPr>
        <w:t>»</w:t>
      </w:r>
      <w:r w:rsidRPr="00F14BD2">
        <w:rPr>
          <w:rFonts w:ascii="Times New Roman" w:hAnsi="Times New Roman" w:cs="Times New Roman"/>
          <w:sz w:val="28"/>
          <w:szCs w:val="28"/>
        </w:rPr>
        <w:t>)</w:t>
      </w:r>
      <w:r w:rsidR="00003DCD" w:rsidRPr="00F14BD2">
        <w:rPr>
          <w:rFonts w:ascii="Times New Roman" w:hAnsi="Times New Roman" w:cs="Times New Roman"/>
          <w:sz w:val="28"/>
          <w:szCs w:val="28"/>
        </w:rPr>
        <w:t>.</w:t>
      </w:r>
    </w:p>
    <w:p w:rsidR="00232A02" w:rsidRPr="00F14BD2" w:rsidRDefault="00003DCD" w:rsidP="00003DCD">
      <w:pPr>
        <w:pStyle w:val="2"/>
        <w:numPr>
          <w:ilvl w:val="0"/>
          <w:numId w:val="0"/>
        </w:numPr>
        <w:spacing w:before="0" w:after="0" w:line="360" w:lineRule="auto"/>
        <w:ind w:firstLine="709"/>
        <w:rPr>
          <w:sz w:val="28"/>
          <w:szCs w:val="28"/>
        </w:rPr>
      </w:pPr>
      <w:bookmarkStart w:id="80" w:name="_ref_1-4d0925a30a5047"/>
      <w:r w:rsidRPr="00F14BD2">
        <w:rPr>
          <w:sz w:val="28"/>
          <w:szCs w:val="28"/>
        </w:rPr>
        <w:t xml:space="preserve">9.7. </w:t>
      </w:r>
      <w:r w:rsidR="00232A02" w:rsidRPr="00F14BD2">
        <w:rPr>
          <w:sz w:val="28"/>
          <w:szCs w:val="28"/>
        </w:rPr>
        <w:t xml:space="preserve">Аналитический учет расчетов по доходам ведется в Карточке учета средств и расчетов </w:t>
      </w:r>
      <w:hyperlink r:id="rId227" w:history="1">
        <w:r w:rsidR="00232A02" w:rsidRPr="00F14BD2">
          <w:rPr>
            <w:rStyle w:val="a7"/>
            <w:color w:val="auto"/>
            <w:sz w:val="28"/>
            <w:szCs w:val="28"/>
            <w:u w:val="none"/>
          </w:rPr>
          <w:t>(ф. 0504051)</w:t>
        </w:r>
      </w:hyperlink>
      <w:r w:rsidR="001749F8" w:rsidRPr="00F14BD2">
        <w:rPr>
          <w:rStyle w:val="a7"/>
          <w:color w:val="auto"/>
          <w:sz w:val="28"/>
          <w:szCs w:val="28"/>
          <w:u w:val="none"/>
        </w:rPr>
        <w:t xml:space="preserve"> </w:t>
      </w:r>
      <w:r w:rsidR="001749F8" w:rsidRPr="00F14BD2">
        <w:rPr>
          <w:sz w:val="28"/>
          <w:szCs w:val="28"/>
        </w:rPr>
        <w:t>или в Оборотной ведомости (</w:t>
      </w:r>
      <w:hyperlink r:id="rId228" w:history="1">
        <w:r w:rsidR="001749F8" w:rsidRPr="00F14BD2">
          <w:rPr>
            <w:rStyle w:val="a7"/>
            <w:color w:val="auto"/>
            <w:sz w:val="28"/>
            <w:szCs w:val="28"/>
            <w:u w:val="none"/>
          </w:rPr>
          <w:t>ф. 0504036</w:t>
        </w:r>
      </w:hyperlink>
      <w:r w:rsidR="001749F8" w:rsidRPr="00F14BD2">
        <w:rPr>
          <w:sz w:val="28"/>
          <w:szCs w:val="28"/>
          <w:shd w:val="clear" w:color="auto" w:fill="FFFFFF"/>
        </w:rPr>
        <w:t>)</w:t>
      </w:r>
      <w:r w:rsidR="00232A02" w:rsidRPr="00F14BD2">
        <w:rPr>
          <w:sz w:val="28"/>
          <w:szCs w:val="28"/>
        </w:rPr>
        <w:t>.</w:t>
      </w:r>
      <w:bookmarkEnd w:id="80"/>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29"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97</w:t>
        </w:r>
      </w:hyperlink>
      <w:r w:rsidRPr="00F14BD2">
        <w:rPr>
          <w:rFonts w:ascii="Times New Roman" w:hAnsi="Times New Roman" w:cs="Times New Roman"/>
          <w:sz w:val="28"/>
          <w:szCs w:val="28"/>
        </w:rPr>
        <w:t xml:space="preserve"> Порядка применения единого плана счетов)</w:t>
      </w:r>
    </w:p>
    <w:p w:rsidR="00232A02" w:rsidRPr="00F14BD2" w:rsidRDefault="00003DCD" w:rsidP="00003DCD">
      <w:pPr>
        <w:pStyle w:val="2"/>
        <w:numPr>
          <w:ilvl w:val="0"/>
          <w:numId w:val="0"/>
        </w:numPr>
        <w:spacing w:before="0" w:after="0" w:line="360" w:lineRule="auto"/>
        <w:ind w:firstLine="709"/>
        <w:rPr>
          <w:sz w:val="28"/>
          <w:szCs w:val="28"/>
        </w:rPr>
      </w:pPr>
      <w:bookmarkStart w:id="81" w:name="_ref_1-c3103df30b064c"/>
      <w:r w:rsidRPr="00F14BD2">
        <w:rPr>
          <w:sz w:val="28"/>
          <w:szCs w:val="28"/>
        </w:rPr>
        <w:t xml:space="preserve">9.8. </w:t>
      </w:r>
      <w:r w:rsidR="00232A02" w:rsidRPr="00F14BD2">
        <w:rPr>
          <w:sz w:val="28"/>
          <w:szCs w:val="28"/>
        </w:rPr>
        <w:t>Аналитический учет расчетов по доходам ведется по каждому контрагенту.</w:t>
      </w:r>
      <w:bookmarkEnd w:id="81"/>
    </w:p>
    <w:p w:rsidR="00232A02" w:rsidRPr="00F14BD2" w:rsidRDefault="00232A02" w:rsidP="00003DCD">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(Основание: </w:t>
      </w:r>
      <w:hyperlink r:id="rId230"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17</w:t>
        </w:r>
      </w:hyperlink>
      <w:r w:rsidRPr="00F14BD2">
        <w:rPr>
          <w:rFonts w:ascii="Times New Roman" w:hAnsi="Times New Roman" w:cs="Times New Roman"/>
          <w:sz w:val="28"/>
          <w:szCs w:val="28"/>
        </w:rPr>
        <w:t xml:space="preserve"> Стандарта </w:t>
      </w:r>
      <w:r w:rsidR="00003DCD" w:rsidRPr="00F14BD2">
        <w:rPr>
          <w:rFonts w:ascii="Times New Roman" w:hAnsi="Times New Roman" w:cs="Times New Roman"/>
          <w:sz w:val="28"/>
          <w:szCs w:val="28"/>
        </w:rPr>
        <w:t>«</w:t>
      </w:r>
      <w:r w:rsidRPr="00F14BD2">
        <w:rPr>
          <w:rFonts w:ascii="Times New Roman" w:hAnsi="Times New Roman" w:cs="Times New Roman"/>
          <w:sz w:val="28"/>
          <w:szCs w:val="28"/>
        </w:rPr>
        <w:t>Единый план счетов</w:t>
      </w:r>
      <w:r w:rsidR="00003DCD"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231"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97</w:t>
        </w:r>
      </w:hyperlink>
      <w:r w:rsidRPr="00F14BD2">
        <w:rPr>
          <w:rFonts w:ascii="Times New Roman" w:hAnsi="Times New Roman" w:cs="Times New Roman"/>
          <w:sz w:val="28"/>
          <w:szCs w:val="28"/>
        </w:rPr>
        <w:t xml:space="preserve"> Порядка применения единого плана счетов)</w:t>
      </w:r>
      <w:r w:rsidR="00003DCD" w:rsidRPr="00F14BD2">
        <w:rPr>
          <w:rFonts w:ascii="Times New Roman" w:hAnsi="Times New Roman" w:cs="Times New Roman"/>
          <w:sz w:val="28"/>
          <w:szCs w:val="28"/>
        </w:rPr>
        <w:t>.</w:t>
      </w:r>
    </w:p>
    <w:p w:rsidR="00232A02" w:rsidRPr="00F14BD2" w:rsidRDefault="00003DCD" w:rsidP="00003DCD">
      <w:pPr>
        <w:pStyle w:val="2"/>
        <w:numPr>
          <w:ilvl w:val="0"/>
          <w:numId w:val="0"/>
        </w:numPr>
        <w:spacing w:before="0" w:after="0" w:line="360" w:lineRule="auto"/>
        <w:ind w:firstLine="709"/>
        <w:rPr>
          <w:sz w:val="28"/>
          <w:szCs w:val="28"/>
        </w:rPr>
      </w:pPr>
      <w:bookmarkStart w:id="82" w:name="_ref_1-0ca738b5835e41"/>
      <w:r w:rsidRPr="00F14BD2">
        <w:rPr>
          <w:sz w:val="28"/>
          <w:szCs w:val="28"/>
        </w:rPr>
        <w:t xml:space="preserve">9.9. </w:t>
      </w:r>
      <w:r w:rsidR="00232A02" w:rsidRPr="00F14BD2">
        <w:rPr>
          <w:sz w:val="28"/>
          <w:szCs w:val="28"/>
        </w:rPr>
        <w:t>Аналитический учет расчетов по оплате труда ведется по структурным подразделениям.</w:t>
      </w:r>
      <w:bookmarkEnd w:id="82"/>
    </w:p>
    <w:p w:rsidR="00232A02" w:rsidRPr="00F14BD2" w:rsidRDefault="00232A02" w:rsidP="00003DCD">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32"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17</w:t>
        </w:r>
      </w:hyperlink>
      <w:r w:rsidRPr="00F14BD2">
        <w:rPr>
          <w:rFonts w:ascii="Times New Roman" w:hAnsi="Times New Roman" w:cs="Times New Roman"/>
          <w:sz w:val="28"/>
          <w:szCs w:val="28"/>
        </w:rPr>
        <w:t xml:space="preserve"> Стандарта </w:t>
      </w:r>
      <w:r w:rsidR="00003DCD" w:rsidRPr="00F14BD2">
        <w:rPr>
          <w:rFonts w:ascii="Times New Roman" w:hAnsi="Times New Roman" w:cs="Times New Roman"/>
          <w:sz w:val="28"/>
          <w:szCs w:val="28"/>
        </w:rPr>
        <w:t>«</w:t>
      </w:r>
      <w:r w:rsidRPr="00F14BD2">
        <w:rPr>
          <w:rFonts w:ascii="Times New Roman" w:hAnsi="Times New Roman" w:cs="Times New Roman"/>
          <w:sz w:val="28"/>
          <w:szCs w:val="28"/>
        </w:rPr>
        <w:t>Единый план счетов</w:t>
      </w:r>
      <w:r w:rsidR="00003DCD"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233" w:history="1">
        <w:r w:rsidRPr="00F14BD2">
          <w:rPr>
            <w:rStyle w:val="a7"/>
            <w:rFonts w:ascii="Times New Roman" w:hAnsi="Times New Roman" w:cs="Times New Roman"/>
            <w:color w:val="auto"/>
            <w:sz w:val="28"/>
            <w:szCs w:val="28"/>
            <w:u w:val="none"/>
          </w:rPr>
          <w:t>п</w:t>
        </w:r>
        <w:r w:rsidR="00003DC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146</w:t>
        </w:r>
      </w:hyperlink>
      <w:r w:rsidRPr="00F14BD2">
        <w:rPr>
          <w:rFonts w:ascii="Times New Roman" w:hAnsi="Times New Roman" w:cs="Times New Roman"/>
          <w:sz w:val="28"/>
          <w:szCs w:val="28"/>
        </w:rPr>
        <w:t xml:space="preserve"> Порядка применения единого плана счетов)</w:t>
      </w:r>
      <w:r w:rsidR="00003DCD" w:rsidRPr="00F14BD2">
        <w:rPr>
          <w:rFonts w:ascii="Times New Roman" w:hAnsi="Times New Roman" w:cs="Times New Roman"/>
          <w:sz w:val="28"/>
          <w:szCs w:val="28"/>
        </w:rPr>
        <w:t>.</w:t>
      </w:r>
    </w:p>
    <w:p w:rsidR="00232A02" w:rsidRPr="00F14BD2" w:rsidRDefault="00003DCD" w:rsidP="00003DCD">
      <w:pPr>
        <w:pStyle w:val="2"/>
        <w:numPr>
          <w:ilvl w:val="0"/>
          <w:numId w:val="0"/>
        </w:numPr>
        <w:spacing w:before="0" w:after="0" w:line="360" w:lineRule="auto"/>
        <w:ind w:firstLine="709"/>
        <w:rPr>
          <w:sz w:val="28"/>
          <w:szCs w:val="28"/>
        </w:rPr>
      </w:pPr>
      <w:bookmarkStart w:id="83" w:name="_ref_1-58646ddda2a743"/>
      <w:r w:rsidRPr="00F14BD2">
        <w:rPr>
          <w:sz w:val="28"/>
          <w:szCs w:val="28"/>
        </w:rPr>
        <w:t xml:space="preserve">9.10. </w:t>
      </w:r>
      <w:r w:rsidR="00232A02" w:rsidRPr="00F14BD2">
        <w:rPr>
          <w:sz w:val="28"/>
          <w:szCs w:val="28"/>
        </w:rPr>
        <w:t>Сверка персонифицированных данных управленческого учета с показателями балансовых счетов осуществляется ежеквартально на первое число месяца, следующего за отчетным кварталом.</w:t>
      </w:r>
      <w:bookmarkEnd w:id="83"/>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234" w:history="1">
        <w:r w:rsidR="00A8505D" w:rsidRPr="00F14BD2">
          <w:rPr>
            <w:rFonts w:ascii="Times New Roman" w:hAnsi="Times New Roman" w:cs="Times New Roman"/>
            <w:sz w:val="28"/>
            <w:szCs w:val="28"/>
          </w:rPr>
          <w:t xml:space="preserve"> подпункты</w:t>
        </w:r>
        <w:r w:rsidRPr="00F14BD2">
          <w:rPr>
            <w:rStyle w:val="a7"/>
            <w:rFonts w:ascii="Times New Roman" w:hAnsi="Times New Roman" w:cs="Times New Roman"/>
            <w:color w:val="auto"/>
            <w:sz w:val="28"/>
            <w:szCs w:val="28"/>
            <w:u w:val="none"/>
          </w:rPr>
          <w:t xml:space="preserve"> 97</w:t>
        </w:r>
      </w:hyperlink>
      <w:r w:rsidRPr="00F14BD2">
        <w:rPr>
          <w:rFonts w:ascii="Times New Roman" w:hAnsi="Times New Roman" w:cs="Times New Roman"/>
          <w:sz w:val="28"/>
          <w:szCs w:val="28"/>
        </w:rPr>
        <w:t xml:space="preserve">, </w:t>
      </w:r>
      <w:hyperlink r:id="rId235" w:history="1">
        <w:r w:rsidRPr="00F14BD2">
          <w:rPr>
            <w:rStyle w:val="a7"/>
            <w:rFonts w:ascii="Times New Roman" w:hAnsi="Times New Roman" w:cs="Times New Roman"/>
            <w:color w:val="auto"/>
            <w:sz w:val="28"/>
            <w:szCs w:val="28"/>
            <w:u w:val="none"/>
          </w:rPr>
          <w:t>146</w:t>
        </w:r>
      </w:hyperlink>
      <w:r w:rsidRPr="00F14BD2">
        <w:rPr>
          <w:rFonts w:ascii="Times New Roman" w:hAnsi="Times New Roman" w:cs="Times New Roman"/>
          <w:sz w:val="28"/>
          <w:szCs w:val="28"/>
        </w:rPr>
        <w:t xml:space="preserve"> Порядка применения единого плана счетов)</w:t>
      </w:r>
      <w:r w:rsidR="00003DCD" w:rsidRPr="00F14BD2">
        <w:rPr>
          <w:rFonts w:ascii="Times New Roman" w:hAnsi="Times New Roman" w:cs="Times New Roman"/>
          <w:sz w:val="28"/>
          <w:szCs w:val="28"/>
        </w:rPr>
        <w:t>.</w:t>
      </w:r>
    </w:p>
    <w:p w:rsidR="00232A02" w:rsidRPr="00F14BD2" w:rsidRDefault="00003DCD" w:rsidP="00003DCD">
      <w:pPr>
        <w:pStyle w:val="2"/>
        <w:numPr>
          <w:ilvl w:val="0"/>
          <w:numId w:val="0"/>
        </w:numPr>
        <w:spacing w:before="0" w:after="0" w:line="360" w:lineRule="auto"/>
        <w:ind w:firstLine="709"/>
        <w:rPr>
          <w:sz w:val="28"/>
          <w:szCs w:val="28"/>
        </w:rPr>
      </w:pPr>
      <w:bookmarkStart w:id="84" w:name="_ref_1-f4c21c54de794e"/>
      <w:r w:rsidRPr="00F14BD2">
        <w:rPr>
          <w:sz w:val="28"/>
          <w:szCs w:val="28"/>
        </w:rPr>
        <w:t xml:space="preserve">9.11. </w:t>
      </w:r>
      <w:r w:rsidR="00232A02" w:rsidRPr="00F14BD2">
        <w:rPr>
          <w:sz w:val="28"/>
          <w:szCs w:val="28"/>
        </w:rPr>
        <w:t>В Табеле учета использования рабочего времени (</w:t>
      </w:r>
      <w:hyperlink r:id="rId236" w:history="1">
        <w:r w:rsidR="00232A02" w:rsidRPr="00F14BD2">
          <w:rPr>
            <w:rStyle w:val="a7"/>
            <w:color w:val="auto"/>
            <w:sz w:val="28"/>
            <w:szCs w:val="28"/>
            <w:u w:val="none"/>
          </w:rPr>
          <w:t>ф. 0504421</w:t>
        </w:r>
      </w:hyperlink>
      <w:r w:rsidR="00232A02" w:rsidRPr="00F14BD2">
        <w:rPr>
          <w:sz w:val="28"/>
          <w:szCs w:val="28"/>
        </w:rPr>
        <w:t>) отражаются фактические затраты рабочего времени.</w:t>
      </w:r>
      <w:bookmarkEnd w:id="84"/>
    </w:p>
    <w:p w:rsidR="00232A02" w:rsidRPr="00F14BD2" w:rsidRDefault="00232A02"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Методические </w:t>
      </w:r>
      <w:hyperlink r:id="rId237" w:history="1">
        <w:r w:rsidRPr="00F14BD2">
          <w:rPr>
            <w:rStyle w:val="a7"/>
            <w:rFonts w:ascii="Times New Roman" w:hAnsi="Times New Roman" w:cs="Times New Roman"/>
            <w:color w:val="auto"/>
            <w:sz w:val="28"/>
            <w:szCs w:val="28"/>
            <w:u w:val="none"/>
          </w:rPr>
          <w:t>указания</w:t>
        </w:r>
      </w:hyperlink>
      <w:r w:rsidRPr="00F14BD2">
        <w:rPr>
          <w:rFonts w:ascii="Times New Roman" w:hAnsi="Times New Roman" w:cs="Times New Roman"/>
          <w:sz w:val="28"/>
          <w:szCs w:val="28"/>
        </w:rPr>
        <w:t xml:space="preserve"> № 52н)</w:t>
      </w:r>
      <w:r w:rsidR="00003DCD" w:rsidRPr="00F14BD2">
        <w:rPr>
          <w:rFonts w:ascii="Times New Roman" w:hAnsi="Times New Roman" w:cs="Times New Roman"/>
          <w:sz w:val="28"/>
          <w:szCs w:val="28"/>
        </w:rPr>
        <w:t>.</w:t>
      </w:r>
    </w:p>
    <w:p w:rsidR="00CC4C9A" w:rsidRPr="00F14BD2" w:rsidRDefault="00003DCD" w:rsidP="00003DCD">
      <w:pPr>
        <w:pStyle w:val="1"/>
        <w:numPr>
          <w:ilvl w:val="0"/>
          <w:numId w:val="0"/>
        </w:numPr>
        <w:spacing w:before="0" w:after="0" w:line="360" w:lineRule="auto"/>
        <w:rPr>
          <w:sz w:val="28"/>
        </w:rPr>
      </w:pPr>
      <w:bookmarkStart w:id="85" w:name="_ref_1-f8de209f15c34c"/>
      <w:r w:rsidRPr="00F14BD2">
        <w:rPr>
          <w:sz w:val="28"/>
        </w:rPr>
        <w:t xml:space="preserve">10. </w:t>
      </w:r>
      <w:r w:rsidR="00CC4C9A" w:rsidRPr="00F14BD2">
        <w:rPr>
          <w:sz w:val="28"/>
        </w:rPr>
        <w:t>Финансовый результат</w:t>
      </w:r>
      <w:bookmarkEnd w:id="85"/>
    </w:p>
    <w:p w:rsidR="00CC4C9A" w:rsidRPr="00F14BD2" w:rsidRDefault="00026C39" w:rsidP="00026C39">
      <w:pPr>
        <w:pStyle w:val="2"/>
        <w:numPr>
          <w:ilvl w:val="0"/>
          <w:numId w:val="0"/>
        </w:numPr>
        <w:spacing w:before="0" w:after="0" w:line="360" w:lineRule="auto"/>
        <w:ind w:left="709"/>
        <w:rPr>
          <w:sz w:val="28"/>
          <w:szCs w:val="28"/>
        </w:rPr>
      </w:pPr>
      <w:bookmarkStart w:id="86" w:name="_ref_1-4c671d0474494a"/>
      <w:r w:rsidRPr="00F14BD2">
        <w:rPr>
          <w:sz w:val="28"/>
          <w:szCs w:val="28"/>
        </w:rPr>
        <w:t xml:space="preserve">10.1. </w:t>
      </w:r>
      <w:r w:rsidR="00CC4C9A" w:rsidRPr="00F14BD2">
        <w:rPr>
          <w:sz w:val="28"/>
          <w:szCs w:val="28"/>
        </w:rPr>
        <w:t>Как расходы будущих периодов учитываются расходы на:</w:t>
      </w:r>
      <w:bookmarkEnd w:id="86"/>
    </w:p>
    <w:p w:rsidR="00CC4C9A" w:rsidRPr="00F14BD2" w:rsidRDefault="00026C39" w:rsidP="00026C39">
      <w:pPr>
        <w:pStyle w:val="a6"/>
        <w:spacing w:before="0" w:after="0" w:line="360" w:lineRule="auto"/>
        <w:ind w:left="1843" w:hanging="1134"/>
        <w:jc w:val="both"/>
        <w:rPr>
          <w:sz w:val="28"/>
          <w:szCs w:val="28"/>
        </w:rPr>
      </w:pPr>
      <w:r w:rsidRPr="00F14BD2">
        <w:rPr>
          <w:sz w:val="28"/>
          <w:szCs w:val="28"/>
        </w:rPr>
        <w:t xml:space="preserve">- </w:t>
      </w:r>
      <w:r w:rsidR="00CC4C9A" w:rsidRPr="00F14BD2">
        <w:rPr>
          <w:sz w:val="28"/>
          <w:szCs w:val="28"/>
        </w:rPr>
        <w:t>выплату отпускных за неотработанные дни отпуска;</w:t>
      </w:r>
    </w:p>
    <w:p w:rsidR="00CC4C9A" w:rsidRPr="00F14BD2" w:rsidRDefault="00CC4C9A"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38"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190</w:t>
        </w:r>
      </w:hyperlink>
      <w:r w:rsidRPr="00F14BD2">
        <w:rPr>
          <w:rFonts w:ascii="Times New Roman" w:hAnsi="Times New Roman" w:cs="Times New Roman"/>
          <w:sz w:val="28"/>
          <w:szCs w:val="28"/>
        </w:rPr>
        <w:t xml:space="preserve"> Порядка применения единого плана счетов)</w:t>
      </w:r>
      <w:r w:rsidR="00026C39" w:rsidRPr="00F14BD2">
        <w:rPr>
          <w:rFonts w:ascii="Times New Roman" w:hAnsi="Times New Roman" w:cs="Times New Roman"/>
          <w:sz w:val="28"/>
          <w:szCs w:val="28"/>
        </w:rPr>
        <w:t>.</w:t>
      </w:r>
    </w:p>
    <w:p w:rsidR="00CC4C9A" w:rsidRPr="00F14BD2" w:rsidRDefault="00026C39" w:rsidP="00026C39">
      <w:pPr>
        <w:pStyle w:val="2"/>
        <w:numPr>
          <w:ilvl w:val="0"/>
          <w:numId w:val="0"/>
        </w:numPr>
        <w:spacing w:before="0" w:after="0" w:line="360" w:lineRule="auto"/>
        <w:ind w:firstLine="709"/>
        <w:rPr>
          <w:sz w:val="28"/>
          <w:szCs w:val="28"/>
        </w:rPr>
      </w:pPr>
      <w:bookmarkStart w:id="87" w:name="_ref_1-9acfb7b8eb8b4a"/>
      <w:r w:rsidRPr="00F14BD2">
        <w:rPr>
          <w:sz w:val="28"/>
          <w:szCs w:val="28"/>
        </w:rPr>
        <w:t xml:space="preserve">10.2. </w:t>
      </w:r>
      <w:r w:rsidR="00CC4C9A" w:rsidRPr="00F14BD2">
        <w:rPr>
          <w:sz w:val="28"/>
          <w:szCs w:val="28"/>
        </w:rP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87"/>
    </w:p>
    <w:p w:rsidR="00CC4C9A" w:rsidRPr="00F14BD2" w:rsidRDefault="00CC4C9A"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39"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190</w:t>
        </w:r>
      </w:hyperlink>
      <w:r w:rsidRPr="00F14BD2">
        <w:rPr>
          <w:rFonts w:ascii="Times New Roman" w:hAnsi="Times New Roman" w:cs="Times New Roman"/>
          <w:sz w:val="28"/>
          <w:szCs w:val="28"/>
        </w:rPr>
        <w:t xml:space="preserve"> Порядка применения единого плана счетов)</w:t>
      </w:r>
      <w:r w:rsidR="00026C39" w:rsidRPr="00F14BD2">
        <w:rPr>
          <w:rFonts w:ascii="Times New Roman" w:hAnsi="Times New Roman" w:cs="Times New Roman"/>
          <w:sz w:val="28"/>
          <w:szCs w:val="28"/>
        </w:rPr>
        <w:t>.</w:t>
      </w:r>
    </w:p>
    <w:p w:rsidR="00CC4C9A" w:rsidRPr="00F14BD2" w:rsidRDefault="00026C39" w:rsidP="00026C39">
      <w:pPr>
        <w:pStyle w:val="2"/>
        <w:numPr>
          <w:ilvl w:val="0"/>
          <w:numId w:val="0"/>
        </w:numPr>
        <w:spacing w:before="0" w:after="0" w:line="360" w:lineRule="auto"/>
        <w:ind w:firstLine="709"/>
        <w:rPr>
          <w:sz w:val="28"/>
          <w:szCs w:val="28"/>
        </w:rPr>
      </w:pPr>
      <w:bookmarkStart w:id="88" w:name="_ref_1-2b1322b21c7b45"/>
      <w:r w:rsidRPr="00F14BD2">
        <w:rPr>
          <w:sz w:val="28"/>
          <w:szCs w:val="28"/>
        </w:rPr>
        <w:t xml:space="preserve">10.3. </w:t>
      </w:r>
      <w:r w:rsidR="00CC4C9A" w:rsidRPr="00F14BD2">
        <w:rPr>
          <w:sz w:val="28"/>
          <w:szCs w:val="28"/>
        </w:rPr>
        <w:t xml:space="preserve">Формирование и использование резервов предстоящих расходов осуществляется в соответствии с порядком, приведенным в </w:t>
      </w:r>
      <w:r w:rsidR="00A8505D" w:rsidRPr="00F14BD2">
        <w:rPr>
          <w:sz w:val="28"/>
          <w:szCs w:val="28"/>
        </w:rPr>
        <w:t>п</w:t>
      </w:r>
      <w:r w:rsidR="00CC4C9A" w:rsidRPr="00F14BD2">
        <w:rPr>
          <w:sz w:val="28"/>
          <w:szCs w:val="28"/>
        </w:rPr>
        <w:t xml:space="preserve">риложении </w:t>
      </w:r>
      <w:r w:rsidRPr="00F14BD2">
        <w:rPr>
          <w:sz w:val="28"/>
          <w:szCs w:val="28"/>
        </w:rPr>
        <w:t xml:space="preserve">                  </w:t>
      </w:r>
      <w:r w:rsidR="00CC4C9A" w:rsidRPr="00F14BD2">
        <w:rPr>
          <w:sz w:val="28"/>
          <w:szCs w:val="28"/>
        </w:rPr>
        <w:t xml:space="preserve">№ </w:t>
      </w:r>
      <w:r w:rsidR="00CC4C9A" w:rsidRPr="00F14BD2">
        <w:rPr>
          <w:sz w:val="28"/>
          <w:szCs w:val="28"/>
        </w:rPr>
        <w:fldChar w:fldCharType="begin" w:fldLock="1"/>
      </w:r>
      <w:r w:rsidR="00CC4C9A" w:rsidRPr="00F14BD2">
        <w:rPr>
          <w:sz w:val="28"/>
          <w:szCs w:val="28"/>
        </w:rPr>
        <w:instrText xml:space="preserve"> REF _ref_1-3bdcd53da2c440 \h \n \!  \* MERGEFORMAT </w:instrText>
      </w:r>
      <w:r w:rsidR="00CC4C9A" w:rsidRPr="00F14BD2">
        <w:rPr>
          <w:sz w:val="28"/>
          <w:szCs w:val="28"/>
        </w:rPr>
      </w:r>
      <w:r w:rsidR="00CC4C9A" w:rsidRPr="00F14BD2">
        <w:rPr>
          <w:sz w:val="28"/>
          <w:szCs w:val="28"/>
        </w:rPr>
        <w:fldChar w:fldCharType="separate"/>
      </w:r>
      <w:r w:rsidR="00CC4C9A" w:rsidRPr="00F14BD2">
        <w:rPr>
          <w:sz w:val="28"/>
          <w:szCs w:val="28"/>
        </w:rPr>
        <w:t>11</w:t>
      </w:r>
      <w:r w:rsidR="00CC4C9A" w:rsidRPr="00F14BD2">
        <w:rPr>
          <w:sz w:val="28"/>
          <w:szCs w:val="28"/>
        </w:rPr>
        <w:fldChar w:fldCharType="end"/>
      </w:r>
      <w:r w:rsidR="00CC4C9A" w:rsidRPr="00F14BD2">
        <w:rPr>
          <w:sz w:val="28"/>
          <w:szCs w:val="28"/>
        </w:rPr>
        <w:t xml:space="preserve"> к настоящей Учетной политике.</w:t>
      </w:r>
      <w:bookmarkEnd w:id="88"/>
    </w:p>
    <w:p w:rsidR="00CC4C9A" w:rsidRPr="00F14BD2" w:rsidRDefault="00CC4C9A"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40"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w:t>
      </w:r>
      <w:r w:rsidR="00026C39" w:rsidRPr="00F14BD2">
        <w:rPr>
          <w:rFonts w:ascii="Times New Roman" w:hAnsi="Times New Roman" w:cs="Times New Roman"/>
          <w:sz w:val="28"/>
          <w:szCs w:val="28"/>
        </w:rPr>
        <w:t>.</w:t>
      </w:r>
    </w:p>
    <w:p w:rsidR="00CC4C9A" w:rsidRPr="00F14BD2" w:rsidRDefault="00026C39" w:rsidP="00026C39">
      <w:pPr>
        <w:pStyle w:val="2"/>
        <w:numPr>
          <w:ilvl w:val="0"/>
          <w:numId w:val="0"/>
        </w:numPr>
        <w:spacing w:before="0" w:after="0" w:line="360" w:lineRule="auto"/>
        <w:ind w:firstLine="709"/>
        <w:rPr>
          <w:sz w:val="28"/>
          <w:szCs w:val="28"/>
        </w:rPr>
      </w:pPr>
      <w:bookmarkStart w:id="89" w:name="_ref_1-571227ca99514a"/>
      <w:r w:rsidRPr="00F14BD2">
        <w:rPr>
          <w:sz w:val="28"/>
          <w:szCs w:val="28"/>
        </w:rPr>
        <w:t xml:space="preserve">10.4. </w:t>
      </w:r>
      <w:r w:rsidR="00CC4C9A" w:rsidRPr="00F14BD2">
        <w:rPr>
          <w:sz w:val="28"/>
          <w:szCs w:val="28"/>
        </w:rPr>
        <w:t xml:space="preserve">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среднедневного заработка каждого </w:t>
      </w:r>
      <w:r w:rsidR="00CC4C9A" w:rsidRPr="00F14BD2">
        <w:rPr>
          <w:sz w:val="28"/>
          <w:szCs w:val="28"/>
        </w:rPr>
        <w:lastRenderedPageBreak/>
        <w:t>работника. Сумма резерва определяется по формуле, приведенной в п</w:t>
      </w:r>
      <w:r w:rsidRPr="00F14BD2">
        <w:rPr>
          <w:sz w:val="28"/>
          <w:szCs w:val="28"/>
        </w:rPr>
        <w:t>ункте</w:t>
      </w:r>
      <w:r w:rsidR="00CC4C9A" w:rsidRPr="00F14BD2">
        <w:rPr>
          <w:sz w:val="28"/>
          <w:szCs w:val="28"/>
        </w:rPr>
        <w:t xml:space="preserve"> 2.5 </w:t>
      </w:r>
      <w:r w:rsidR="00A8505D" w:rsidRPr="00F14BD2">
        <w:rPr>
          <w:sz w:val="28"/>
          <w:szCs w:val="28"/>
        </w:rPr>
        <w:t>п</w:t>
      </w:r>
      <w:r w:rsidR="00CC4C9A" w:rsidRPr="00F14BD2">
        <w:rPr>
          <w:sz w:val="28"/>
          <w:szCs w:val="28"/>
        </w:rPr>
        <w:t xml:space="preserve">риложения № </w:t>
      </w:r>
      <w:r w:rsidR="00CC4C9A" w:rsidRPr="00F14BD2">
        <w:rPr>
          <w:sz w:val="28"/>
          <w:szCs w:val="28"/>
        </w:rPr>
        <w:fldChar w:fldCharType="begin" w:fldLock="1"/>
      </w:r>
      <w:r w:rsidR="00CC4C9A" w:rsidRPr="00F14BD2">
        <w:rPr>
          <w:sz w:val="28"/>
          <w:szCs w:val="28"/>
        </w:rPr>
        <w:instrText xml:space="preserve"> REF _ref_1-3bdcd53da2c440 \h \n \!  \* MERGEFORMAT </w:instrText>
      </w:r>
      <w:r w:rsidR="00CC4C9A" w:rsidRPr="00F14BD2">
        <w:rPr>
          <w:sz w:val="28"/>
          <w:szCs w:val="28"/>
        </w:rPr>
      </w:r>
      <w:r w:rsidR="00CC4C9A" w:rsidRPr="00F14BD2">
        <w:rPr>
          <w:sz w:val="28"/>
          <w:szCs w:val="28"/>
        </w:rPr>
        <w:fldChar w:fldCharType="separate"/>
      </w:r>
      <w:r w:rsidR="00CC4C9A" w:rsidRPr="00F14BD2">
        <w:rPr>
          <w:sz w:val="28"/>
          <w:szCs w:val="28"/>
        </w:rPr>
        <w:t>11</w:t>
      </w:r>
      <w:r w:rsidR="00CC4C9A" w:rsidRPr="00F14BD2">
        <w:rPr>
          <w:sz w:val="28"/>
          <w:szCs w:val="28"/>
        </w:rPr>
        <w:fldChar w:fldCharType="end"/>
      </w:r>
      <w:r w:rsidR="00CC4C9A" w:rsidRPr="00F14BD2">
        <w:rPr>
          <w:sz w:val="28"/>
          <w:szCs w:val="28"/>
        </w:rPr>
        <w:t xml:space="preserve"> к настоящей Учетной политике.</w:t>
      </w:r>
      <w:bookmarkEnd w:id="89"/>
    </w:p>
    <w:p w:rsidR="00CC4C9A" w:rsidRPr="00F14BD2" w:rsidRDefault="00CC4C9A"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41"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10</w:t>
        </w:r>
      </w:hyperlink>
      <w:r w:rsidRPr="00F14BD2">
        <w:rPr>
          <w:rFonts w:ascii="Times New Roman" w:hAnsi="Times New Roman" w:cs="Times New Roman"/>
          <w:sz w:val="28"/>
          <w:szCs w:val="28"/>
        </w:rPr>
        <w:t xml:space="preserve"> СГС </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Выплаты персоналу</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w:t>
      </w:r>
      <w:r w:rsidR="00026C39" w:rsidRPr="00F14BD2">
        <w:rPr>
          <w:rFonts w:ascii="Times New Roman" w:hAnsi="Times New Roman" w:cs="Times New Roman"/>
          <w:sz w:val="28"/>
          <w:szCs w:val="28"/>
        </w:rPr>
        <w:t>.</w:t>
      </w:r>
    </w:p>
    <w:p w:rsidR="00CC4C9A" w:rsidRPr="00F14BD2" w:rsidRDefault="00026C39" w:rsidP="00026C39">
      <w:pPr>
        <w:pStyle w:val="2"/>
        <w:numPr>
          <w:ilvl w:val="0"/>
          <w:numId w:val="0"/>
        </w:numPr>
        <w:spacing w:before="0" w:after="0" w:line="360" w:lineRule="auto"/>
        <w:ind w:firstLine="709"/>
        <w:rPr>
          <w:sz w:val="28"/>
          <w:szCs w:val="28"/>
        </w:rPr>
      </w:pPr>
      <w:bookmarkStart w:id="90" w:name="_ref_1-c1a65cda3f114f"/>
      <w:r w:rsidRPr="00F14BD2">
        <w:rPr>
          <w:sz w:val="28"/>
          <w:szCs w:val="28"/>
        </w:rPr>
        <w:t xml:space="preserve">10.5. </w:t>
      </w:r>
      <w:r w:rsidR="00CC4C9A" w:rsidRPr="00F14BD2">
        <w:rPr>
          <w:sz w:val="28"/>
          <w:szCs w:val="28"/>
        </w:rPr>
        <w:t xml:space="preserve">Аналитический учет резервов предстоящих расходов ведется в Карточке учета средств и расчетов </w:t>
      </w:r>
      <w:hyperlink r:id="rId242" w:history="1">
        <w:r w:rsidR="00CC4C9A" w:rsidRPr="00F14BD2">
          <w:rPr>
            <w:rStyle w:val="a7"/>
            <w:color w:val="auto"/>
            <w:sz w:val="28"/>
            <w:szCs w:val="28"/>
            <w:u w:val="none"/>
          </w:rPr>
          <w:t>(ф. 0504051)</w:t>
        </w:r>
      </w:hyperlink>
      <w:r w:rsidR="00101FF5" w:rsidRPr="00F14BD2">
        <w:rPr>
          <w:rStyle w:val="a7"/>
          <w:color w:val="auto"/>
          <w:sz w:val="28"/>
          <w:szCs w:val="28"/>
          <w:u w:val="none"/>
        </w:rPr>
        <w:t xml:space="preserve"> </w:t>
      </w:r>
      <w:r w:rsidR="00101FF5" w:rsidRPr="00F14BD2">
        <w:rPr>
          <w:sz w:val="28"/>
          <w:szCs w:val="28"/>
        </w:rPr>
        <w:t>или в Оборотной ведомости (</w:t>
      </w:r>
      <w:hyperlink r:id="rId243" w:history="1">
        <w:r w:rsidR="00101FF5" w:rsidRPr="00F14BD2">
          <w:rPr>
            <w:rStyle w:val="a7"/>
            <w:color w:val="auto"/>
            <w:sz w:val="28"/>
            <w:szCs w:val="28"/>
            <w:u w:val="none"/>
          </w:rPr>
          <w:t>ф. 0504036</w:t>
        </w:r>
      </w:hyperlink>
      <w:r w:rsidR="00101FF5" w:rsidRPr="00F14BD2">
        <w:rPr>
          <w:sz w:val="28"/>
          <w:szCs w:val="28"/>
          <w:shd w:val="clear" w:color="auto" w:fill="FFFFFF"/>
        </w:rPr>
        <w:t>)</w:t>
      </w:r>
      <w:r w:rsidR="00CC4C9A" w:rsidRPr="00F14BD2">
        <w:rPr>
          <w:sz w:val="28"/>
          <w:szCs w:val="28"/>
        </w:rPr>
        <w:t>.</w:t>
      </w:r>
      <w:bookmarkEnd w:id="90"/>
    </w:p>
    <w:p w:rsidR="00CC4C9A" w:rsidRPr="00F14BD2" w:rsidRDefault="00CC4C9A"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44"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192</w:t>
        </w:r>
      </w:hyperlink>
      <w:r w:rsidRPr="00F14BD2">
        <w:rPr>
          <w:rFonts w:ascii="Times New Roman" w:hAnsi="Times New Roman" w:cs="Times New Roman"/>
          <w:sz w:val="28"/>
          <w:szCs w:val="28"/>
        </w:rPr>
        <w:t xml:space="preserve"> Порядка применения единого плана счетов)</w:t>
      </w:r>
      <w:r w:rsidR="00026C39" w:rsidRPr="00F14BD2">
        <w:rPr>
          <w:rFonts w:ascii="Times New Roman" w:hAnsi="Times New Roman" w:cs="Times New Roman"/>
          <w:sz w:val="28"/>
          <w:szCs w:val="28"/>
        </w:rPr>
        <w:t>.</w:t>
      </w:r>
    </w:p>
    <w:p w:rsidR="00026C39" w:rsidRPr="00F14BD2" w:rsidRDefault="00026C39" w:rsidP="00026C39">
      <w:pPr>
        <w:pStyle w:val="1"/>
        <w:numPr>
          <w:ilvl w:val="0"/>
          <w:numId w:val="0"/>
        </w:numPr>
        <w:spacing w:before="0" w:after="0" w:line="240" w:lineRule="auto"/>
        <w:rPr>
          <w:sz w:val="28"/>
        </w:rPr>
      </w:pPr>
      <w:bookmarkStart w:id="91" w:name="_ref_1-7bfede6faa2041"/>
      <w:r w:rsidRPr="00F14BD2">
        <w:rPr>
          <w:sz w:val="28"/>
        </w:rPr>
        <w:t xml:space="preserve">11. </w:t>
      </w:r>
      <w:r w:rsidR="00A01576" w:rsidRPr="00F14BD2">
        <w:rPr>
          <w:sz w:val="28"/>
        </w:rPr>
        <w:t>Администрирование доходов, источников финансирования</w:t>
      </w:r>
    </w:p>
    <w:p w:rsidR="00A01576" w:rsidRPr="00F14BD2" w:rsidRDefault="00A01576" w:rsidP="00026C39">
      <w:pPr>
        <w:pStyle w:val="1"/>
        <w:numPr>
          <w:ilvl w:val="0"/>
          <w:numId w:val="0"/>
        </w:numPr>
        <w:spacing w:before="0" w:after="0" w:line="240" w:lineRule="auto"/>
        <w:rPr>
          <w:sz w:val="28"/>
        </w:rPr>
      </w:pPr>
      <w:r w:rsidRPr="00F14BD2">
        <w:rPr>
          <w:sz w:val="28"/>
        </w:rPr>
        <w:t>дефицита бюджета</w:t>
      </w:r>
      <w:bookmarkEnd w:id="91"/>
    </w:p>
    <w:p w:rsidR="00026C39" w:rsidRPr="00F14BD2" w:rsidRDefault="00026C39" w:rsidP="00A8505D">
      <w:pPr>
        <w:spacing w:after="0" w:line="240" w:lineRule="auto"/>
        <w:rPr>
          <w:rFonts w:ascii="Times New Roman" w:hAnsi="Times New Roman" w:cs="Times New Roman"/>
          <w:sz w:val="16"/>
          <w:szCs w:val="16"/>
          <w:lang w:eastAsia="ru-RU"/>
        </w:rPr>
      </w:pPr>
    </w:p>
    <w:p w:rsidR="00A01576" w:rsidRPr="00F14BD2" w:rsidRDefault="00026C39" w:rsidP="00026C39">
      <w:pPr>
        <w:pStyle w:val="2"/>
        <w:numPr>
          <w:ilvl w:val="0"/>
          <w:numId w:val="0"/>
        </w:numPr>
        <w:spacing w:before="0" w:after="0" w:line="360" w:lineRule="auto"/>
        <w:ind w:firstLine="709"/>
        <w:rPr>
          <w:sz w:val="28"/>
          <w:szCs w:val="28"/>
        </w:rPr>
      </w:pPr>
      <w:bookmarkStart w:id="92" w:name="_ref_1-ae05c30071b54f"/>
      <w:r w:rsidRPr="00F14BD2">
        <w:rPr>
          <w:sz w:val="28"/>
          <w:szCs w:val="28"/>
        </w:rPr>
        <w:t xml:space="preserve">11.1. </w:t>
      </w:r>
      <w:r w:rsidR="00A01576" w:rsidRPr="00F14BD2">
        <w:rPr>
          <w:sz w:val="28"/>
          <w:szCs w:val="28"/>
        </w:rPr>
        <w:t>Основанием для отражения операций по поступлениям являются:</w:t>
      </w:r>
      <w:bookmarkEnd w:id="92"/>
    </w:p>
    <w:p w:rsidR="00A01576" w:rsidRPr="00F14BD2" w:rsidRDefault="00026C39" w:rsidP="00026C39">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 xml:space="preserve">выписки из лицевого счета администратора доходов бюджета </w:t>
      </w:r>
      <w:r w:rsidRPr="00F14BD2">
        <w:rPr>
          <w:sz w:val="28"/>
          <w:szCs w:val="28"/>
        </w:rPr>
        <w:t xml:space="preserve">                     </w:t>
      </w:r>
      <w:hyperlink r:id="rId245" w:history="1">
        <w:r w:rsidR="00A01576" w:rsidRPr="00F14BD2">
          <w:rPr>
            <w:rStyle w:val="a7"/>
            <w:color w:val="auto"/>
            <w:sz w:val="28"/>
            <w:szCs w:val="28"/>
            <w:u w:val="none"/>
          </w:rPr>
          <w:t>(ф. 0531761)</w:t>
        </w:r>
      </w:hyperlink>
      <w:r w:rsidR="00A01576" w:rsidRPr="00F14BD2">
        <w:rPr>
          <w:sz w:val="28"/>
          <w:szCs w:val="28"/>
        </w:rPr>
        <w:t>;</w:t>
      </w:r>
    </w:p>
    <w:p w:rsidR="00A01576" w:rsidRPr="00F14BD2" w:rsidRDefault="00026C39" w:rsidP="00026C39">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 xml:space="preserve">справки о перечислении поступлений в бюджеты </w:t>
      </w:r>
      <w:hyperlink r:id="rId246" w:history="1">
        <w:r w:rsidR="00A01576" w:rsidRPr="00F14BD2">
          <w:rPr>
            <w:rStyle w:val="a7"/>
            <w:color w:val="auto"/>
            <w:sz w:val="28"/>
            <w:szCs w:val="28"/>
            <w:u w:val="none"/>
          </w:rPr>
          <w:t>(ф. 0531468)</w:t>
        </w:r>
      </w:hyperlink>
      <w:r w:rsidR="00A01576" w:rsidRPr="00F14BD2">
        <w:rPr>
          <w:sz w:val="28"/>
          <w:szCs w:val="28"/>
        </w:rPr>
        <w:t>.</w:t>
      </w:r>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47"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w:t>
      </w:r>
      <w:r w:rsidR="00026C39" w:rsidRPr="00F14BD2">
        <w:rPr>
          <w:rFonts w:ascii="Times New Roman" w:hAnsi="Times New Roman" w:cs="Times New Roman"/>
          <w:sz w:val="28"/>
          <w:szCs w:val="28"/>
        </w:rPr>
        <w:t>.</w:t>
      </w:r>
    </w:p>
    <w:p w:rsidR="00A01576" w:rsidRPr="00F14BD2" w:rsidRDefault="00026C39" w:rsidP="00026C39">
      <w:pPr>
        <w:pStyle w:val="1"/>
        <w:numPr>
          <w:ilvl w:val="0"/>
          <w:numId w:val="0"/>
        </w:numPr>
        <w:spacing w:before="0" w:after="0" w:line="360" w:lineRule="auto"/>
        <w:rPr>
          <w:sz w:val="28"/>
        </w:rPr>
      </w:pPr>
      <w:bookmarkStart w:id="93" w:name="_ref_1-74b24bac06b84f"/>
      <w:r w:rsidRPr="00F14BD2">
        <w:rPr>
          <w:sz w:val="28"/>
        </w:rPr>
        <w:t xml:space="preserve">12. </w:t>
      </w:r>
      <w:r w:rsidR="00A01576" w:rsidRPr="00F14BD2">
        <w:rPr>
          <w:sz w:val="28"/>
        </w:rPr>
        <w:t>Санкционирование расходов</w:t>
      </w:r>
      <w:bookmarkEnd w:id="93"/>
    </w:p>
    <w:p w:rsidR="000E217E" w:rsidRPr="00F14BD2" w:rsidRDefault="00026C39" w:rsidP="00026C39">
      <w:pPr>
        <w:pStyle w:val="2"/>
        <w:numPr>
          <w:ilvl w:val="0"/>
          <w:numId w:val="0"/>
        </w:numPr>
        <w:spacing w:before="0" w:after="0" w:line="360" w:lineRule="auto"/>
        <w:ind w:left="709"/>
        <w:rPr>
          <w:sz w:val="28"/>
          <w:szCs w:val="28"/>
        </w:rPr>
      </w:pPr>
      <w:bookmarkStart w:id="94" w:name="_ref_1-e5c3201eeb7540"/>
      <w:r w:rsidRPr="00F14BD2">
        <w:rPr>
          <w:sz w:val="28"/>
          <w:szCs w:val="28"/>
        </w:rPr>
        <w:t xml:space="preserve">12.1. </w:t>
      </w:r>
      <w:r w:rsidR="00A01576" w:rsidRPr="00F14BD2">
        <w:rPr>
          <w:sz w:val="28"/>
          <w:szCs w:val="28"/>
        </w:rPr>
        <w:t>Учет принимаемых обязательств осуществляется на основании:</w:t>
      </w:r>
      <w:bookmarkEnd w:id="94"/>
    </w:p>
    <w:p w:rsidR="000E217E" w:rsidRPr="00F14BD2" w:rsidRDefault="00026C39" w:rsidP="00026C39">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извещения о проведении конкурса, аукциона, торгов, запроса котировок, запроса предложений;</w:t>
      </w:r>
    </w:p>
    <w:p w:rsidR="000E217E" w:rsidRPr="00F14BD2" w:rsidRDefault="00026C39" w:rsidP="00026C39">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приглашения принять участие в определении поставщика (подрядчика, исполнителя);</w:t>
      </w:r>
    </w:p>
    <w:p w:rsidR="000E217E" w:rsidRPr="00F14BD2" w:rsidRDefault="00026C39" w:rsidP="00026C39">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контракта на поставку товаров, выполнение работ, оказание услуг;</w:t>
      </w:r>
    </w:p>
    <w:p w:rsidR="000E217E" w:rsidRPr="00F14BD2" w:rsidRDefault="00026C39" w:rsidP="00026C39">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договора на поставку товаров, выполнение работ, оказание услуг;</w:t>
      </w:r>
    </w:p>
    <w:p w:rsidR="000E217E" w:rsidRPr="00F14BD2" w:rsidRDefault="00026C39" w:rsidP="00026C39">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протокола конкурсной комиссии;</w:t>
      </w:r>
    </w:p>
    <w:p w:rsidR="00A01576" w:rsidRPr="00F14BD2" w:rsidRDefault="00026C39" w:rsidP="00026C39">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бухгалтерской справки (</w:t>
      </w:r>
      <w:hyperlink r:id="rId248" w:history="1">
        <w:r w:rsidR="00A01576" w:rsidRPr="00F14BD2">
          <w:rPr>
            <w:rStyle w:val="a7"/>
            <w:color w:val="auto"/>
            <w:sz w:val="28"/>
            <w:szCs w:val="28"/>
            <w:u w:val="none"/>
          </w:rPr>
          <w:t>ф. 0504833</w:t>
        </w:r>
      </w:hyperlink>
      <w:r w:rsidR="00A01576" w:rsidRPr="00F14BD2">
        <w:rPr>
          <w:sz w:val="28"/>
          <w:szCs w:val="28"/>
        </w:rPr>
        <w:t>);</w:t>
      </w:r>
    </w:p>
    <w:p w:rsidR="00A01576" w:rsidRPr="00F14BD2" w:rsidRDefault="00A01576"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49"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3 ст</w:t>
        </w:r>
        <w:r w:rsidR="00026C39" w:rsidRPr="00F14BD2">
          <w:rPr>
            <w:rStyle w:val="a7"/>
            <w:rFonts w:ascii="Times New Roman" w:hAnsi="Times New Roman" w:cs="Times New Roman"/>
            <w:color w:val="auto"/>
            <w:sz w:val="28"/>
            <w:szCs w:val="28"/>
            <w:u w:val="none"/>
          </w:rPr>
          <w:t>атьи</w:t>
        </w:r>
        <w:r w:rsidRPr="00F14BD2">
          <w:rPr>
            <w:rStyle w:val="a7"/>
            <w:rFonts w:ascii="Times New Roman" w:hAnsi="Times New Roman" w:cs="Times New Roman"/>
            <w:color w:val="auto"/>
            <w:sz w:val="28"/>
            <w:szCs w:val="28"/>
            <w:u w:val="none"/>
          </w:rPr>
          <w:t xml:space="preserve"> 219</w:t>
        </w:r>
      </w:hyperlink>
      <w:r w:rsidRPr="00F14BD2">
        <w:rPr>
          <w:rFonts w:ascii="Times New Roman" w:hAnsi="Times New Roman" w:cs="Times New Roman"/>
          <w:sz w:val="28"/>
          <w:szCs w:val="28"/>
        </w:rPr>
        <w:t xml:space="preserve"> БК РФ, </w:t>
      </w:r>
      <w:hyperlink r:id="rId250" w:history="1">
        <w:r w:rsidR="00026C39" w:rsidRPr="00F14BD2">
          <w:rPr>
            <w:rStyle w:val="a7"/>
            <w:rFonts w:ascii="Times New Roman" w:hAnsi="Times New Roman" w:cs="Times New Roman"/>
            <w:color w:val="auto"/>
            <w:sz w:val="28"/>
            <w:szCs w:val="28"/>
            <w:u w:val="none"/>
          </w:rPr>
          <w:t>пункт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251"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201</w:t>
        </w:r>
      </w:hyperlink>
      <w:r w:rsidRPr="00F14BD2">
        <w:rPr>
          <w:rFonts w:ascii="Times New Roman" w:hAnsi="Times New Roman" w:cs="Times New Roman"/>
          <w:sz w:val="28"/>
          <w:szCs w:val="28"/>
        </w:rPr>
        <w:t xml:space="preserve"> Порядка применения единого плана счетов)</w:t>
      </w:r>
      <w:r w:rsidR="00026C39" w:rsidRPr="00F14BD2">
        <w:rPr>
          <w:rFonts w:ascii="Times New Roman" w:hAnsi="Times New Roman" w:cs="Times New Roman"/>
          <w:sz w:val="28"/>
          <w:szCs w:val="28"/>
        </w:rPr>
        <w:t>.</w:t>
      </w:r>
    </w:p>
    <w:p w:rsidR="00A01576" w:rsidRPr="00F14BD2" w:rsidRDefault="00026C39" w:rsidP="00026C39">
      <w:pPr>
        <w:pStyle w:val="2"/>
        <w:numPr>
          <w:ilvl w:val="0"/>
          <w:numId w:val="0"/>
        </w:numPr>
        <w:spacing w:before="0" w:after="0" w:line="360" w:lineRule="auto"/>
        <w:ind w:left="709"/>
        <w:rPr>
          <w:sz w:val="28"/>
          <w:szCs w:val="28"/>
        </w:rPr>
      </w:pPr>
      <w:bookmarkStart w:id="95" w:name="_ref_1-731c7ac1727547"/>
      <w:r w:rsidRPr="00F14BD2">
        <w:rPr>
          <w:sz w:val="28"/>
          <w:szCs w:val="28"/>
        </w:rPr>
        <w:t xml:space="preserve">12.2. </w:t>
      </w:r>
      <w:r w:rsidR="00A01576" w:rsidRPr="00F14BD2">
        <w:rPr>
          <w:sz w:val="28"/>
          <w:szCs w:val="28"/>
        </w:rPr>
        <w:t>Учет обязательств осуществляется на основании:</w:t>
      </w:r>
      <w:bookmarkEnd w:id="95"/>
    </w:p>
    <w:p w:rsidR="00FD5F83" w:rsidRPr="00F14BD2" w:rsidRDefault="00026C39" w:rsidP="00026C39">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распорядительного документа об утверждении штатного расписания с расчетом годового фонда оплаты труда;</w:t>
      </w:r>
    </w:p>
    <w:p w:rsidR="00FD5F83" w:rsidRPr="00F14BD2" w:rsidRDefault="00026C39" w:rsidP="00026C39">
      <w:pPr>
        <w:pStyle w:val="a6"/>
        <w:spacing w:before="0" w:after="0" w:line="360" w:lineRule="auto"/>
        <w:ind w:firstLine="709"/>
        <w:jc w:val="both"/>
        <w:rPr>
          <w:sz w:val="28"/>
          <w:szCs w:val="28"/>
        </w:rPr>
      </w:pPr>
      <w:r w:rsidRPr="00F14BD2">
        <w:rPr>
          <w:sz w:val="28"/>
          <w:szCs w:val="28"/>
        </w:rPr>
        <w:lastRenderedPageBreak/>
        <w:t xml:space="preserve">- </w:t>
      </w:r>
      <w:r w:rsidR="00A01576" w:rsidRPr="00F14BD2">
        <w:rPr>
          <w:sz w:val="28"/>
          <w:szCs w:val="28"/>
        </w:rPr>
        <w:t>договора (контракта) на поставку товаров, выполнение работ, оказание услуг;</w:t>
      </w:r>
    </w:p>
    <w:p w:rsidR="00FD5F83" w:rsidRPr="00F14BD2" w:rsidRDefault="00026C39" w:rsidP="00026C39">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при отсутствии договора - акта выполненны</w:t>
      </w:r>
      <w:r w:rsidR="00FD5F83" w:rsidRPr="00F14BD2">
        <w:rPr>
          <w:sz w:val="28"/>
          <w:szCs w:val="28"/>
        </w:rPr>
        <w:t xml:space="preserve">х работ (оказанных услуг), счет </w:t>
      </w:r>
      <w:r w:rsidRPr="00F14BD2">
        <w:rPr>
          <w:sz w:val="28"/>
          <w:szCs w:val="28"/>
        </w:rPr>
        <w:t>-</w:t>
      </w:r>
      <w:r w:rsidR="00FD5F83" w:rsidRPr="00F14BD2">
        <w:rPr>
          <w:sz w:val="28"/>
          <w:szCs w:val="28"/>
        </w:rPr>
        <w:t xml:space="preserve"> фактура, УПД</w:t>
      </w:r>
      <w:r w:rsidR="00A01576" w:rsidRPr="00F14BD2">
        <w:rPr>
          <w:sz w:val="28"/>
          <w:szCs w:val="28"/>
        </w:rPr>
        <w:t>;</w:t>
      </w:r>
    </w:p>
    <w:p w:rsidR="00FD5F83" w:rsidRPr="00F14BD2" w:rsidRDefault="00026C39" w:rsidP="00026C39">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исполнительного листа, судебного приказа;</w:t>
      </w:r>
    </w:p>
    <w:p w:rsidR="00FD5F83" w:rsidRPr="00F14BD2" w:rsidRDefault="00026C39" w:rsidP="00026C39">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налоговой декларации, налогового расчета (расчета авансовых платежей), расчета по страховым взносам;</w:t>
      </w:r>
    </w:p>
    <w:p w:rsidR="00FD5F83" w:rsidRPr="00F14BD2" w:rsidRDefault="00026C39" w:rsidP="00026C39">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решения налогового органа о взыскании задолженности;</w:t>
      </w:r>
    </w:p>
    <w:p w:rsidR="00FD5F83" w:rsidRPr="00F14BD2" w:rsidRDefault="00026C39" w:rsidP="00026C39">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согласованного руководителем заявления о выдаче под отчет денежных средств или отчета подотчетного лица о произведенных расходах;</w:t>
      </w:r>
    </w:p>
    <w:p w:rsidR="00A01576" w:rsidRPr="00F14BD2" w:rsidRDefault="00026C39" w:rsidP="00026C39">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закона, нормативного правового акта, в соответствии с которыми возникают публичные нормативные обязательства.</w:t>
      </w:r>
    </w:p>
    <w:p w:rsidR="00A01576" w:rsidRPr="00F14BD2" w:rsidRDefault="00A01576" w:rsidP="00026C39">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52"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3 ст</w:t>
        </w:r>
        <w:r w:rsidR="00026C39" w:rsidRPr="00F14BD2">
          <w:rPr>
            <w:rStyle w:val="a7"/>
            <w:rFonts w:ascii="Times New Roman" w:hAnsi="Times New Roman" w:cs="Times New Roman"/>
            <w:color w:val="auto"/>
            <w:sz w:val="28"/>
            <w:szCs w:val="28"/>
            <w:u w:val="none"/>
          </w:rPr>
          <w:t>атьи</w:t>
        </w:r>
        <w:r w:rsidRPr="00F14BD2">
          <w:rPr>
            <w:rStyle w:val="a7"/>
            <w:rFonts w:ascii="Times New Roman" w:hAnsi="Times New Roman" w:cs="Times New Roman"/>
            <w:color w:val="auto"/>
            <w:sz w:val="28"/>
            <w:szCs w:val="28"/>
            <w:u w:val="none"/>
          </w:rPr>
          <w:t xml:space="preserve"> 219</w:t>
        </w:r>
      </w:hyperlink>
      <w:r w:rsidRPr="00F14BD2">
        <w:rPr>
          <w:rFonts w:ascii="Times New Roman" w:hAnsi="Times New Roman" w:cs="Times New Roman"/>
          <w:sz w:val="28"/>
          <w:szCs w:val="28"/>
        </w:rPr>
        <w:t xml:space="preserve"> БК </w:t>
      </w:r>
      <w:r w:rsidR="00A8505D" w:rsidRPr="00F14BD2">
        <w:rPr>
          <w:rFonts w:ascii="Times New Roman" w:hAnsi="Times New Roman" w:cs="Times New Roman"/>
          <w:sz w:val="28"/>
          <w:szCs w:val="28"/>
        </w:rPr>
        <w:t>РФ</w:t>
      </w:r>
      <w:r w:rsidRPr="00F14BD2">
        <w:rPr>
          <w:rFonts w:ascii="Times New Roman" w:hAnsi="Times New Roman" w:cs="Times New Roman"/>
          <w:sz w:val="28"/>
          <w:szCs w:val="28"/>
        </w:rPr>
        <w:t xml:space="preserve">, </w:t>
      </w:r>
      <w:hyperlink r:id="rId253"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026C39"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254" w:history="1">
        <w:r w:rsidRPr="00F14BD2">
          <w:rPr>
            <w:rStyle w:val="a7"/>
            <w:rFonts w:ascii="Times New Roman" w:hAnsi="Times New Roman" w:cs="Times New Roman"/>
            <w:color w:val="auto"/>
            <w:sz w:val="28"/>
            <w:szCs w:val="28"/>
            <w:u w:val="none"/>
          </w:rPr>
          <w:t>п</w:t>
        </w:r>
        <w:r w:rsidR="00026C39"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201</w:t>
        </w:r>
      </w:hyperlink>
      <w:r w:rsidRPr="00F14BD2">
        <w:rPr>
          <w:rFonts w:ascii="Times New Roman" w:hAnsi="Times New Roman" w:cs="Times New Roman"/>
          <w:sz w:val="28"/>
          <w:szCs w:val="28"/>
        </w:rPr>
        <w:t xml:space="preserve"> Порядка применения единого плана счетов)</w:t>
      </w:r>
      <w:r w:rsidR="00026C39" w:rsidRPr="00F14BD2">
        <w:rPr>
          <w:rFonts w:ascii="Times New Roman" w:hAnsi="Times New Roman" w:cs="Times New Roman"/>
          <w:sz w:val="28"/>
          <w:szCs w:val="28"/>
        </w:rPr>
        <w:t>.</w:t>
      </w:r>
    </w:p>
    <w:p w:rsidR="00A06ED8" w:rsidRPr="00F14BD2" w:rsidRDefault="00026C39" w:rsidP="00026C39">
      <w:pPr>
        <w:pStyle w:val="2"/>
        <w:numPr>
          <w:ilvl w:val="0"/>
          <w:numId w:val="0"/>
        </w:numPr>
        <w:spacing w:before="0" w:after="0" w:line="360" w:lineRule="auto"/>
        <w:ind w:left="709"/>
        <w:rPr>
          <w:sz w:val="28"/>
          <w:szCs w:val="28"/>
        </w:rPr>
      </w:pPr>
      <w:bookmarkStart w:id="96" w:name="_ref_1-0fc9698131ea4c"/>
      <w:r w:rsidRPr="00F14BD2">
        <w:rPr>
          <w:sz w:val="28"/>
          <w:szCs w:val="28"/>
        </w:rPr>
        <w:t xml:space="preserve">12.3. </w:t>
      </w:r>
      <w:r w:rsidR="00A01576" w:rsidRPr="00F14BD2">
        <w:rPr>
          <w:sz w:val="28"/>
          <w:szCs w:val="28"/>
        </w:rPr>
        <w:t>Учет денежных обязательств осуществляется на основании:</w:t>
      </w:r>
      <w:bookmarkEnd w:id="96"/>
    </w:p>
    <w:p w:rsidR="00A06ED8" w:rsidRPr="00F14BD2" w:rsidRDefault="00026C39" w:rsidP="00026C39">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расчетно-платежной ведомости (</w:t>
      </w:r>
      <w:hyperlink r:id="rId255" w:history="1">
        <w:r w:rsidR="00A01576" w:rsidRPr="00F14BD2">
          <w:rPr>
            <w:rStyle w:val="a7"/>
            <w:color w:val="auto"/>
            <w:sz w:val="28"/>
            <w:szCs w:val="28"/>
            <w:u w:val="none"/>
          </w:rPr>
          <w:t>ф. 0504401</w:t>
        </w:r>
      </w:hyperlink>
      <w:r w:rsidR="00A01576" w:rsidRPr="00F14BD2">
        <w:rPr>
          <w:sz w:val="28"/>
          <w:szCs w:val="28"/>
        </w:rPr>
        <w:t>);</w:t>
      </w:r>
    </w:p>
    <w:p w:rsidR="00A06ED8" w:rsidRPr="00F14BD2" w:rsidRDefault="00026C39" w:rsidP="00026C39">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расчетной ведомости (</w:t>
      </w:r>
      <w:hyperlink r:id="rId256" w:history="1">
        <w:r w:rsidR="00A01576" w:rsidRPr="00F14BD2">
          <w:rPr>
            <w:rStyle w:val="a7"/>
            <w:color w:val="auto"/>
            <w:sz w:val="28"/>
            <w:szCs w:val="28"/>
            <w:u w:val="none"/>
          </w:rPr>
          <w:t>ф. 0504402</w:t>
        </w:r>
      </w:hyperlink>
      <w:r w:rsidR="00A01576" w:rsidRPr="00F14BD2">
        <w:rPr>
          <w:sz w:val="28"/>
          <w:szCs w:val="28"/>
        </w:rPr>
        <w:t>);</w:t>
      </w:r>
    </w:p>
    <w:p w:rsidR="00A06ED8"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записки-расчета об исчислении среднего заработка при предоставлении отпуска, увольнении и других случаях (</w:t>
      </w:r>
      <w:hyperlink r:id="rId257" w:history="1">
        <w:r w:rsidR="00A01576" w:rsidRPr="00F14BD2">
          <w:rPr>
            <w:rStyle w:val="a7"/>
            <w:color w:val="auto"/>
            <w:sz w:val="28"/>
            <w:szCs w:val="28"/>
            <w:u w:val="none"/>
          </w:rPr>
          <w:t>ф. 0504425</w:t>
        </w:r>
      </w:hyperlink>
      <w:r w:rsidR="00A01576" w:rsidRPr="00F14BD2">
        <w:rPr>
          <w:sz w:val="28"/>
          <w:szCs w:val="28"/>
        </w:rPr>
        <w:t>);</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бухгалтерской справки (</w:t>
      </w:r>
      <w:hyperlink r:id="rId258" w:history="1">
        <w:r w:rsidR="00A01576" w:rsidRPr="00F14BD2">
          <w:rPr>
            <w:rStyle w:val="a7"/>
            <w:color w:val="auto"/>
            <w:sz w:val="28"/>
            <w:szCs w:val="28"/>
            <w:u w:val="none"/>
          </w:rPr>
          <w:t>ф. 0504833</w:t>
        </w:r>
      </w:hyperlink>
      <w:r w:rsidR="00A01576" w:rsidRPr="00F14BD2">
        <w:rPr>
          <w:sz w:val="28"/>
          <w:szCs w:val="28"/>
        </w:rPr>
        <w:t>);</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акта выполненных работ;</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акта об оказании услуг;</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акта приема-передачи;</w:t>
      </w:r>
    </w:p>
    <w:p w:rsidR="00A06ED8"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договора в случае осуществления авансовых платежей в соответствии с его условиями;</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авансового отчета (</w:t>
      </w:r>
      <w:hyperlink r:id="rId259" w:history="1">
        <w:r w:rsidR="00A01576" w:rsidRPr="00F14BD2">
          <w:rPr>
            <w:rStyle w:val="a7"/>
            <w:color w:val="auto"/>
            <w:sz w:val="28"/>
            <w:szCs w:val="28"/>
            <w:u w:val="none"/>
          </w:rPr>
          <w:t>ф. 0504505</w:t>
        </w:r>
      </w:hyperlink>
      <w:r w:rsidR="00A01576" w:rsidRPr="00F14BD2">
        <w:rPr>
          <w:sz w:val="28"/>
          <w:szCs w:val="28"/>
        </w:rPr>
        <w:t>);</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справки-расчета;</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счета;</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счета-фактуры;</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товарной накладной (ТОРГ-12) (</w:t>
      </w:r>
      <w:hyperlink r:id="rId260" w:history="1">
        <w:r w:rsidR="00A01576" w:rsidRPr="00F14BD2">
          <w:rPr>
            <w:rStyle w:val="a7"/>
            <w:color w:val="auto"/>
            <w:sz w:val="28"/>
            <w:szCs w:val="28"/>
            <w:u w:val="none"/>
          </w:rPr>
          <w:t>ф. 0330212</w:t>
        </w:r>
      </w:hyperlink>
      <w:r w:rsidR="00A01576" w:rsidRPr="00F14BD2">
        <w:rPr>
          <w:sz w:val="28"/>
          <w:szCs w:val="28"/>
        </w:rPr>
        <w:t>);</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lastRenderedPageBreak/>
        <w:t xml:space="preserve">- </w:t>
      </w:r>
      <w:r w:rsidR="00A01576" w:rsidRPr="00F14BD2">
        <w:rPr>
          <w:sz w:val="28"/>
          <w:szCs w:val="28"/>
        </w:rPr>
        <w:t>универсального передаточного документа;</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чека;</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квитанции;</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исполнительного листа, судебного приказа;</w:t>
      </w:r>
    </w:p>
    <w:p w:rsidR="00A06ED8"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налоговой декларации, налогового расчета (расчета авансовых платежей), расчета по страховым взносам;</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решения налогового органа о взыскании задолженности;</w:t>
      </w:r>
    </w:p>
    <w:p w:rsidR="00A06ED8"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согласованного руководителем заявления о выдаче под отчет денежных средств;</w:t>
      </w:r>
    </w:p>
    <w:p w:rsidR="00A06ED8" w:rsidRPr="00F14BD2" w:rsidRDefault="003108A2" w:rsidP="003108A2">
      <w:pPr>
        <w:pStyle w:val="2"/>
        <w:numPr>
          <w:ilvl w:val="0"/>
          <w:numId w:val="0"/>
        </w:numPr>
        <w:spacing w:before="0" w:after="0" w:line="360" w:lineRule="auto"/>
        <w:ind w:left="709"/>
        <w:rPr>
          <w:sz w:val="28"/>
          <w:szCs w:val="28"/>
        </w:rPr>
      </w:pPr>
      <w:r w:rsidRPr="00F14BD2">
        <w:rPr>
          <w:sz w:val="28"/>
          <w:szCs w:val="28"/>
        </w:rPr>
        <w:t xml:space="preserve">- </w:t>
      </w:r>
      <w:r w:rsidR="00A01576" w:rsidRPr="00F14BD2">
        <w:rPr>
          <w:sz w:val="28"/>
          <w:szCs w:val="28"/>
        </w:rPr>
        <w:t>решения о командировании на территории Российской Федерации;</w:t>
      </w:r>
    </w:p>
    <w:p w:rsidR="00A06ED8"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изменения решения о командировании на территории Российской Федерации;</w:t>
      </w:r>
    </w:p>
    <w:p w:rsidR="00A06ED8"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решения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w:t>
      </w:r>
    </w:p>
    <w:p w:rsidR="00A01576" w:rsidRPr="00F14BD2" w:rsidRDefault="003108A2" w:rsidP="003108A2">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контракта в случае осуществления авансовых платежей в соответствии с его условиями.</w:t>
      </w:r>
    </w:p>
    <w:p w:rsidR="00A01576" w:rsidRPr="00F14BD2" w:rsidRDefault="00A01576" w:rsidP="003108A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61"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4 ст</w:t>
        </w:r>
        <w:r w:rsidR="003108A2" w:rsidRPr="00F14BD2">
          <w:rPr>
            <w:rStyle w:val="a7"/>
            <w:rFonts w:ascii="Times New Roman" w:hAnsi="Times New Roman" w:cs="Times New Roman"/>
            <w:color w:val="auto"/>
            <w:sz w:val="28"/>
            <w:szCs w:val="28"/>
            <w:u w:val="none"/>
          </w:rPr>
          <w:t>атьи</w:t>
        </w:r>
        <w:r w:rsidRPr="00F14BD2">
          <w:rPr>
            <w:rStyle w:val="a7"/>
            <w:rFonts w:ascii="Times New Roman" w:hAnsi="Times New Roman" w:cs="Times New Roman"/>
            <w:color w:val="auto"/>
            <w:sz w:val="28"/>
            <w:szCs w:val="28"/>
            <w:u w:val="none"/>
          </w:rPr>
          <w:t xml:space="preserve"> 219</w:t>
        </w:r>
      </w:hyperlink>
      <w:r w:rsidRPr="00F14BD2">
        <w:rPr>
          <w:rFonts w:ascii="Times New Roman" w:hAnsi="Times New Roman" w:cs="Times New Roman"/>
          <w:sz w:val="28"/>
          <w:szCs w:val="28"/>
        </w:rPr>
        <w:t xml:space="preserve"> БК </w:t>
      </w:r>
      <w:r w:rsidR="00A8505D" w:rsidRPr="00F14BD2">
        <w:rPr>
          <w:rFonts w:ascii="Times New Roman" w:hAnsi="Times New Roman" w:cs="Times New Roman"/>
          <w:sz w:val="28"/>
          <w:szCs w:val="28"/>
        </w:rPr>
        <w:t>РФ</w:t>
      </w:r>
      <w:r w:rsidRPr="00F14BD2">
        <w:rPr>
          <w:rFonts w:ascii="Times New Roman" w:hAnsi="Times New Roman" w:cs="Times New Roman"/>
          <w:sz w:val="28"/>
          <w:szCs w:val="28"/>
        </w:rPr>
        <w:t xml:space="preserve">, </w:t>
      </w:r>
      <w:hyperlink r:id="rId262"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263"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201</w:t>
        </w:r>
      </w:hyperlink>
      <w:r w:rsidRPr="00F14BD2">
        <w:rPr>
          <w:rFonts w:ascii="Times New Roman" w:hAnsi="Times New Roman" w:cs="Times New Roman"/>
          <w:sz w:val="28"/>
          <w:szCs w:val="28"/>
        </w:rPr>
        <w:t xml:space="preserve"> Порядка применения единого плана счетов)</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97" w:name="_ref_1-19b08ba7d16448"/>
      <w:r w:rsidRPr="00F14BD2">
        <w:rPr>
          <w:sz w:val="28"/>
          <w:szCs w:val="28"/>
        </w:rPr>
        <w:t xml:space="preserve">12.4. </w:t>
      </w:r>
      <w:r w:rsidR="00A01576" w:rsidRPr="00F14BD2">
        <w:rPr>
          <w:sz w:val="28"/>
          <w:szCs w:val="28"/>
        </w:rPr>
        <w:t xml:space="preserve">Аналитический учет операций по счету </w:t>
      </w:r>
      <w:hyperlink r:id="rId264" w:history="1">
        <w:r w:rsidR="00A01576" w:rsidRPr="00F14BD2">
          <w:rPr>
            <w:rStyle w:val="a7"/>
            <w:color w:val="auto"/>
            <w:sz w:val="28"/>
            <w:szCs w:val="28"/>
            <w:u w:val="none"/>
          </w:rPr>
          <w:t>0 504 00 000</w:t>
        </w:r>
      </w:hyperlink>
      <w:r w:rsidR="00A01576" w:rsidRPr="00F14BD2">
        <w:rPr>
          <w:sz w:val="28"/>
          <w:szCs w:val="28"/>
        </w:rPr>
        <w:t> </w:t>
      </w:r>
      <w:r w:rsidRPr="00F14BD2">
        <w:rPr>
          <w:sz w:val="28"/>
          <w:szCs w:val="28"/>
        </w:rPr>
        <w:t>«</w:t>
      </w:r>
      <w:r w:rsidR="00A01576" w:rsidRPr="00F14BD2">
        <w:rPr>
          <w:sz w:val="28"/>
          <w:szCs w:val="28"/>
        </w:rPr>
        <w:t>Сметные (плановые, прогнозные) назначения</w:t>
      </w:r>
      <w:r w:rsidRPr="00F14BD2">
        <w:rPr>
          <w:sz w:val="28"/>
          <w:szCs w:val="28"/>
        </w:rPr>
        <w:t>»</w:t>
      </w:r>
      <w:r w:rsidR="00A01576" w:rsidRPr="00F14BD2">
        <w:rPr>
          <w:sz w:val="28"/>
          <w:szCs w:val="28"/>
        </w:rPr>
        <w:t xml:space="preserve"> ведется в разрезе видов (кодов - при их наличии) доходов (поступлений), расходов (выплат) в регистре (регистрах) - </w:t>
      </w:r>
      <w:bookmarkEnd w:id="97"/>
      <w:r w:rsidR="00A01576" w:rsidRPr="00F14BD2">
        <w:rPr>
          <w:sz w:val="28"/>
          <w:szCs w:val="28"/>
        </w:rPr>
        <w:t xml:space="preserve">(Основание: </w:t>
      </w:r>
      <w:hyperlink r:id="rId265" w:history="1">
        <w:r w:rsidR="00A01576" w:rsidRPr="00F14BD2">
          <w:rPr>
            <w:rStyle w:val="a7"/>
            <w:color w:val="auto"/>
            <w:sz w:val="28"/>
            <w:szCs w:val="28"/>
            <w:u w:val="none"/>
          </w:rPr>
          <w:t>п</w:t>
        </w:r>
        <w:r w:rsidRPr="00F14BD2">
          <w:rPr>
            <w:rStyle w:val="a7"/>
            <w:color w:val="auto"/>
            <w:sz w:val="28"/>
            <w:szCs w:val="28"/>
            <w:u w:val="none"/>
          </w:rPr>
          <w:t>ункт</w:t>
        </w:r>
        <w:r w:rsidR="00A01576" w:rsidRPr="00F14BD2">
          <w:rPr>
            <w:rStyle w:val="a7"/>
            <w:color w:val="auto"/>
            <w:sz w:val="28"/>
            <w:szCs w:val="28"/>
            <w:u w:val="none"/>
          </w:rPr>
          <w:t xml:space="preserve"> 213</w:t>
        </w:r>
      </w:hyperlink>
      <w:r w:rsidR="00A01576" w:rsidRPr="00F14BD2">
        <w:rPr>
          <w:sz w:val="28"/>
          <w:szCs w:val="28"/>
        </w:rPr>
        <w:t xml:space="preserve"> Порядка применения единого плана счетов, </w:t>
      </w:r>
      <w:hyperlink r:id="rId266" w:history="1">
        <w:r w:rsidR="00A01576" w:rsidRPr="00F14BD2">
          <w:rPr>
            <w:rStyle w:val="a7"/>
            <w:color w:val="auto"/>
            <w:sz w:val="28"/>
            <w:szCs w:val="28"/>
            <w:u w:val="none"/>
          </w:rPr>
          <w:t>Приложение № 1</w:t>
        </w:r>
      </w:hyperlink>
      <w:r w:rsidR="00A01576" w:rsidRPr="00F14BD2">
        <w:rPr>
          <w:sz w:val="28"/>
          <w:szCs w:val="28"/>
        </w:rPr>
        <w:t xml:space="preserve"> к Методическим рекомендациям по применению Стандарта </w:t>
      </w:r>
      <w:r w:rsidRPr="00F14BD2">
        <w:rPr>
          <w:sz w:val="28"/>
          <w:szCs w:val="28"/>
        </w:rPr>
        <w:t>«</w:t>
      </w:r>
      <w:r w:rsidR="00A01576" w:rsidRPr="00F14BD2">
        <w:rPr>
          <w:sz w:val="28"/>
          <w:szCs w:val="28"/>
        </w:rPr>
        <w:t>Единый план счетов</w:t>
      </w:r>
      <w:r w:rsidRPr="00F14BD2">
        <w:rPr>
          <w:sz w:val="28"/>
          <w:szCs w:val="28"/>
        </w:rPr>
        <w:t>»</w:t>
      </w:r>
      <w:r w:rsidR="00A01576" w:rsidRPr="00F14BD2">
        <w:rPr>
          <w:sz w:val="28"/>
          <w:szCs w:val="28"/>
        </w:rPr>
        <w:t>)</w:t>
      </w:r>
      <w:r w:rsidRPr="00F14BD2">
        <w:rPr>
          <w:sz w:val="28"/>
          <w:szCs w:val="28"/>
        </w:rPr>
        <w:t>.</w:t>
      </w:r>
    </w:p>
    <w:p w:rsidR="00A01576" w:rsidRPr="00F14BD2" w:rsidRDefault="003108A2" w:rsidP="003108A2">
      <w:pPr>
        <w:pStyle w:val="1"/>
        <w:numPr>
          <w:ilvl w:val="0"/>
          <w:numId w:val="0"/>
        </w:numPr>
        <w:spacing w:before="0" w:after="0" w:line="360" w:lineRule="auto"/>
        <w:rPr>
          <w:sz w:val="28"/>
        </w:rPr>
      </w:pPr>
      <w:bookmarkStart w:id="98" w:name="_ref_1-cd5bee3996f042"/>
      <w:r w:rsidRPr="00F14BD2">
        <w:rPr>
          <w:sz w:val="28"/>
        </w:rPr>
        <w:t xml:space="preserve">13. </w:t>
      </w:r>
      <w:r w:rsidR="00A01576" w:rsidRPr="00F14BD2">
        <w:rPr>
          <w:sz w:val="28"/>
        </w:rPr>
        <w:t>Обесценение активов</w:t>
      </w:r>
      <w:bookmarkEnd w:id="98"/>
    </w:p>
    <w:p w:rsidR="00A01576" w:rsidRPr="00F14BD2" w:rsidRDefault="003108A2" w:rsidP="003108A2">
      <w:pPr>
        <w:pStyle w:val="2"/>
        <w:numPr>
          <w:ilvl w:val="0"/>
          <w:numId w:val="0"/>
        </w:numPr>
        <w:spacing w:before="0" w:after="0" w:line="360" w:lineRule="auto"/>
        <w:ind w:firstLine="709"/>
        <w:rPr>
          <w:sz w:val="28"/>
          <w:szCs w:val="28"/>
        </w:rPr>
      </w:pPr>
      <w:bookmarkStart w:id="99" w:name="_ref_1-9e53b0f59f6746"/>
      <w:r w:rsidRPr="00F14BD2">
        <w:rPr>
          <w:sz w:val="28"/>
          <w:szCs w:val="28"/>
        </w:rPr>
        <w:t xml:space="preserve">13.1. </w:t>
      </w:r>
      <w:r w:rsidR="00A01576" w:rsidRPr="00F14BD2">
        <w:rPr>
          <w:sz w:val="28"/>
          <w:szCs w:val="28"/>
        </w:rPr>
        <w:t>Наличие признаков возможного обесценени</w:t>
      </w:r>
      <w:r w:rsidRPr="00F14BD2">
        <w:rPr>
          <w:sz w:val="28"/>
          <w:szCs w:val="28"/>
        </w:rPr>
        <w:t>я (снижения убытка) проверяется</w:t>
      </w:r>
      <w:r w:rsidR="00A01576" w:rsidRPr="00F14BD2">
        <w:rPr>
          <w:sz w:val="28"/>
          <w:szCs w:val="28"/>
        </w:rPr>
        <w:t xml:space="preserve"> при инвентаризации соответствующих активов, проводимой при составлении годовой отчетности.</w:t>
      </w:r>
      <w:bookmarkEnd w:id="99"/>
    </w:p>
    <w:p w:rsidR="003D417B" w:rsidRPr="00F14BD2" w:rsidRDefault="003D417B" w:rsidP="00FF231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lastRenderedPageBreak/>
        <w:t>В отдельных случаях (при смене материально ответственных лиц, выявлении фактов хи</w:t>
      </w:r>
      <w:r w:rsidR="003108A2" w:rsidRPr="00F14BD2">
        <w:rPr>
          <w:rFonts w:ascii="Times New Roman" w:hAnsi="Times New Roman" w:cs="Times New Roman"/>
          <w:sz w:val="28"/>
          <w:szCs w:val="28"/>
        </w:rPr>
        <w:t>щения, стихийных бедствиях и т.</w:t>
      </w:r>
      <w:r w:rsidRPr="00F14BD2">
        <w:rPr>
          <w:rFonts w:ascii="Times New Roman" w:hAnsi="Times New Roman" w:cs="Times New Roman"/>
          <w:sz w:val="28"/>
          <w:szCs w:val="28"/>
        </w:rPr>
        <w:t>д.) инвентаризацию может проводить специально созданная рабочая комиссия, состав которой утверждается отельным распоряжение главы Хасынского муниципального округа Магаданской области.</w:t>
      </w:r>
    </w:p>
    <w:p w:rsidR="00A01576" w:rsidRPr="00F14BD2" w:rsidRDefault="00A01576" w:rsidP="003108A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67"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hyperlink r:id="rId268" w:history="1">
        <w:r w:rsidR="00A8505D" w:rsidRPr="00F14BD2">
          <w:rPr>
            <w:rFonts w:ascii="Times New Roman" w:hAnsi="Times New Roman" w:cs="Times New Roman"/>
            <w:sz w:val="28"/>
            <w:szCs w:val="28"/>
          </w:rPr>
          <w:t xml:space="preserve"> подпункты</w:t>
        </w:r>
        <w:r w:rsidRPr="00F14BD2">
          <w:rPr>
            <w:rStyle w:val="a7"/>
            <w:rFonts w:ascii="Times New Roman" w:hAnsi="Times New Roman" w:cs="Times New Roman"/>
            <w:color w:val="auto"/>
            <w:sz w:val="28"/>
            <w:szCs w:val="28"/>
            <w:u w:val="none"/>
          </w:rPr>
          <w:t xml:space="preserve"> 5</w:t>
        </w:r>
      </w:hyperlink>
      <w:r w:rsidRPr="00F14BD2">
        <w:rPr>
          <w:rFonts w:ascii="Times New Roman" w:hAnsi="Times New Roman" w:cs="Times New Roman"/>
          <w:sz w:val="28"/>
          <w:szCs w:val="28"/>
        </w:rPr>
        <w:t xml:space="preserve">, </w:t>
      </w:r>
      <w:hyperlink r:id="rId269" w:history="1">
        <w:r w:rsidRPr="00F14BD2">
          <w:rPr>
            <w:rStyle w:val="a7"/>
            <w:rFonts w:ascii="Times New Roman" w:hAnsi="Times New Roman" w:cs="Times New Roman"/>
            <w:color w:val="auto"/>
            <w:sz w:val="28"/>
            <w:szCs w:val="28"/>
            <w:u w:val="none"/>
          </w:rPr>
          <w:t>6</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Обесценение активов</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100" w:name="_ref_1-6e81dd5844cc4d"/>
      <w:r w:rsidRPr="00F14BD2">
        <w:rPr>
          <w:sz w:val="28"/>
          <w:szCs w:val="28"/>
        </w:rPr>
        <w:t xml:space="preserve">13.2. </w:t>
      </w:r>
      <w:r w:rsidR="00A01576" w:rsidRPr="00F14BD2">
        <w:rPr>
          <w:sz w:val="28"/>
          <w:szCs w:val="28"/>
        </w:rPr>
        <w:t>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w:t>
      </w:r>
      <w:bookmarkEnd w:id="100"/>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270" w:history="1">
        <w:r w:rsidR="00A8505D" w:rsidRPr="00F14BD2">
          <w:rPr>
            <w:rFonts w:ascii="Times New Roman" w:hAnsi="Times New Roman" w:cs="Times New Roman"/>
            <w:sz w:val="28"/>
            <w:szCs w:val="28"/>
          </w:rPr>
          <w:t xml:space="preserve"> подпункты</w:t>
        </w:r>
        <w:r w:rsidRPr="00F14BD2">
          <w:rPr>
            <w:rStyle w:val="a7"/>
            <w:rFonts w:ascii="Times New Roman" w:hAnsi="Times New Roman" w:cs="Times New Roman"/>
            <w:color w:val="auto"/>
            <w:sz w:val="28"/>
            <w:szCs w:val="28"/>
            <w:u w:val="none"/>
          </w:rPr>
          <w:t xml:space="preserve"> 6</w:t>
        </w:r>
      </w:hyperlink>
      <w:r w:rsidRPr="00F14BD2">
        <w:rPr>
          <w:rFonts w:ascii="Times New Roman" w:hAnsi="Times New Roman" w:cs="Times New Roman"/>
          <w:sz w:val="28"/>
          <w:szCs w:val="28"/>
        </w:rPr>
        <w:t xml:space="preserve">, </w:t>
      </w:r>
      <w:hyperlink r:id="rId271" w:history="1">
        <w:r w:rsidRPr="00F14BD2">
          <w:rPr>
            <w:rStyle w:val="a7"/>
            <w:rFonts w:ascii="Times New Roman" w:hAnsi="Times New Roman" w:cs="Times New Roman"/>
            <w:color w:val="auto"/>
            <w:sz w:val="28"/>
            <w:szCs w:val="28"/>
            <w:u w:val="none"/>
          </w:rPr>
          <w:t>18</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Обесценение активов</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101" w:name="_ref_1-b9a1ad4195284f"/>
      <w:r w:rsidRPr="00F14BD2">
        <w:rPr>
          <w:sz w:val="28"/>
          <w:szCs w:val="28"/>
        </w:rPr>
        <w:t xml:space="preserve">13.3. </w:t>
      </w:r>
      <w:r w:rsidR="00A01576" w:rsidRPr="00F14BD2">
        <w:rPr>
          <w:sz w:val="28"/>
          <w:szCs w:val="28"/>
        </w:rPr>
        <w:t xml:space="preserve">При выявлении признаков возможного обесценения (снижения убытка) </w:t>
      </w:r>
      <w:r w:rsidR="007B1333" w:rsidRPr="00F14BD2">
        <w:rPr>
          <w:sz w:val="28"/>
          <w:szCs w:val="28"/>
        </w:rPr>
        <w:t xml:space="preserve">глава Хасынского муниципального округа Магаданской области </w:t>
      </w:r>
      <w:r w:rsidR="00A01576" w:rsidRPr="00F14BD2">
        <w:rPr>
          <w:sz w:val="28"/>
          <w:szCs w:val="28"/>
        </w:rPr>
        <w:t>принимает решение о необходимости (об отсутствии необходимости) определения справедливой стоимости актива.</w:t>
      </w:r>
      <w:bookmarkEnd w:id="101"/>
    </w:p>
    <w:p w:rsidR="00A01576" w:rsidRPr="00F14BD2" w:rsidRDefault="003108A2" w:rsidP="003108A2">
      <w:pPr>
        <w:pStyle w:val="2"/>
        <w:numPr>
          <w:ilvl w:val="0"/>
          <w:numId w:val="0"/>
        </w:numPr>
        <w:spacing w:before="0" w:after="0" w:line="360" w:lineRule="auto"/>
        <w:ind w:firstLine="709"/>
        <w:rPr>
          <w:sz w:val="28"/>
          <w:szCs w:val="28"/>
        </w:rPr>
      </w:pPr>
      <w:bookmarkStart w:id="102" w:name="_ref_1-f41b250cef1342"/>
      <w:r w:rsidRPr="00F14BD2">
        <w:rPr>
          <w:sz w:val="28"/>
          <w:szCs w:val="28"/>
        </w:rPr>
        <w:t xml:space="preserve">13.4. </w:t>
      </w:r>
      <w:r w:rsidR="00A01576" w:rsidRPr="00F14BD2">
        <w:rPr>
          <w:sz w:val="28"/>
          <w:szCs w:val="28"/>
        </w:rPr>
        <w:t>Это решение оформляется распоряжением с указанием метода, которым стоимость будет определена.</w:t>
      </w:r>
      <w:bookmarkEnd w:id="102"/>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272" w:history="1">
        <w:r w:rsidR="00A8505D" w:rsidRPr="00F14BD2">
          <w:rPr>
            <w:rFonts w:ascii="Times New Roman" w:hAnsi="Times New Roman" w:cs="Times New Roman"/>
            <w:sz w:val="28"/>
            <w:szCs w:val="28"/>
          </w:rPr>
          <w:t xml:space="preserve"> подпункты</w:t>
        </w:r>
        <w:r w:rsidRPr="00F14BD2">
          <w:rPr>
            <w:rStyle w:val="a7"/>
            <w:rFonts w:ascii="Times New Roman" w:hAnsi="Times New Roman" w:cs="Times New Roman"/>
            <w:color w:val="auto"/>
            <w:sz w:val="28"/>
            <w:szCs w:val="28"/>
            <w:u w:val="none"/>
          </w:rPr>
          <w:t xml:space="preserve"> 10</w:t>
        </w:r>
      </w:hyperlink>
      <w:r w:rsidRPr="00F14BD2">
        <w:rPr>
          <w:rFonts w:ascii="Times New Roman" w:hAnsi="Times New Roman" w:cs="Times New Roman"/>
          <w:sz w:val="28"/>
          <w:szCs w:val="28"/>
        </w:rPr>
        <w:t xml:space="preserve">, </w:t>
      </w:r>
      <w:hyperlink r:id="rId273" w:history="1">
        <w:r w:rsidRPr="00F14BD2">
          <w:rPr>
            <w:rStyle w:val="a7"/>
            <w:rFonts w:ascii="Times New Roman" w:hAnsi="Times New Roman" w:cs="Times New Roman"/>
            <w:color w:val="auto"/>
            <w:sz w:val="28"/>
            <w:szCs w:val="28"/>
            <w:u w:val="none"/>
          </w:rPr>
          <w:t>22</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Обесценение активов</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103" w:name="_ref_1-82eba409a29d43"/>
      <w:r w:rsidRPr="00F14BD2">
        <w:rPr>
          <w:sz w:val="28"/>
          <w:szCs w:val="28"/>
        </w:rPr>
        <w:t xml:space="preserve">13.5. </w:t>
      </w:r>
      <w:r w:rsidR="00A01576" w:rsidRPr="00F14BD2">
        <w:rPr>
          <w:sz w:val="28"/>
          <w:szCs w:val="28"/>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03"/>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74"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13</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Обесценение активов</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104" w:name="_ref_1-3247905911cc48"/>
      <w:r w:rsidRPr="00F14BD2">
        <w:rPr>
          <w:sz w:val="28"/>
          <w:szCs w:val="28"/>
        </w:rPr>
        <w:t xml:space="preserve">13.6. </w:t>
      </w:r>
      <w:r w:rsidR="00A01576" w:rsidRPr="00F14BD2">
        <w:rPr>
          <w:sz w:val="28"/>
          <w:szCs w:val="28"/>
        </w:rPr>
        <w:t>Если по результатам определения справедливой стоимости актива выявлен убыток от обесценения, то он подлежит признанию в учете.</w:t>
      </w:r>
      <w:bookmarkEnd w:id="104"/>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75"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15</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Обесценение активов</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105" w:name="_ref_1-6307a6b3ee7c44"/>
      <w:r w:rsidRPr="00F14BD2">
        <w:rPr>
          <w:sz w:val="28"/>
          <w:szCs w:val="28"/>
        </w:rPr>
        <w:t xml:space="preserve">13.7. </w:t>
      </w:r>
      <w:r w:rsidR="00A01576" w:rsidRPr="00F14BD2">
        <w:rPr>
          <w:sz w:val="28"/>
          <w:szCs w:val="28"/>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76" w:history="1">
        <w:r w:rsidR="00A01576" w:rsidRPr="00F14BD2">
          <w:rPr>
            <w:rStyle w:val="a7"/>
            <w:color w:val="auto"/>
            <w:sz w:val="28"/>
            <w:szCs w:val="28"/>
            <w:u w:val="none"/>
          </w:rPr>
          <w:t>(ф. 0504833)</w:t>
        </w:r>
      </w:hyperlink>
      <w:r w:rsidR="00A01576" w:rsidRPr="00F14BD2">
        <w:rPr>
          <w:sz w:val="28"/>
          <w:szCs w:val="28"/>
        </w:rPr>
        <w:t>.</w:t>
      </w:r>
      <w:bookmarkEnd w:id="105"/>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77"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firstLine="709"/>
        <w:rPr>
          <w:sz w:val="28"/>
          <w:szCs w:val="28"/>
        </w:rPr>
      </w:pPr>
      <w:bookmarkStart w:id="106" w:name="_ref_1-dfd62af0a63349"/>
      <w:r w:rsidRPr="00F14BD2">
        <w:rPr>
          <w:sz w:val="28"/>
          <w:szCs w:val="28"/>
        </w:rPr>
        <w:lastRenderedPageBreak/>
        <w:t xml:space="preserve">13.8. </w:t>
      </w:r>
      <w:r w:rsidR="00A01576" w:rsidRPr="00F14BD2">
        <w:rPr>
          <w:sz w:val="28"/>
          <w:szCs w:val="28"/>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06"/>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78"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24</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Обесценение активов</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3108A2" w:rsidP="003108A2">
      <w:pPr>
        <w:pStyle w:val="2"/>
        <w:numPr>
          <w:ilvl w:val="0"/>
          <w:numId w:val="0"/>
        </w:numPr>
        <w:spacing w:before="0" w:after="0" w:line="360" w:lineRule="auto"/>
        <w:ind w:left="142" w:firstLine="567"/>
        <w:rPr>
          <w:sz w:val="28"/>
          <w:szCs w:val="28"/>
        </w:rPr>
      </w:pPr>
      <w:bookmarkStart w:id="107" w:name="_ref_1-d8c0590a3b5849"/>
      <w:r w:rsidRPr="00F14BD2">
        <w:rPr>
          <w:sz w:val="28"/>
          <w:szCs w:val="28"/>
        </w:rPr>
        <w:t xml:space="preserve">13.9. </w:t>
      </w:r>
      <w:r w:rsidR="00A01576" w:rsidRPr="00F14BD2">
        <w:rPr>
          <w:sz w:val="28"/>
          <w:szCs w:val="28"/>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79" w:history="1">
        <w:r w:rsidR="00A01576" w:rsidRPr="00F14BD2">
          <w:rPr>
            <w:rStyle w:val="a7"/>
            <w:color w:val="auto"/>
            <w:sz w:val="28"/>
            <w:szCs w:val="28"/>
            <w:u w:val="none"/>
          </w:rPr>
          <w:t>(ф. 0504833)</w:t>
        </w:r>
      </w:hyperlink>
      <w:r w:rsidR="00A01576" w:rsidRPr="00F14BD2">
        <w:rPr>
          <w:sz w:val="28"/>
          <w:szCs w:val="28"/>
        </w:rPr>
        <w:t>.</w:t>
      </w:r>
      <w:bookmarkEnd w:id="107"/>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80" w:history="1">
        <w:r w:rsidRPr="00F14BD2">
          <w:rPr>
            <w:rStyle w:val="a7"/>
            <w:rFonts w:ascii="Times New Roman" w:hAnsi="Times New Roman" w:cs="Times New Roman"/>
            <w:color w:val="auto"/>
            <w:sz w:val="28"/>
            <w:szCs w:val="28"/>
            <w:u w:val="none"/>
          </w:rPr>
          <w:t>п</w:t>
        </w:r>
        <w:r w:rsidR="003108A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3108A2" w:rsidRPr="00F14BD2">
        <w:rPr>
          <w:rFonts w:ascii="Times New Roman" w:hAnsi="Times New Roman" w:cs="Times New Roman"/>
          <w:sz w:val="28"/>
          <w:szCs w:val="28"/>
        </w:rPr>
        <w:t>»</w:t>
      </w:r>
      <w:r w:rsidRPr="00F14BD2">
        <w:rPr>
          <w:rFonts w:ascii="Times New Roman" w:hAnsi="Times New Roman" w:cs="Times New Roman"/>
          <w:sz w:val="28"/>
          <w:szCs w:val="28"/>
        </w:rPr>
        <w:t>)</w:t>
      </w:r>
      <w:r w:rsidR="003108A2" w:rsidRPr="00F14BD2">
        <w:rPr>
          <w:rFonts w:ascii="Times New Roman" w:hAnsi="Times New Roman" w:cs="Times New Roman"/>
          <w:sz w:val="28"/>
          <w:szCs w:val="28"/>
        </w:rPr>
        <w:t>.</w:t>
      </w:r>
    </w:p>
    <w:p w:rsidR="00A01576" w:rsidRPr="00F14BD2" w:rsidRDefault="006043C4" w:rsidP="006043C4">
      <w:pPr>
        <w:pStyle w:val="1"/>
        <w:numPr>
          <w:ilvl w:val="0"/>
          <w:numId w:val="0"/>
        </w:numPr>
        <w:spacing w:before="0" w:after="0" w:line="360" w:lineRule="auto"/>
        <w:rPr>
          <w:sz w:val="28"/>
        </w:rPr>
      </w:pPr>
      <w:bookmarkStart w:id="108" w:name="_ref_1-8c74398a4b8742"/>
      <w:r w:rsidRPr="00F14BD2">
        <w:rPr>
          <w:sz w:val="28"/>
        </w:rPr>
        <w:t xml:space="preserve">14. </w:t>
      </w:r>
      <w:r w:rsidR="00A01576" w:rsidRPr="00F14BD2">
        <w:rPr>
          <w:sz w:val="28"/>
        </w:rPr>
        <w:t>Забалансовый учет</w:t>
      </w:r>
      <w:bookmarkEnd w:id="108"/>
    </w:p>
    <w:p w:rsidR="00A01576" w:rsidRPr="00F14BD2" w:rsidRDefault="006043C4" w:rsidP="006043C4">
      <w:pPr>
        <w:pStyle w:val="2"/>
        <w:numPr>
          <w:ilvl w:val="0"/>
          <w:numId w:val="0"/>
        </w:numPr>
        <w:spacing w:before="0" w:after="0" w:line="360" w:lineRule="auto"/>
        <w:ind w:firstLine="709"/>
        <w:rPr>
          <w:sz w:val="28"/>
          <w:szCs w:val="28"/>
        </w:rPr>
      </w:pPr>
      <w:bookmarkStart w:id="109" w:name="_ref_1-17ec0406dd5442"/>
      <w:r w:rsidRPr="00F14BD2">
        <w:rPr>
          <w:sz w:val="28"/>
          <w:szCs w:val="28"/>
        </w:rPr>
        <w:t xml:space="preserve">14.1. </w:t>
      </w:r>
      <w:r w:rsidR="00A01576" w:rsidRPr="00F14BD2">
        <w:rPr>
          <w:sz w:val="28"/>
          <w:szCs w:val="28"/>
        </w:rPr>
        <w:t>Учет на забалансовых счетах ведется в разрезе кодов вида финансового обеспечения (деятельности).</w:t>
      </w:r>
      <w:bookmarkEnd w:id="109"/>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81"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w:t>
      </w:r>
      <w:r w:rsidR="006043C4" w:rsidRPr="00F14BD2">
        <w:rPr>
          <w:rFonts w:ascii="Times New Roman" w:hAnsi="Times New Roman" w:cs="Times New Roman"/>
          <w:sz w:val="28"/>
          <w:szCs w:val="28"/>
        </w:rPr>
        <w:t>.</w:t>
      </w:r>
    </w:p>
    <w:p w:rsidR="00A01576" w:rsidRPr="00F14BD2" w:rsidRDefault="006043C4" w:rsidP="006043C4">
      <w:pPr>
        <w:pStyle w:val="2"/>
        <w:numPr>
          <w:ilvl w:val="0"/>
          <w:numId w:val="0"/>
        </w:numPr>
        <w:spacing w:before="0" w:after="0" w:line="360" w:lineRule="auto"/>
        <w:ind w:firstLine="709"/>
        <w:rPr>
          <w:sz w:val="28"/>
          <w:szCs w:val="28"/>
        </w:rPr>
      </w:pPr>
      <w:bookmarkStart w:id="110" w:name="_ref_1-416b3f3e2fde4b"/>
      <w:r w:rsidRPr="00F14BD2">
        <w:rPr>
          <w:sz w:val="28"/>
          <w:szCs w:val="28"/>
        </w:rPr>
        <w:t xml:space="preserve">14.2. </w:t>
      </w:r>
      <w:r w:rsidR="00A01576" w:rsidRPr="00F14BD2">
        <w:rPr>
          <w:sz w:val="28"/>
          <w:szCs w:val="28"/>
        </w:rPr>
        <w:t xml:space="preserve">В аналитическом учете по </w:t>
      </w:r>
      <w:hyperlink r:id="rId282" w:history="1">
        <w:r w:rsidR="00A01576" w:rsidRPr="00F14BD2">
          <w:rPr>
            <w:rStyle w:val="a7"/>
            <w:color w:val="auto"/>
            <w:sz w:val="28"/>
            <w:szCs w:val="28"/>
            <w:u w:val="none"/>
          </w:rPr>
          <w:t>счету 01</w:t>
        </w:r>
      </w:hyperlink>
      <w:r w:rsidR="00A01576" w:rsidRPr="00F14BD2">
        <w:rPr>
          <w:sz w:val="28"/>
          <w:szCs w:val="28"/>
        </w:rPr>
        <w:t xml:space="preserve"> </w:t>
      </w:r>
      <w:r w:rsidRPr="00F14BD2">
        <w:rPr>
          <w:sz w:val="28"/>
          <w:szCs w:val="28"/>
        </w:rPr>
        <w:t>«</w:t>
      </w:r>
      <w:r w:rsidR="00A01576" w:rsidRPr="00F14BD2">
        <w:rPr>
          <w:sz w:val="28"/>
          <w:szCs w:val="28"/>
        </w:rPr>
        <w:t>Имущество, полученное в пользование</w:t>
      </w:r>
      <w:r w:rsidRPr="00F14BD2">
        <w:rPr>
          <w:sz w:val="28"/>
          <w:szCs w:val="28"/>
        </w:rPr>
        <w:t>»</w:t>
      </w:r>
      <w:r w:rsidR="00A01576" w:rsidRPr="00F14BD2">
        <w:rPr>
          <w:sz w:val="28"/>
          <w:szCs w:val="28"/>
        </w:rPr>
        <w:t xml:space="preserve"> выделяются следующие группы имущества:</w:t>
      </w:r>
      <w:bookmarkEnd w:id="110"/>
    </w:p>
    <w:p w:rsidR="0076503E" w:rsidRPr="00F14BD2" w:rsidRDefault="006043C4" w:rsidP="006043C4">
      <w:pPr>
        <w:pStyle w:val="a6"/>
        <w:spacing w:before="0" w:after="0" w:line="360" w:lineRule="auto"/>
        <w:ind w:firstLine="709"/>
        <w:jc w:val="both"/>
        <w:rPr>
          <w:sz w:val="28"/>
          <w:szCs w:val="28"/>
        </w:rPr>
      </w:pPr>
      <w:r w:rsidRPr="00F14BD2">
        <w:rPr>
          <w:sz w:val="28"/>
          <w:szCs w:val="28"/>
        </w:rPr>
        <w:t xml:space="preserve">- </w:t>
      </w:r>
      <w:r w:rsidR="0076503E" w:rsidRPr="00F14BD2">
        <w:rPr>
          <w:sz w:val="28"/>
          <w:szCs w:val="28"/>
        </w:rPr>
        <w:t xml:space="preserve">движимое </w:t>
      </w:r>
      <w:r w:rsidR="00A01576" w:rsidRPr="00F14BD2">
        <w:rPr>
          <w:sz w:val="28"/>
          <w:szCs w:val="28"/>
        </w:rPr>
        <w:t>имущество</w:t>
      </w:r>
      <w:r w:rsidR="0076503E" w:rsidRPr="00F14BD2">
        <w:rPr>
          <w:sz w:val="28"/>
          <w:szCs w:val="28"/>
        </w:rPr>
        <w:t xml:space="preserve"> казны</w:t>
      </w:r>
      <w:r w:rsidR="00A01576" w:rsidRPr="00F14BD2">
        <w:rPr>
          <w:sz w:val="28"/>
          <w:szCs w:val="28"/>
        </w:rPr>
        <w:t xml:space="preserve">, полученное </w:t>
      </w:r>
      <w:r w:rsidR="0076503E" w:rsidRPr="00F14BD2">
        <w:rPr>
          <w:sz w:val="28"/>
          <w:szCs w:val="28"/>
        </w:rPr>
        <w:t>в пользование;</w:t>
      </w:r>
    </w:p>
    <w:p w:rsidR="0076503E" w:rsidRPr="00F14BD2" w:rsidRDefault="006043C4" w:rsidP="006043C4">
      <w:pPr>
        <w:pStyle w:val="a6"/>
        <w:spacing w:after="0" w:line="360" w:lineRule="auto"/>
        <w:ind w:firstLine="709"/>
        <w:jc w:val="both"/>
        <w:rPr>
          <w:sz w:val="28"/>
          <w:szCs w:val="28"/>
        </w:rPr>
      </w:pPr>
      <w:r w:rsidRPr="00F14BD2">
        <w:rPr>
          <w:sz w:val="28"/>
          <w:szCs w:val="28"/>
        </w:rPr>
        <w:t xml:space="preserve">- </w:t>
      </w:r>
      <w:r w:rsidR="00A01576" w:rsidRPr="00F14BD2">
        <w:rPr>
          <w:sz w:val="28"/>
          <w:szCs w:val="28"/>
        </w:rPr>
        <w:t>и</w:t>
      </w:r>
      <w:r w:rsidRPr="00F14BD2">
        <w:rPr>
          <w:sz w:val="28"/>
          <w:szCs w:val="28"/>
        </w:rPr>
        <w:t>ное движимое имущество</w:t>
      </w:r>
      <w:r w:rsidR="0076503E" w:rsidRPr="00F14BD2">
        <w:rPr>
          <w:sz w:val="28"/>
          <w:szCs w:val="28"/>
        </w:rPr>
        <w:t xml:space="preserve"> в пользовании по договорам безвозмездного пользования;</w:t>
      </w:r>
    </w:p>
    <w:p w:rsidR="00F158D6" w:rsidRPr="00F14BD2" w:rsidRDefault="006043C4" w:rsidP="006043C4">
      <w:pPr>
        <w:pStyle w:val="a6"/>
        <w:spacing w:after="0" w:line="360" w:lineRule="auto"/>
        <w:ind w:left="709" w:firstLine="0"/>
        <w:jc w:val="both"/>
        <w:rPr>
          <w:sz w:val="28"/>
          <w:szCs w:val="28"/>
        </w:rPr>
      </w:pPr>
      <w:r w:rsidRPr="00F14BD2">
        <w:rPr>
          <w:sz w:val="28"/>
          <w:szCs w:val="28"/>
        </w:rPr>
        <w:t xml:space="preserve">- </w:t>
      </w:r>
      <w:r w:rsidR="0076503E" w:rsidRPr="00F14BD2">
        <w:rPr>
          <w:sz w:val="28"/>
          <w:szCs w:val="28"/>
        </w:rPr>
        <w:t>недвижимое имущество казны, полученное в пользование</w:t>
      </w:r>
      <w:r w:rsidR="00A01576" w:rsidRPr="00F14BD2">
        <w:rPr>
          <w:sz w:val="28"/>
          <w:szCs w:val="28"/>
        </w:rPr>
        <w:t>;</w:t>
      </w:r>
    </w:p>
    <w:p w:rsidR="00A01576" w:rsidRPr="00F14BD2" w:rsidRDefault="006043C4" w:rsidP="006043C4">
      <w:pPr>
        <w:pStyle w:val="a6"/>
        <w:spacing w:after="0" w:line="360" w:lineRule="auto"/>
        <w:ind w:left="709" w:firstLine="0"/>
        <w:jc w:val="both"/>
        <w:rPr>
          <w:sz w:val="28"/>
          <w:szCs w:val="28"/>
        </w:rPr>
      </w:pPr>
      <w:r w:rsidRPr="00F14BD2">
        <w:rPr>
          <w:sz w:val="28"/>
          <w:szCs w:val="28"/>
        </w:rPr>
        <w:t xml:space="preserve">- </w:t>
      </w:r>
      <w:r w:rsidR="00F158D6" w:rsidRPr="00F14BD2">
        <w:rPr>
          <w:sz w:val="28"/>
          <w:szCs w:val="28"/>
        </w:rPr>
        <w:t>недвижимое имущество, полученное в пользование</w:t>
      </w:r>
    </w:p>
    <w:p w:rsidR="00F158D6" w:rsidRPr="00F14BD2" w:rsidRDefault="006043C4" w:rsidP="006043C4">
      <w:pPr>
        <w:pStyle w:val="a6"/>
        <w:spacing w:after="0" w:line="360" w:lineRule="auto"/>
        <w:ind w:left="709" w:firstLine="0"/>
        <w:jc w:val="both"/>
        <w:rPr>
          <w:sz w:val="28"/>
          <w:szCs w:val="28"/>
        </w:rPr>
      </w:pPr>
      <w:r w:rsidRPr="00F14BD2">
        <w:rPr>
          <w:sz w:val="28"/>
          <w:szCs w:val="28"/>
        </w:rPr>
        <w:t xml:space="preserve">- </w:t>
      </w:r>
      <w:r w:rsidR="00F158D6" w:rsidRPr="00F14BD2">
        <w:rPr>
          <w:sz w:val="28"/>
          <w:szCs w:val="28"/>
        </w:rPr>
        <w:t>НМА казны, полученное в пользование;</w:t>
      </w:r>
    </w:p>
    <w:p w:rsidR="00F158D6" w:rsidRPr="00F14BD2" w:rsidRDefault="006043C4" w:rsidP="006043C4">
      <w:pPr>
        <w:pStyle w:val="a6"/>
        <w:spacing w:after="0" w:line="360" w:lineRule="auto"/>
        <w:ind w:left="709" w:firstLine="0"/>
        <w:jc w:val="both"/>
        <w:rPr>
          <w:sz w:val="28"/>
          <w:szCs w:val="28"/>
        </w:rPr>
      </w:pPr>
      <w:r w:rsidRPr="00F14BD2">
        <w:rPr>
          <w:sz w:val="28"/>
          <w:szCs w:val="28"/>
        </w:rPr>
        <w:t xml:space="preserve">- </w:t>
      </w:r>
      <w:r w:rsidR="00F158D6" w:rsidRPr="00F14BD2">
        <w:rPr>
          <w:sz w:val="28"/>
          <w:szCs w:val="28"/>
        </w:rPr>
        <w:t xml:space="preserve">НМА, полученное в пользование. </w:t>
      </w:r>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83"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w:t>
      </w:r>
      <w:r w:rsidR="006043C4" w:rsidRPr="00F14BD2">
        <w:rPr>
          <w:rFonts w:ascii="Times New Roman" w:hAnsi="Times New Roman" w:cs="Times New Roman"/>
          <w:sz w:val="28"/>
          <w:szCs w:val="28"/>
        </w:rPr>
        <w:t>.</w:t>
      </w:r>
    </w:p>
    <w:p w:rsidR="00A01576" w:rsidRPr="00F14BD2" w:rsidRDefault="006043C4" w:rsidP="006043C4">
      <w:pPr>
        <w:pStyle w:val="2"/>
        <w:numPr>
          <w:ilvl w:val="0"/>
          <w:numId w:val="0"/>
        </w:numPr>
        <w:spacing w:before="0" w:after="0" w:line="360" w:lineRule="auto"/>
        <w:ind w:firstLine="709"/>
        <w:rPr>
          <w:sz w:val="28"/>
          <w:szCs w:val="28"/>
        </w:rPr>
      </w:pPr>
      <w:bookmarkStart w:id="111" w:name="_ref_1-b2466c9365fc40"/>
      <w:r w:rsidRPr="00F14BD2">
        <w:rPr>
          <w:sz w:val="28"/>
          <w:szCs w:val="28"/>
        </w:rPr>
        <w:t xml:space="preserve">14.3. </w:t>
      </w:r>
      <w:r w:rsidR="00A01576" w:rsidRPr="00F14BD2">
        <w:rPr>
          <w:sz w:val="28"/>
          <w:szCs w:val="28"/>
        </w:rPr>
        <w:t xml:space="preserve">Аналитический учет по </w:t>
      </w:r>
      <w:hyperlink r:id="rId284" w:history="1">
        <w:r w:rsidR="00A01576" w:rsidRPr="00F14BD2">
          <w:rPr>
            <w:rStyle w:val="a7"/>
            <w:color w:val="auto"/>
            <w:sz w:val="28"/>
            <w:szCs w:val="28"/>
            <w:u w:val="none"/>
          </w:rPr>
          <w:t>счету 01</w:t>
        </w:r>
      </w:hyperlink>
      <w:r w:rsidR="00A01576" w:rsidRPr="00F14BD2">
        <w:rPr>
          <w:sz w:val="28"/>
          <w:szCs w:val="28"/>
        </w:rPr>
        <w:t xml:space="preserve"> </w:t>
      </w:r>
      <w:r w:rsidRPr="00F14BD2">
        <w:rPr>
          <w:sz w:val="28"/>
          <w:szCs w:val="28"/>
        </w:rPr>
        <w:t>«</w:t>
      </w:r>
      <w:r w:rsidR="00A01576" w:rsidRPr="00F14BD2">
        <w:rPr>
          <w:sz w:val="28"/>
          <w:szCs w:val="28"/>
        </w:rPr>
        <w:t>Имущество, полученное в пользование</w:t>
      </w:r>
      <w:r w:rsidRPr="00F14BD2">
        <w:rPr>
          <w:sz w:val="28"/>
          <w:szCs w:val="28"/>
        </w:rPr>
        <w:t>»</w:t>
      </w:r>
      <w:r w:rsidR="00A01576" w:rsidRPr="00F14BD2">
        <w:rPr>
          <w:sz w:val="28"/>
          <w:szCs w:val="28"/>
        </w:rPr>
        <w:t xml:space="preserve"> ведется в Журнале операций по забалансовому счету </w:t>
      </w:r>
      <w:r w:rsidRPr="00F14BD2">
        <w:rPr>
          <w:sz w:val="28"/>
          <w:szCs w:val="28"/>
        </w:rPr>
        <w:t xml:space="preserve">                        </w:t>
      </w:r>
      <w:hyperlink r:id="rId285" w:history="1">
        <w:r w:rsidR="00A01576" w:rsidRPr="00F14BD2">
          <w:rPr>
            <w:rStyle w:val="a7"/>
            <w:color w:val="auto"/>
            <w:sz w:val="28"/>
            <w:szCs w:val="28"/>
            <w:u w:val="none"/>
          </w:rPr>
          <w:t>(ф. 0509213)</w:t>
        </w:r>
      </w:hyperlink>
      <w:r w:rsidR="00A01576" w:rsidRPr="00F14BD2">
        <w:rPr>
          <w:sz w:val="28"/>
          <w:szCs w:val="28"/>
        </w:rPr>
        <w:t>.</w:t>
      </w:r>
      <w:bookmarkEnd w:id="111"/>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86"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222</w:t>
        </w:r>
      </w:hyperlink>
      <w:r w:rsidRPr="00F14BD2">
        <w:rPr>
          <w:rFonts w:ascii="Times New Roman" w:hAnsi="Times New Roman" w:cs="Times New Roman"/>
          <w:sz w:val="28"/>
          <w:szCs w:val="28"/>
        </w:rPr>
        <w:t xml:space="preserve"> Порядка применения единого плана счетов)</w:t>
      </w:r>
      <w:r w:rsidR="006043C4" w:rsidRPr="00F14BD2">
        <w:rPr>
          <w:rFonts w:ascii="Times New Roman" w:hAnsi="Times New Roman" w:cs="Times New Roman"/>
          <w:sz w:val="28"/>
          <w:szCs w:val="28"/>
        </w:rPr>
        <w:t>.</w:t>
      </w:r>
    </w:p>
    <w:p w:rsidR="008F33F7" w:rsidRPr="00F14BD2" w:rsidRDefault="006043C4" w:rsidP="006043C4">
      <w:pPr>
        <w:pStyle w:val="2"/>
        <w:numPr>
          <w:ilvl w:val="0"/>
          <w:numId w:val="0"/>
        </w:numPr>
        <w:spacing w:before="0" w:after="0" w:line="360" w:lineRule="auto"/>
        <w:ind w:firstLine="709"/>
        <w:rPr>
          <w:sz w:val="28"/>
          <w:szCs w:val="28"/>
        </w:rPr>
      </w:pPr>
      <w:bookmarkStart w:id="112" w:name="_ref_1-a2da713f52574a"/>
      <w:r w:rsidRPr="00F14BD2">
        <w:rPr>
          <w:sz w:val="28"/>
          <w:szCs w:val="28"/>
        </w:rPr>
        <w:t xml:space="preserve">14.4. </w:t>
      </w:r>
      <w:r w:rsidR="00A01576" w:rsidRPr="00F14BD2">
        <w:rPr>
          <w:sz w:val="28"/>
          <w:szCs w:val="28"/>
        </w:rPr>
        <w:t xml:space="preserve">Устанавливается следующая группировка имущества на </w:t>
      </w:r>
      <w:hyperlink r:id="rId287" w:history="1">
        <w:r w:rsidR="00A01576" w:rsidRPr="00F14BD2">
          <w:rPr>
            <w:rStyle w:val="a7"/>
            <w:color w:val="auto"/>
            <w:sz w:val="28"/>
            <w:szCs w:val="28"/>
            <w:u w:val="none"/>
          </w:rPr>
          <w:t>счете 02</w:t>
        </w:r>
      </w:hyperlink>
      <w:r w:rsidR="00A01576" w:rsidRPr="00F14BD2">
        <w:rPr>
          <w:sz w:val="28"/>
          <w:szCs w:val="28"/>
        </w:rPr>
        <w:t xml:space="preserve"> </w:t>
      </w:r>
      <w:r w:rsidRPr="00F14BD2">
        <w:rPr>
          <w:sz w:val="28"/>
          <w:szCs w:val="28"/>
        </w:rPr>
        <w:t>«</w:t>
      </w:r>
      <w:r w:rsidR="00A01576" w:rsidRPr="00F14BD2">
        <w:rPr>
          <w:sz w:val="28"/>
          <w:szCs w:val="28"/>
        </w:rPr>
        <w:t>Материальные ценности на хранении</w:t>
      </w:r>
      <w:r w:rsidRPr="00F14BD2">
        <w:rPr>
          <w:sz w:val="28"/>
          <w:szCs w:val="28"/>
        </w:rPr>
        <w:t>»</w:t>
      </w:r>
      <w:r w:rsidR="00A01576" w:rsidRPr="00F14BD2">
        <w:rPr>
          <w:sz w:val="28"/>
          <w:szCs w:val="28"/>
        </w:rPr>
        <w:t xml:space="preserve">: </w:t>
      </w:r>
    </w:p>
    <w:p w:rsidR="008F33F7" w:rsidRPr="00F14BD2" w:rsidRDefault="006043C4" w:rsidP="006043C4">
      <w:pPr>
        <w:pStyle w:val="2"/>
        <w:numPr>
          <w:ilvl w:val="0"/>
          <w:numId w:val="0"/>
        </w:numPr>
        <w:spacing w:before="0" w:after="0" w:line="360" w:lineRule="auto"/>
        <w:ind w:firstLine="709"/>
        <w:rPr>
          <w:sz w:val="28"/>
          <w:szCs w:val="28"/>
        </w:rPr>
      </w:pPr>
      <w:r w:rsidRPr="00F14BD2">
        <w:rPr>
          <w:sz w:val="28"/>
          <w:szCs w:val="28"/>
        </w:rPr>
        <w:t xml:space="preserve">- </w:t>
      </w:r>
      <w:r w:rsidR="008F33F7" w:rsidRPr="00F14BD2">
        <w:rPr>
          <w:sz w:val="28"/>
          <w:szCs w:val="28"/>
        </w:rPr>
        <w:t xml:space="preserve">материальные ценности на хранение </w:t>
      </w:r>
      <w:r w:rsidRPr="00F14BD2">
        <w:rPr>
          <w:sz w:val="28"/>
          <w:szCs w:val="28"/>
        </w:rPr>
        <w:t>-</w:t>
      </w:r>
      <w:r w:rsidR="008F33F7" w:rsidRPr="00F14BD2">
        <w:rPr>
          <w:sz w:val="28"/>
          <w:szCs w:val="28"/>
        </w:rPr>
        <w:t xml:space="preserve"> основные средства;</w:t>
      </w:r>
    </w:p>
    <w:p w:rsidR="00A01576" w:rsidRPr="00F14BD2" w:rsidRDefault="006043C4" w:rsidP="006043C4">
      <w:pPr>
        <w:pStyle w:val="2"/>
        <w:numPr>
          <w:ilvl w:val="0"/>
          <w:numId w:val="0"/>
        </w:numPr>
        <w:spacing w:before="0" w:after="0" w:line="360" w:lineRule="auto"/>
        <w:ind w:firstLine="709"/>
        <w:rPr>
          <w:sz w:val="28"/>
          <w:szCs w:val="28"/>
        </w:rPr>
      </w:pPr>
      <w:r w:rsidRPr="00F14BD2">
        <w:rPr>
          <w:sz w:val="28"/>
          <w:szCs w:val="28"/>
        </w:rPr>
        <w:t xml:space="preserve">- </w:t>
      </w:r>
      <w:r w:rsidR="008F33F7" w:rsidRPr="00F14BD2">
        <w:rPr>
          <w:sz w:val="28"/>
          <w:szCs w:val="28"/>
        </w:rPr>
        <w:t xml:space="preserve">материальные ценности на хранение </w:t>
      </w:r>
      <w:r w:rsidRPr="00F14BD2">
        <w:rPr>
          <w:sz w:val="28"/>
          <w:szCs w:val="28"/>
        </w:rPr>
        <w:t>-</w:t>
      </w:r>
      <w:r w:rsidR="008F33F7" w:rsidRPr="00F14BD2">
        <w:rPr>
          <w:sz w:val="28"/>
          <w:szCs w:val="28"/>
        </w:rPr>
        <w:t xml:space="preserve"> материальные запасы</w:t>
      </w:r>
      <w:r w:rsidR="00A01576" w:rsidRPr="00F14BD2">
        <w:rPr>
          <w:sz w:val="28"/>
          <w:szCs w:val="28"/>
        </w:rPr>
        <w:t>.</w:t>
      </w:r>
      <w:bookmarkEnd w:id="112"/>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lastRenderedPageBreak/>
        <w:t xml:space="preserve">(Основание: </w:t>
      </w:r>
      <w:hyperlink r:id="rId288"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 </w:t>
      </w:r>
      <w:hyperlink r:id="rId289"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20</w:t>
        </w:r>
      </w:hyperlink>
      <w:r w:rsidRPr="00F14BD2">
        <w:rPr>
          <w:rFonts w:ascii="Times New Roman" w:hAnsi="Times New Roman" w:cs="Times New Roman"/>
          <w:sz w:val="28"/>
          <w:szCs w:val="28"/>
        </w:rPr>
        <w:t xml:space="preserve"> Инструкции </w:t>
      </w:r>
      <w:r w:rsidR="006043C4" w:rsidRPr="00F14BD2">
        <w:rPr>
          <w:rFonts w:ascii="Times New Roman" w:hAnsi="Times New Roman" w:cs="Times New Roman"/>
          <w:sz w:val="28"/>
          <w:szCs w:val="28"/>
        </w:rPr>
        <w:t xml:space="preserve">                </w:t>
      </w:r>
      <w:r w:rsidRPr="00F14BD2">
        <w:rPr>
          <w:rFonts w:ascii="Times New Roman" w:hAnsi="Times New Roman" w:cs="Times New Roman"/>
          <w:sz w:val="28"/>
          <w:szCs w:val="28"/>
        </w:rPr>
        <w:t>№ 191н)</w:t>
      </w:r>
      <w:r w:rsidR="006043C4" w:rsidRPr="00F14BD2">
        <w:rPr>
          <w:rFonts w:ascii="Times New Roman" w:hAnsi="Times New Roman" w:cs="Times New Roman"/>
          <w:sz w:val="28"/>
          <w:szCs w:val="28"/>
        </w:rPr>
        <w:t>.</w:t>
      </w:r>
    </w:p>
    <w:p w:rsidR="00A01576" w:rsidRPr="00F14BD2" w:rsidRDefault="006043C4" w:rsidP="006043C4">
      <w:pPr>
        <w:pStyle w:val="2"/>
        <w:numPr>
          <w:ilvl w:val="0"/>
          <w:numId w:val="0"/>
        </w:numPr>
        <w:spacing w:before="0" w:after="0" w:line="360" w:lineRule="auto"/>
        <w:ind w:firstLine="709"/>
        <w:rPr>
          <w:sz w:val="28"/>
          <w:szCs w:val="28"/>
        </w:rPr>
      </w:pPr>
      <w:bookmarkStart w:id="113" w:name="_ref_1-58f525501a994c"/>
      <w:r w:rsidRPr="00F14BD2">
        <w:rPr>
          <w:sz w:val="28"/>
          <w:szCs w:val="28"/>
        </w:rPr>
        <w:t xml:space="preserve">14.5. </w:t>
      </w:r>
      <w:r w:rsidR="00A01576" w:rsidRPr="00F14BD2">
        <w:rPr>
          <w:sz w:val="28"/>
          <w:szCs w:val="28"/>
        </w:rPr>
        <w:t xml:space="preserve">На забалансовом </w:t>
      </w:r>
      <w:hyperlink r:id="rId290" w:history="1">
        <w:r w:rsidR="00A01576" w:rsidRPr="00F14BD2">
          <w:rPr>
            <w:rStyle w:val="a7"/>
            <w:color w:val="auto"/>
            <w:sz w:val="28"/>
            <w:szCs w:val="28"/>
            <w:u w:val="none"/>
          </w:rPr>
          <w:t>счете 03</w:t>
        </w:r>
      </w:hyperlink>
      <w:r w:rsidR="00A01576" w:rsidRPr="00F14BD2">
        <w:rPr>
          <w:sz w:val="28"/>
          <w:szCs w:val="28"/>
        </w:rPr>
        <w:t xml:space="preserve"> </w:t>
      </w:r>
      <w:r w:rsidR="00E11CB7" w:rsidRPr="00F14BD2">
        <w:rPr>
          <w:sz w:val="28"/>
          <w:szCs w:val="28"/>
        </w:rPr>
        <w:t>«</w:t>
      </w:r>
      <w:r w:rsidR="00A01576" w:rsidRPr="00F14BD2">
        <w:rPr>
          <w:sz w:val="28"/>
          <w:szCs w:val="28"/>
        </w:rPr>
        <w:t>Бланки строгой отчетности</w:t>
      </w:r>
      <w:r w:rsidR="00E11CB7" w:rsidRPr="00F14BD2">
        <w:rPr>
          <w:sz w:val="28"/>
          <w:szCs w:val="28"/>
        </w:rPr>
        <w:t>»</w:t>
      </w:r>
      <w:r w:rsidR="00A01576" w:rsidRPr="00F14BD2">
        <w:rPr>
          <w:sz w:val="28"/>
          <w:szCs w:val="28"/>
        </w:rPr>
        <w:t xml:space="preserve"> учет ведется по группам:</w:t>
      </w:r>
      <w:bookmarkEnd w:id="113"/>
    </w:p>
    <w:p w:rsidR="001718BB" w:rsidRPr="00F14BD2" w:rsidRDefault="006043C4" w:rsidP="006043C4">
      <w:pPr>
        <w:pStyle w:val="a6"/>
        <w:spacing w:before="0" w:after="0" w:line="360" w:lineRule="auto"/>
        <w:ind w:left="1134" w:hanging="425"/>
        <w:jc w:val="both"/>
        <w:rPr>
          <w:sz w:val="28"/>
          <w:szCs w:val="28"/>
        </w:rPr>
      </w:pPr>
      <w:r w:rsidRPr="00F14BD2">
        <w:rPr>
          <w:sz w:val="28"/>
          <w:szCs w:val="28"/>
        </w:rPr>
        <w:t xml:space="preserve">- </w:t>
      </w:r>
      <w:r w:rsidR="00A01576" w:rsidRPr="00F14BD2">
        <w:rPr>
          <w:sz w:val="28"/>
          <w:szCs w:val="28"/>
        </w:rPr>
        <w:t>бланки строгой отчетности</w:t>
      </w:r>
      <w:r w:rsidR="001718BB" w:rsidRPr="00F14BD2">
        <w:rPr>
          <w:sz w:val="28"/>
          <w:szCs w:val="28"/>
        </w:rPr>
        <w:t xml:space="preserve"> в подотчете</w:t>
      </w:r>
      <w:r w:rsidR="00A01576" w:rsidRPr="00F14BD2">
        <w:rPr>
          <w:sz w:val="28"/>
          <w:szCs w:val="28"/>
        </w:rPr>
        <w:t>;</w:t>
      </w:r>
    </w:p>
    <w:p w:rsidR="00A01576" w:rsidRPr="00F14BD2" w:rsidRDefault="006043C4" w:rsidP="006043C4">
      <w:pPr>
        <w:pStyle w:val="a6"/>
        <w:spacing w:before="0" w:after="0" w:line="360" w:lineRule="auto"/>
        <w:ind w:left="1134" w:hanging="425"/>
        <w:jc w:val="both"/>
        <w:rPr>
          <w:sz w:val="28"/>
          <w:szCs w:val="28"/>
        </w:rPr>
      </w:pPr>
      <w:r w:rsidRPr="00F14BD2">
        <w:rPr>
          <w:sz w:val="28"/>
          <w:szCs w:val="28"/>
        </w:rPr>
        <w:t xml:space="preserve">- </w:t>
      </w:r>
      <w:r w:rsidR="001718BB" w:rsidRPr="00F14BD2">
        <w:rPr>
          <w:sz w:val="28"/>
          <w:szCs w:val="28"/>
        </w:rPr>
        <w:t>бланки строгой отчетности не использовать</w:t>
      </w:r>
      <w:r w:rsidR="00A01576" w:rsidRPr="00F14BD2">
        <w:rPr>
          <w:sz w:val="28"/>
          <w:szCs w:val="28"/>
        </w:rPr>
        <w:t>.</w:t>
      </w:r>
    </w:p>
    <w:p w:rsidR="00A01576" w:rsidRPr="00F14BD2" w:rsidRDefault="00A01576" w:rsidP="006043C4">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91"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225</w:t>
        </w:r>
      </w:hyperlink>
      <w:r w:rsidRPr="00F14BD2">
        <w:rPr>
          <w:rFonts w:ascii="Times New Roman" w:hAnsi="Times New Roman" w:cs="Times New Roman"/>
          <w:sz w:val="28"/>
          <w:szCs w:val="28"/>
        </w:rPr>
        <w:t xml:space="preserve"> Порядка применения единого плана счетов, </w:t>
      </w:r>
      <w:hyperlink r:id="rId292"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20</w:t>
        </w:r>
      </w:hyperlink>
      <w:r w:rsidRPr="00F14BD2">
        <w:rPr>
          <w:rFonts w:ascii="Times New Roman" w:hAnsi="Times New Roman" w:cs="Times New Roman"/>
          <w:sz w:val="28"/>
          <w:szCs w:val="28"/>
        </w:rPr>
        <w:t xml:space="preserve"> Инструкции № 191н)</w:t>
      </w:r>
      <w:r w:rsidR="006043C4" w:rsidRPr="00F14BD2">
        <w:rPr>
          <w:rFonts w:ascii="Times New Roman" w:hAnsi="Times New Roman" w:cs="Times New Roman"/>
          <w:sz w:val="28"/>
          <w:szCs w:val="28"/>
        </w:rPr>
        <w:t>.</w:t>
      </w:r>
    </w:p>
    <w:p w:rsidR="00A01576" w:rsidRPr="00F14BD2" w:rsidRDefault="006043C4" w:rsidP="006043C4">
      <w:pPr>
        <w:pStyle w:val="2"/>
        <w:numPr>
          <w:ilvl w:val="0"/>
          <w:numId w:val="0"/>
        </w:numPr>
        <w:spacing w:before="0" w:after="0" w:line="360" w:lineRule="auto"/>
        <w:ind w:firstLine="709"/>
        <w:rPr>
          <w:sz w:val="28"/>
          <w:szCs w:val="28"/>
        </w:rPr>
      </w:pPr>
      <w:bookmarkStart w:id="114" w:name="_ref_1-e42c7f3eebe24f"/>
      <w:r w:rsidRPr="00F14BD2">
        <w:rPr>
          <w:sz w:val="28"/>
          <w:szCs w:val="28"/>
        </w:rPr>
        <w:t xml:space="preserve">14.6. </w:t>
      </w:r>
      <w:r w:rsidR="00A01576" w:rsidRPr="00F14BD2">
        <w:rPr>
          <w:sz w:val="28"/>
          <w:szCs w:val="28"/>
        </w:rPr>
        <w:t xml:space="preserve">На забалансовом </w:t>
      </w:r>
      <w:hyperlink r:id="rId293" w:history="1">
        <w:r w:rsidR="00A01576" w:rsidRPr="00F14BD2">
          <w:rPr>
            <w:rStyle w:val="a7"/>
            <w:color w:val="auto"/>
            <w:sz w:val="28"/>
            <w:szCs w:val="28"/>
            <w:u w:val="none"/>
          </w:rPr>
          <w:t>счете 04</w:t>
        </w:r>
      </w:hyperlink>
      <w:r w:rsidR="00A01576" w:rsidRPr="00F14BD2">
        <w:rPr>
          <w:sz w:val="28"/>
          <w:szCs w:val="28"/>
        </w:rPr>
        <w:t xml:space="preserve"> </w:t>
      </w:r>
      <w:r w:rsidRPr="00F14BD2">
        <w:rPr>
          <w:sz w:val="28"/>
          <w:szCs w:val="28"/>
        </w:rPr>
        <w:t>«</w:t>
      </w:r>
      <w:r w:rsidR="00A01576" w:rsidRPr="00F14BD2">
        <w:rPr>
          <w:sz w:val="28"/>
          <w:szCs w:val="28"/>
        </w:rPr>
        <w:t>Сомнительная задолженность</w:t>
      </w:r>
      <w:r w:rsidRPr="00F14BD2">
        <w:rPr>
          <w:sz w:val="28"/>
          <w:szCs w:val="28"/>
        </w:rPr>
        <w:t>»</w:t>
      </w:r>
      <w:r w:rsidR="00A01576" w:rsidRPr="00F14BD2">
        <w:rPr>
          <w:sz w:val="28"/>
          <w:szCs w:val="28"/>
        </w:rPr>
        <w:t xml:space="preserve"> учет ведется по группам:</w:t>
      </w:r>
      <w:bookmarkEnd w:id="114"/>
    </w:p>
    <w:p w:rsidR="00A01576" w:rsidRPr="00F14BD2" w:rsidRDefault="006043C4" w:rsidP="006043C4">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задолженность по доходам;</w:t>
      </w:r>
    </w:p>
    <w:p w:rsidR="00A01576" w:rsidRPr="00F14BD2" w:rsidRDefault="006043C4" w:rsidP="006043C4">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задолженность по авансам;</w:t>
      </w:r>
    </w:p>
    <w:p w:rsidR="00A01576" w:rsidRPr="00F14BD2" w:rsidRDefault="006043C4" w:rsidP="006043C4">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задолженность подотчетных лиц;</w:t>
      </w:r>
    </w:p>
    <w:p w:rsidR="00A01576" w:rsidRPr="00F14BD2" w:rsidRDefault="006043C4" w:rsidP="006043C4">
      <w:pPr>
        <w:pStyle w:val="a6"/>
        <w:spacing w:before="0" w:after="0" w:line="360" w:lineRule="auto"/>
        <w:ind w:left="709" w:firstLine="0"/>
        <w:jc w:val="both"/>
        <w:rPr>
          <w:sz w:val="28"/>
          <w:szCs w:val="28"/>
        </w:rPr>
      </w:pPr>
      <w:r w:rsidRPr="00F14BD2">
        <w:rPr>
          <w:sz w:val="28"/>
          <w:szCs w:val="28"/>
        </w:rPr>
        <w:t xml:space="preserve">- </w:t>
      </w:r>
      <w:r w:rsidR="00A01576" w:rsidRPr="00F14BD2">
        <w:rPr>
          <w:sz w:val="28"/>
          <w:szCs w:val="28"/>
        </w:rPr>
        <w:t>задолженность по недостачам.</w:t>
      </w:r>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94"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6043C4" w:rsidRPr="00F14BD2">
        <w:rPr>
          <w:rFonts w:ascii="Times New Roman" w:hAnsi="Times New Roman" w:cs="Times New Roman"/>
          <w:sz w:val="28"/>
          <w:szCs w:val="28"/>
        </w:rPr>
        <w:t>»</w:t>
      </w:r>
      <w:r w:rsidRPr="00F14BD2">
        <w:rPr>
          <w:rFonts w:ascii="Times New Roman" w:hAnsi="Times New Roman" w:cs="Times New Roman"/>
          <w:sz w:val="28"/>
          <w:szCs w:val="28"/>
        </w:rPr>
        <w:t>)</w:t>
      </w:r>
      <w:r w:rsidR="006043C4" w:rsidRPr="00F14BD2">
        <w:rPr>
          <w:rFonts w:ascii="Times New Roman" w:hAnsi="Times New Roman" w:cs="Times New Roman"/>
          <w:sz w:val="28"/>
          <w:szCs w:val="28"/>
        </w:rPr>
        <w:t>.</w:t>
      </w:r>
    </w:p>
    <w:p w:rsidR="00A01576" w:rsidRPr="00F14BD2" w:rsidRDefault="006043C4" w:rsidP="006043C4">
      <w:pPr>
        <w:pStyle w:val="2"/>
        <w:numPr>
          <w:ilvl w:val="0"/>
          <w:numId w:val="0"/>
        </w:numPr>
        <w:spacing w:before="0" w:after="0" w:line="360" w:lineRule="auto"/>
        <w:ind w:firstLine="709"/>
        <w:rPr>
          <w:sz w:val="28"/>
          <w:szCs w:val="28"/>
        </w:rPr>
      </w:pPr>
      <w:bookmarkStart w:id="115" w:name="_ref_1-04cd3b98e38145"/>
      <w:r w:rsidRPr="00F14BD2">
        <w:rPr>
          <w:sz w:val="28"/>
          <w:szCs w:val="28"/>
        </w:rPr>
        <w:t xml:space="preserve">14.7. </w:t>
      </w:r>
      <w:r w:rsidR="00A01576" w:rsidRPr="00F14BD2">
        <w:rPr>
          <w:sz w:val="28"/>
          <w:szCs w:val="28"/>
        </w:rPr>
        <w:t xml:space="preserve">Аналитический учет по </w:t>
      </w:r>
      <w:hyperlink r:id="rId295" w:history="1">
        <w:r w:rsidR="00A01576" w:rsidRPr="00F14BD2">
          <w:rPr>
            <w:rStyle w:val="a7"/>
            <w:color w:val="auto"/>
            <w:sz w:val="28"/>
            <w:szCs w:val="28"/>
            <w:u w:val="none"/>
          </w:rPr>
          <w:t>счету 04</w:t>
        </w:r>
      </w:hyperlink>
      <w:r w:rsidR="00A01576" w:rsidRPr="00F14BD2">
        <w:rPr>
          <w:sz w:val="28"/>
          <w:szCs w:val="28"/>
        </w:rPr>
        <w:t xml:space="preserve"> </w:t>
      </w:r>
      <w:r w:rsidRPr="00F14BD2">
        <w:rPr>
          <w:sz w:val="28"/>
          <w:szCs w:val="28"/>
        </w:rPr>
        <w:t>«</w:t>
      </w:r>
      <w:r w:rsidR="00A01576" w:rsidRPr="00F14BD2">
        <w:rPr>
          <w:sz w:val="28"/>
          <w:szCs w:val="28"/>
        </w:rPr>
        <w:t>Сомнительная задолженность</w:t>
      </w:r>
      <w:r w:rsidRPr="00F14BD2">
        <w:rPr>
          <w:sz w:val="28"/>
          <w:szCs w:val="28"/>
        </w:rPr>
        <w:t>»</w:t>
      </w:r>
      <w:r w:rsidR="00A01576" w:rsidRPr="00F14BD2">
        <w:rPr>
          <w:sz w:val="28"/>
          <w:szCs w:val="28"/>
        </w:rPr>
        <w:t xml:space="preserve"> ведется в Карточке учета средств и расчетов </w:t>
      </w:r>
      <w:hyperlink r:id="rId296" w:history="1">
        <w:r w:rsidR="00A01576" w:rsidRPr="00F14BD2">
          <w:rPr>
            <w:rStyle w:val="a7"/>
            <w:color w:val="auto"/>
            <w:sz w:val="28"/>
            <w:szCs w:val="28"/>
            <w:u w:val="none"/>
          </w:rPr>
          <w:t>(ф. 0504051)</w:t>
        </w:r>
      </w:hyperlink>
      <w:r w:rsidR="00A01576" w:rsidRPr="00F14BD2">
        <w:rPr>
          <w:sz w:val="28"/>
          <w:szCs w:val="28"/>
        </w:rPr>
        <w:t>.</w:t>
      </w:r>
      <w:bookmarkEnd w:id="115"/>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297" w:history="1">
        <w:r w:rsidRPr="00F14BD2">
          <w:rPr>
            <w:rStyle w:val="a7"/>
            <w:rFonts w:ascii="Times New Roman" w:hAnsi="Times New Roman" w:cs="Times New Roman"/>
            <w:color w:val="auto"/>
            <w:sz w:val="28"/>
            <w:szCs w:val="28"/>
            <w:u w:val="none"/>
          </w:rPr>
          <w:t>п</w:t>
        </w:r>
        <w:r w:rsidR="006043C4"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228</w:t>
        </w:r>
      </w:hyperlink>
      <w:r w:rsidRPr="00F14BD2">
        <w:rPr>
          <w:rFonts w:ascii="Times New Roman" w:hAnsi="Times New Roman" w:cs="Times New Roman"/>
          <w:sz w:val="28"/>
          <w:szCs w:val="28"/>
        </w:rPr>
        <w:t xml:space="preserve"> Порядка применения единого плана счетов)</w:t>
      </w:r>
      <w:r w:rsidR="006043C4" w:rsidRPr="00F14BD2">
        <w:rPr>
          <w:rFonts w:ascii="Times New Roman" w:hAnsi="Times New Roman" w:cs="Times New Roman"/>
          <w:sz w:val="28"/>
          <w:szCs w:val="28"/>
        </w:rPr>
        <w:t>.</w:t>
      </w:r>
    </w:p>
    <w:p w:rsidR="00A01576" w:rsidRPr="00F14BD2" w:rsidRDefault="006043C4" w:rsidP="006043C4">
      <w:pPr>
        <w:pStyle w:val="2"/>
        <w:numPr>
          <w:ilvl w:val="0"/>
          <w:numId w:val="0"/>
        </w:numPr>
        <w:spacing w:before="0" w:after="0" w:line="360" w:lineRule="auto"/>
        <w:ind w:firstLine="709"/>
        <w:rPr>
          <w:sz w:val="28"/>
          <w:szCs w:val="28"/>
        </w:rPr>
      </w:pPr>
      <w:bookmarkStart w:id="116" w:name="_ref_1-fa9d5ad8792e40"/>
      <w:r w:rsidRPr="00F14BD2">
        <w:rPr>
          <w:sz w:val="28"/>
          <w:szCs w:val="28"/>
        </w:rPr>
        <w:t xml:space="preserve">14.8. </w:t>
      </w:r>
      <w:r w:rsidR="00A01576" w:rsidRPr="00F14BD2">
        <w:rPr>
          <w:sz w:val="28"/>
          <w:szCs w:val="28"/>
        </w:rPr>
        <w:t xml:space="preserve">Аналитический учет по </w:t>
      </w:r>
      <w:hyperlink r:id="rId298" w:history="1">
        <w:r w:rsidR="00A01576" w:rsidRPr="00F14BD2">
          <w:rPr>
            <w:rStyle w:val="a7"/>
            <w:color w:val="auto"/>
            <w:sz w:val="28"/>
            <w:szCs w:val="28"/>
            <w:u w:val="none"/>
          </w:rPr>
          <w:t>счету 07</w:t>
        </w:r>
      </w:hyperlink>
      <w:r w:rsidR="00A01576" w:rsidRPr="00F14BD2">
        <w:rPr>
          <w:sz w:val="28"/>
          <w:szCs w:val="28"/>
        </w:rPr>
        <w:t xml:space="preserve"> </w:t>
      </w:r>
      <w:r w:rsidR="00AB6BD2" w:rsidRPr="00F14BD2">
        <w:rPr>
          <w:sz w:val="28"/>
          <w:szCs w:val="28"/>
        </w:rPr>
        <w:t>«</w:t>
      </w:r>
      <w:r w:rsidR="00A01576" w:rsidRPr="00F14BD2">
        <w:rPr>
          <w:sz w:val="28"/>
          <w:szCs w:val="28"/>
        </w:rPr>
        <w:t>Награды, призы, кубки и ценные подарки, сувениры</w:t>
      </w:r>
      <w:r w:rsidR="00AB6BD2" w:rsidRPr="00F14BD2">
        <w:rPr>
          <w:sz w:val="28"/>
          <w:szCs w:val="28"/>
        </w:rPr>
        <w:t>»</w:t>
      </w:r>
      <w:r w:rsidR="00A01576" w:rsidRPr="00F14BD2">
        <w:rPr>
          <w:sz w:val="28"/>
          <w:szCs w:val="28"/>
        </w:rPr>
        <w:t xml:space="preserve"> ведется в Карточке количественно-суммового учета материальных ценностей </w:t>
      </w:r>
      <w:hyperlink r:id="rId299" w:history="1">
        <w:r w:rsidR="00A01576" w:rsidRPr="00F14BD2">
          <w:rPr>
            <w:rStyle w:val="a7"/>
            <w:color w:val="auto"/>
            <w:sz w:val="28"/>
            <w:szCs w:val="28"/>
            <w:u w:val="none"/>
          </w:rPr>
          <w:t>(ф. 0504041)</w:t>
        </w:r>
      </w:hyperlink>
      <w:r w:rsidR="00A01576" w:rsidRPr="00F14BD2">
        <w:rPr>
          <w:sz w:val="28"/>
          <w:szCs w:val="28"/>
        </w:rPr>
        <w:t>.</w:t>
      </w:r>
      <w:bookmarkEnd w:id="116"/>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00"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234</w:t>
        </w:r>
      </w:hyperlink>
      <w:r w:rsidRPr="00F14BD2">
        <w:rPr>
          <w:rFonts w:ascii="Times New Roman" w:hAnsi="Times New Roman" w:cs="Times New Roman"/>
          <w:sz w:val="28"/>
          <w:szCs w:val="28"/>
        </w:rPr>
        <w:t xml:space="preserve"> Порядка применения единого плана счетов)</w:t>
      </w:r>
      <w:r w:rsidR="00AB6BD2" w:rsidRPr="00F14BD2">
        <w:rPr>
          <w:rFonts w:ascii="Times New Roman" w:hAnsi="Times New Roman" w:cs="Times New Roman"/>
          <w:sz w:val="28"/>
          <w:szCs w:val="28"/>
        </w:rPr>
        <w:t>.</w:t>
      </w:r>
    </w:p>
    <w:p w:rsidR="00A01576" w:rsidRPr="00F14BD2" w:rsidRDefault="00AB6BD2" w:rsidP="00AB6BD2">
      <w:pPr>
        <w:pStyle w:val="2"/>
        <w:numPr>
          <w:ilvl w:val="0"/>
          <w:numId w:val="0"/>
        </w:numPr>
        <w:spacing w:before="0" w:after="0" w:line="360" w:lineRule="auto"/>
        <w:ind w:firstLine="709"/>
        <w:rPr>
          <w:sz w:val="28"/>
          <w:szCs w:val="28"/>
        </w:rPr>
      </w:pPr>
      <w:bookmarkStart w:id="117" w:name="_ref_1-381c5d3a3cbf45"/>
      <w:r w:rsidRPr="00F14BD2">
        <w:rPr>
          <w:sz w:val="28"/>
          <w:szCs w:val="28"/>
        </w:rPr>
        <w:t xml:space="preserve">14.9. </w:t>
      </w:r>
      <w:r w:rsidR="00A01576" w:rsidRPr="00F14BD2">
        <w:rPr>
          <w:sz w:val="28"/>
          <w:szCs w:val="28"/>
        </w:rPr>
        <w:t xml:space="preserve">Подарки, полученные в связи с протокольными мероприятиями, служебными командировками и другими официальными мероприятиями, отражаются на забалансовом </w:t>
      </w:r>
      <w:hyperlink r:id="rId301" w:history="1">
        <w:r w:rsidR="00A01576" w:rsidRPr="00F14BD2">
          <w:rPr>
            <w:rStyle w:val="a7"/>
            <w:color w:val="auto"/>
            <w:sz w:val="28"/>
            <w:szCs w:val="28"/>
            <w:u w:val="none"/>
          </w:rPr>
          <w:t>счете 07</w:t>
        </w:r>
      </w:hyperlink>
      <w:r w:rsidR="00A01576" w:rsidRPr="00F14BD2">
        <w:rPr>
          <w:sz w:val="28"/>
          <w:szCs w:val="28"/>
        </w:rPr>
        <w:t xml:space="preserve"> </w:t>
      </w:r>
      <w:r w:rsidRPr="00F14BD2">
        <w:rPr>
          <w:sz w:val="28"/>
          <w:szCs w:val="28"/>
        </w:rPr>
        <w:t>«</w:t>
      </w:r>
      <w:r w:rsidR="00A01576" w:rsidRPr="00F14BD2">
        <w:rPr>
          <w:sz w:val="28"/>
          <w:szCs w:val="28"/>
        </w:rPr>
        <w:t>Награды, призы, кубки и ценные подарки, сувениры</w:t>
      </w:r>
      <w:r w:rsidRPr="00F14BD2">
        <w:rPr>
          <w:sz w:val="28"/>
          <w:szCs w:val="28"/>
        </w:rPr>
        <w:t>»</w:t>
      </w:r>
      <w:r w:rsidR="00A01576" w:rsidRPr="00F14BD2">
        <w:rPr>
          <w:sz w:val="28"/>
          <w:szCs w:val="28"/>
        </w:rPr>
        <w:t>. В момент получения служащим указанного имущества оно подлежит отражению на счете 07 на основании представленного им уведомления.</w:t>
      </w:r>
      <w:bookmarkEnd w:id="117"/>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02"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AB6BD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AB6BD2" w:rsidRPr="00F14BD2">
        <w:rPr>
          <w:rFonts w:ascii="Times New Roman" w:hAnsi="Times New Roman" w:cs="Times New Roman"/>
          <w:sz w:val="28"/>
          <w:szCs w:val="28"/>
        </w:rPr>
        <w:t>»</w:t>
      </w:r>
      <w:r w:rsidRPr="00F14BD2">
        <w:rPr>
          <w:rFonts w:ascii="Times New Roman" w:hAnsi="Times New Roman" w:cs="Times New Roman"/>
          <w:sz w:val="28"/>
          <w:szCs w:val="28"/>
        </w:rPr>
        <w:t>)</w:t>
      </w:r>
      <w:r w:rsidR="00AB6BD2" w:rsidRPr="00F14BD2">
        <w:rPr>
          <w:rFonts w:ascii="Times New Roman" w:hAnsi="Times New Roman" w:cs="Times New Roman"/>
          <w:sz w:val="28"/>
          <w:szCs w:val="28"/>
        </w:rPr>
        <w:t>.</w:t>
      </w:r>
    </w:p>
    <w:p w:rsidR="00A01576" w:rsidRPr="00F14BD2" w:rsidRDefault="00AB6BD2" w:rsidP="00AB6BD2">
      <w:pPr>
        <w:pStyle w:val="2"/>
        <w:numPr>
          <w:ilvl w:val="0"/>
          <w:numId w:val="0"/>
        </w:numPr>
        <w:spacing w:before="0" w:after="0" w:line="360" w:lineRule="auto"/>
        <w:ind w:firstLine="709"/>
        <w:rPr>
          <w:sz w:val="28"/>
          <w:szCs w:val="28"/>
        </w:rPr>
      </w:pPr>
      <w:bookmarkStart w:id="118" w:name="_ref_1-7582fd3f7d424c"/>
      <w:r w:rsidRPr="00F14BD2">
        <w:rPr>
          <w:sz w:val="28"/>
          <w:szCs w:val="28"/>
        </w:rPr>
        <w:lastRenderedPageBreak/>
        <w:t xml:space="preserve">14.10. </w:t>
      </w:r>
      <w:r w:rsidR="00A01576" w:rsidRPr="00F14BD2">
        <w:rPr>
          <w:sz w:val="28"/>
          <w:szCs w:val="28"/>
        </w:rPr>
        <w:t>Подарки, полученные в связи с протокольными мероприятиями, служебными командировками и другими официальными мероприятиями, учитываются в условной оценке: одна штука - один рубль.</w:t>
      </w:r>
      <w:bookmarkEnd w:id="118"/>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03"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AB6BD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AB6BD2" w:rsidRPr="00F14BD2">
        <w:rPr>
          <w:rFonts w:ascii="Times New Roman" w:hAnsi="Times New Roman" w:cs="Times New Roman"/>
          <w:sz w:val="28"/>
          <w:szCs w:val="28"/>
        </w:rPr>
        <w:t>»</w:t>
      </w:r>
      <w:r w:rsidRPr="00F14BD2">
        <w:rPr>
          <w:rFonts w:ascii="Times New Roman" w:hAnsi="Times New Roman" w:cs="Times New Roman"/>
          <w:sz w:val="28"/>
          <w:szCs w:val="28"/>
        </w:rPr>
        <w:t>)</w:t>
      </w:r>
      <w:r w:rsidR="00AB6BD2" w:rsidRPr="00F14BD2">
        <w:rPr>
          <w:rFonts w:ascii="Times New Roman" w:hAnsi="Times New Roman" w:cs="Times New Roman"/>
          <w:sz w:val="28"/>
          <w:szCs w:val="28"/>
        </w:rPr>
        <w:t>.</w:t>
      </w:r>
    </w:p>
    <w:p w:rsidR="00A01576" w:rsidRPr="00F14BD2" w:rsidRDefault="00AB6BD2" w:rsidP="00AB6BD2">
      <w:pPr>
        <w:pStyle w:val="2"/>
        <w:numPr>
          <w:ilvl w:val="0"/>
          <w:numId w:val="0"/>
        </w:numPr>
        <w:spacing w:before="0" w:after="0" w:line="360" w:lineRule="auto"/>
        <w:ind w:firstLine="709"/>
        <w:rPr>
          <w:sz w:val="28"/>
          <w:szCs w:val="28"/>
        </w:rPr>
      </w:pPr>
      <w:bookmarkStart w:id="119" w:name="_ref_1-bb690ca1d65641"/>
      <w:r w:rsidRPr="00F14BD2">
        <w:rPr>
          <w:sz w:val="28"/>
          <w:szCs w:val="28"/>
        </w:rPr>
        <w:t xml:space="preserve">14.11. </w:t>
      </w:r>
      <w:r w:rsidR="00A01576" w:rsidRPr="00F14BD2">
        <w:rPr>
          <w:sz w:val="28"/>
          <w:szCs w:val="28"/>
        </w:rPr>
        <w:t xml:space="preserve">Документы о вручении ценных подарков (сувенирной продукции) оформляются в соответствии с Порядком, приведенным в Приложении № </w:t>
      </w:r>
      <w:r w:rsidR="00A01576" w:rsidRPr="00F14BD2">
        <w:rPr>
          <w:sz w:val="28"/>
          <w:szCs w:val="28"/>
        </w:rPr>
        <w:fldChar w:fldCharType="begin" w:fldLock="1"/>
      </w:r>
      <w:r w:rsidR="00A01576" w:rsidRPr="00F14BD2">
        <w:rPr>
          <w:sz w:val="28"/>
          <w:szCs w:val="28"/>
        </w:rPr>
        <w:instrText xml:space="preserve"> REF _ref_1-0afcfdad084549 \h \n \! </w:instrText>
      </w:r>
      <w:r w:rsidR="007B1333" w:rsidRPr="00F14BD2">
        <w:rPr>
          <w:sz w:val="28"/>
          <w:szCs w:val="28"/>
        </w:rPr>
        <w:instrText xml:space="preserve"> \* MERGEFORMAT </w:instrText>
      </w:r>
      <w:r w:rsidR="00A01576" w:rsidRPr="00F14BD2">
        <w:rPr>
          <w:sz w:val="28"/>
          <w:szCs w:val="28"/>
        </w:rPr>
      </w:r>
      <w:r w:rsidR="00A01576" w:rsidRPr="00F14BD2">
        <w:rPr>
          <w:sz w:val="28"/>
          <w:szCs w:val="28"/>
        </w:rPr>
        <w:fldChar w:fldCharType="separate"/>
      </w:r>
      <w:r w:rsidR="00A01576" w:rsidRPr="00F14BD2">
        <w:rPr>
          <w:sz w:val="28"/>
          <w:szCs w:val="28"/>
        </w:rPr>
        <w:t>12</w:t>
      </w:r>
      <w:r w:rsidR="00A01576" w:rsidRPr="00F14BD2">
        <w:rPr>
          <w:sz w:val="28"/>
          <w:szCs w:val="28"/>
        </w:rPr>
        <w:fldChar w:fldCharType="end"/>
      </w:r>
      <w:r w:rsidR="00A01576" w:rsidRPr="00F14BD2">
        <w:rPr>
          <w:sz w:val="28"/>
          <w:szCs w:val="28"/>
        </w:rPr>
        <w:t> к настоящей Учетной политике.</w:t>
      </w:r>
      <w:bookmarkEnd w:id="119"/>
    </w:p>
    <w:p w:rsidR="00A01576" w:rsidRPr="00F14BD2" w:rsidRDefault="00AB6BD2" w:rsidP="00AB6BD2">
      <w:pPr>
        <w:pStyle w:val="2"/>
        <w:numPr>
          <w:ilvl w:val="0"/>
          <w:numId w:val="0"/>
        </w:numPr>
        <w:spacing w:before="0" w:after="0" w:line="360" w:lineRule="auto"/>
        <w:ind w:firstLine="709"/>
        <w:rPr>
          <w:sz w:val="28"/>
          <w:szCs w:val="28"/>
        </w:rPr>
      </w:pPr>
      <w:bookmarkStart w:id="120" w:name="_ref_1-0f8049d35c0445"/>
      <w:r w:rsidRPr="00F14BD2">
        <w:rPr>
          <w:sz w:val="28"/>
          <w:szCs w:val="28"/>
        </w:rPr>
        <w:t xml:space="preserve">14.12. </w:t>
      </w:r>
      <w:r w:rsidR="00A01576" w:rsidRPr="00F14BD2">
        <w:rPr>
          <w:sz w:val="28"/>
          <w:szCs w:val="28"/>
        </w:rPr>
        <w:t xml:space="preserve">На забалансовом </w:t>
      </w:r>
      <w:hyperlink r:id="rId304" w:history="1">
        <w:r w:rsidR="00A01576" w:rsidRPr="00F14BD2">
          <w:rPr>
            <w:rStyle w:val="a7"/>
            <w:color w:val="auto"/>
            <w:sz w:val="28"/>
            <w:szCs w:val="28"/>
            <w:u w:val="none"/>
          </w:rPr>
          <w:t>счете 10</w:t>
        </w:r>
      </w:hyperlink>
      <w:r w:rsidR="00A01576" w:rsidRPr="00F14BD2">
        <w:rPr>
          <w:sz w:val="28"/>
          <w:szCs w:val="28"/>
        </w:rPr>
        <w:t xml:space="preserve"> </w:t>
      </w:r>
      <w:r w:rsidRPr="00F14BD2">
        <w:rPr>
          <w:sz w:val="28"/>
          <w:szCs w:val="28"/>
        </w:rPr>
        <w:t>«</w:t>
      </w:r>
      <w:r w:rsidR="00A01576" w:rsidRPr="00F14BD2">
        <w:rPr>
          <w:sz w:val="28"/>
          <w:szCs w:val="28"/>
        </w:rPr>
        <w:t>Обеспечение исполнения обязательств</w:t>
      </w:r>
      <w:r w:rsidRPr="00F14BD2">
        <w:rPr>
          <w:sz w:val="28"/>
          <w:szCs w:val="28"/>
        </w:rPr>
        <w:t>»</w:t>
      </w:r>
      <w:r w:rsidR="00A01576" w:rsidRPr="00F14BD2">
        <w:rPr>
          <w:sz w:val="28"/>
          <w:szCs w:val="28"/>
        </w:rPr>
        <w:t xml:space="preserve"> учет ведется по видам обеспечений:</w:t>
      </w:r>
      <w:bookmarkEnd w:id="120"/>
    </w:p>
    <w:p w:rsidR="00A01576" w:rsidRPr="00F14BD2" w:rsidRDefault="00AB6BD2" w:rsidP="00AB6BD2">
      <w:pPr>
        <w:pStyle w:val="a6"/>
        <w:spacing w:before="0" w:after="0" w:line="360" w:lineRule="auto"/>
        <w:ind w:firstLine="709"/>
        <w:jc w:val="both"/>
        <w:rPr>
          <w:sz w:val="28"/>
          <w:szCs w:val="28"/>
        </w:rPr>
      </w:pPr>
      <w:r w:rsidRPr="00F14BD2">
        <w:rPr>
          <w:sz w:val="28"/>
          <w:szCs w:val="28"/>
        </w:rPr>
        <w:t xml:space="preserve">- </w:t>
      </w:r>
      <w:r w:rsidR="006804C2" w:rsidRPr="00F14BD2">
        <w:rPr>
          <w:sz w:val="28"/>
          <w:szCs w:val="28"/>
        </w:rPr>
        <w:t>обеспечение надлежащего исполнения контрактов;</w:t>
      </w:r>
    </w:p>
    <w:p w:rsidR="00A01576" w:rsidRPr="00F14BD2" w:rsidRDefault="00AB6BD2" w:rsidP="00AB6BD2">
      <w:pPr>
        <w:pStyle w:val="a6"/>
        <w:spacing w:before="0" w:after="0" w:line="360" w:lineRule="auto"/>
        <w:ind w:firstLine="709"/>
        <w:jc w:val="both"/>
        <w:rPr>
          <w:sz w:val="28"/>
          <w:szCs w:val="28"/>
        </w:rPr>
      </w:pPr>
      <w:r w:rsidRPr="00F14BD2">
        <w:rPr>
          <w:sz w:val="28"/>
          <w:szCs w:val="28"/>
        </w:rPr>
        <w:t xml:space="preserve">- </w:t>
      </w:r>
      <w:r w:rsidR="006804C2" w:rsidRPr="00F14BD2">
        <w:rPr>
          <w:sz w:val="28"/>
          <w:szCs w:val="28"/>
        </w:rPr>
        <w:t>обеспечение гарантийных обязательств.</w:t>
      </w:r>
    </w:p>
    <w:p w:rsidR="00A01576" w:rsidRPr="00F14BD2" w:rsidRDefault="00A01576" w:rsidP="00AB6BD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05"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239</w:t>
        </w:r>
      </w:hyperlink>
      <w:r w:rsidRPr="00F14BD2">
        <w:rPr>
          <w:rFonts w:ascii="Times New Roman" w:hAnsi="Times New Roman" w:cs="Times New Roman"/>
          <w:sz w:val="28"/>
          <w:szCs w:val="28"/>
        </w:rPr>
        <w:t xml:space="preserve"> Порядка применения единого плана счетов, </w:t>
      </w:r>
      <w:hyperlink r:id="rId306"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20</w:t>
        </w:r>
      </w:hyperlink>
      <w:r w:rsidRPr="00F14BD2">
        <w:rPr>
          <w:rFonts w:ascii="Times New Roman" w:hAnsi="Times New Roman" w:cs="Times New Roman"/>
          <w:sz w:val="28"/>
          <w:szCs w:val="28"/>
        </w:rPr>
        <w:t xml:space="preserve"> Инструкции № 191н)</w:t>
      </w:r>
      <w:r w:rsidR="00AB6BD2" w:rsidRPr="00F14BD2">
        <w:rPr>
          <w:rFonts w:ascii="Times New Roman" w:hAnsi="Times New Roman" w:cs="Times New Roman"/>
          <w:sz w:val="28"/>
          <w:szCs w:val="28"/>
        </w:rPr>
        <w:t>.</w:t>
      </w:r>
    </w:p>
    <w:p w:rsidR="00A01576" w:rsidRPr="00F14BD2" w:rsidRDefault="00AB6BD2" w:rsidP="00AB6BD2">
      <w:pPr>
        <w:pStyle w:val="2"/>
        <w:numPr>
          <w:ilvl w:val="0"/>
          <w:numId w:val="0"/>
        </w:numPr>
        <w:spacing w:before="0" w:after="0" w:line="360" w:lineRule="auto"/>
        <w:ind w:firstLine="709"/>
        <w:rPr>
          <w:sz w:val="28"/>
          <w:szCs w:val="28"/>
        </w:rPr>
      </w:pPr>
      <w:bookmarkStart w:id="121" w:name="_ref_1-b1ee8f85b4d149"/>
      <w:r w:rsidRPr="00F14BD2">
        <w:rPr>
          <w:sz w:val="28"/>
          <w:szCs w:val="28"/>
        </w:rPr>
        <w:t xml:space="preserve">14.13. </w:t>
      </w:r>
      <w:r w:rsidR="00A01576" w:rsidRPr="00F14BD2">
        <w:rPr>
          <w:sz w:val="28"/>
          <w:szCs w:val="28"/>
        </w:rPr>
        <w:t xml:space="preserve">Аналитический учет по </w:t>
      </w:r>
      <w:hyperlink r:id="rId307" w:history="1">
        <w:r w:rsidR="00A01576" w:rsidRPr="00F14BD2">
          <w:rPr>
            <w:rStyle w:val="a7"/>
            <w:color w:val="auto"/>
            <w:sz w:val="28"/>
            <w:szCs w:val="28"/>
            <w:u w:val="none"/>
          </w:rPr>
          <w:t>счету 10</w:t>
        </w:r>
      </w:hyperlink>
      <w:r w:rsidR="00A01576" w:rsidRPr="00F14BD2">
        <w:rPr>
          <w:sz w:val="28"/>
          <w:szCs w:val="28"/>
        </w:rPr>
        <w:t xml:space="preserve"> </w:t>
      </w:r>
      <w:r w:rsidRPr="00F14BD2">
        <w:rPr>
          <w:sz w:val="28"/>
          <w:szCs w:val="28"/>
        </w:rPr>
        <w:t>«</w:t>
      </w:r>
      <w:r w:rsidR="00A01576" w:rsidRPr="00F14BD2">
        <w:rPr>
          <w:sz w:val="28"/>
          <w:szCs w:val="28"/>
        </w:rPr>
        <w:t>Обеспечение исполнения обязательств</w:t>
      </w:r>
      <w:r w:rsidRPr="00F14BD2">
        <w:rPr>
          <w:sz w:val="28"/>
          <w:szCs w:val="28"/>
        </w:rPr>
        <w:t>»</w:t>
      </w:r>
      <w:r w:rsidR="00A01576" w:rsidRPr="00F14BD2">
        <w:rPr>
          <w:sz w:val="28"/>
          <w:szCs w:val="28"/>
        </w:rPr>
        <w:t xml:space="preserve"> ведется в Карточке учета средств и расчетов </w:t>
      </w:r>
      <w:hyperlink r:id="rId308" w:history="1">
        <w:r w:rsidR="00A01576" w:rsidRPr="00F14BD2">
          <w:rPr>
            <w:rStyle w:val="a7"/>
            <w:color w:val="auto"/>
            <w:sz w:val="28"/>
            <w:szCs w:val="28"/>
            <w:u w:val="none"/>
          </w:rPr>
          <w:t>(ф. 0504051)</w:t>
        </w:r>
      </w:hyperlink>
      <w:r w:rsidR="00A01576" w:rsidRPr="00F14BD2">
        <w:rPr>
          <w:sz w:val="28"/>
          <w:szCs w:val="28"/>
        </w:rPr>
        <w:t>.</w:t>
      </w:r>
      <w:bookmarkEnd w:id="121"/>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09"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240</w:t>
        </w:r>
      </w:hyperlink>
      <w:r w:rsidRPr="00F14BD2">
        <w:rPr>
          <w:rFonts w:ascii="Times New Roman" w:hAnsi="Times New Roman" w:cs="Times New Roman"/>
          <w:sz w:val="28"/>
          <w:szCs w:val="28"/>
        </w:rPr>
        <w:t xml:space="preserve"> Порядка применения единого плана счетов)</w:t>
      </w:r>
      <w:r w:rsidR="00AB6BD2" w:rsidRPr="00F14BD2">
        <w:rPr>
          <w:rFonts w:ascii="Times New Roman" w:hAnsi="Times New Roman" w:cs="Times New Roman"/>
          <w:sz w:val="28"/>
          <w:szCs w:val="28"/>
        </w:rPr>
        <w:t>.</w:t>
      </w:r>
    </w:p>
    <w:p w:rsidR="00A01576" w:rsidRPr="00F14BD2" w:rsidRDefault="00AB6BD2" w:rsidP="00AB6BD2">
      <w:pPr>
        <w:pStyle w:val="2"/>
        <w:numPr>
          <w:ilvl w:val="0"/>
          <w:numId w:val="0"/>
        </w:numPr>
        <w:spacing w:before="0" w:after="0" w:line="360" w:lineRule="auto"/>
        <w:ind w:firstLine="709"/>
        <w:rPr>
          <w:sz w:val="28"/>
          <w:szCs w:val="28"/>
        </w:rPr>
      </w:pPr>
      <w:bookmarkStart w:id="122" w:name="_ref_1-582c7e59521a45"/>
      <w:r w:rsidRPr="00F14BD2">
        <w:rPr>
          <w:sz w:val="28"/>
          <w:szCs w:val="28"/>
        </w:rPr>
        <w:t xml:space="preserve">14.14. </w:t>
      </w:r>
      <w:r w:rsidR="00A01576" w:rsidRPr="00F14BD2">
        <w:rPr>
          <w:sz w:val="28"/>
          <w:szCs w:val="28"/>
        </w:rPr>
        <w:t xml:space="preserve">Аналитический учет по счетам </w:t>
      </w:r>
      <w:hyperlink r:id="rId310" w:history="1">
        <w:r w:rsidR="00A01576" w:rsidRPr="00F14BD2">
          <w:rPr>
            <w:rStyle w:val="a7"/>
            <w:color w:val="auto"/>
            <w:sz w:val="28"/>
            <w:szCs w:val="28"/>
            <w:u w:val="none"/>
          </w:rPr>
          <w:t>17</w:t>
        </w:r>
      </w:hyperlink>
      <w:r w:rsidR="00A01576" w:rsidRPr="00F14BD2">
        <w:rPr>
          <w:sz w:val="28"/>
          <w:szCs w:val="28"/>
        </w:rPr>
        <w:t xml:space="preserve"> </w:t>
      </w:r>
      <w:r w:rsidRPr="00F14BD2">
        <w:rPr>
          <w:sz w:val="28"/>
          <w:szCs w:val="28"/>
        </w:rPr>
        <w:t>«</w:t>
      </w:r>
      <w:r w:rsidR="00A01576" w:rsidRPr="00F14BD2">
        <w:rPr>
          <w:sz w:val="28"/>
          <w:szCs w:val="28"/>
        </w:rPr>
        <w:t>Поступления денежных средств</w:t>
      </w:r>
      <w:r w:rsidRPr="00F14BD2">
        <w:rPr>
          <w:sz w:val="28"/>
          <w:szCs w:val="28"/>
        </w:rPr>
        <w:t>»</w:t>
      </w:r>
      <w:r w:rsidR="00A01576" w:rsidRPr="00F14BD2">
        <w:rPr>
          <w:sz w:val="28"/>
          <w:szCs w:val="28"/>
        </w:rPr>
        <w:t xml:space="preserve"> и </w:t>
      </w:r>
      <w:hyperlink r:id="rId311" w:history="1">
        <w:r w:rsidR="00A01576" w:rsidRPr="00F14BD2">
          <w:rPr>
            <w:rStyle w:val="a7"/>
            <w:color w:val="auto"/>
            <w:sz w:val="28"/>
            <w:szCs w:val="28"/>
            <w:u w:val="none"/>
          </w:rPr>
          <w:t>18</w:t>
        </w:r>
      </w:hyperlink>
      <w:r w:rsidR="00A01576" w:rsidRPr="00F14BD2">
        <w:rPr>
          <w:sz w:val="28"/>
          <w:szCs w:val="28"/>
        </w:rPr>
        <w:t xml:space="preserve"> </w:t>
      </w:r>
      <w:r w:rsidRPr="00F14BD2">
        <w:rPr>
          <w:sz w:val="28"/>
          <w:szCs w:val="28"/>
        </w:rPr>
        <w:t>«</w:t>
      </w:r>
      <w:r w:rsidR="00A01576" w:rsidRPr="00F14BD2">
        <w:rPr>
          <w:sz w:val="28"/>
          <w:szCs w:val="28"/>
        </w:rPr>
        <w:t>Выбытия денежных средств</w:t>
      </w:r>
      <w:r w:rsidRPr="00F14BD2">
        <w:rPr>
          <w:sz w:val="28"/>
          <w:szCs w:val="28"/>
        </w:rPr>
        <w:t>»</w:t>
      </w:r>
      <w:r w:rsidR="00A01576" w:rsidRPr="00F14BD2">
        <w:rPr>
          <w:sz w:val="28"/>
          <w:szCs w:val="28"/>
        </w:rPr>
        <w:t xml:space="preserve"> ведется в Многографной карточке (</w:t>
      </w:r>
      <w:hyperlink r:id="rId312" w:history="1">
        <w:r w:rsidR="00A01576" w:rsidRPr="00F14BD2">
          <w:rPr>
            <w:rStyle w:val="a7"/>
            <w:color w:val="auto"/>
            <w:sz w:val="28"/>
            <w:szCs w:val="28"/>
            <w:u w:val="none"/>
          </w:rPr>
          <w:t>ф. 0504054</w:t>
        </w:r>
      </w:hyperlink>
      <w:r w:rsidR="00A01576" w:rsidRPr="00F14BD2">
        <w:rPr>
          <w:sz w:val="28"/>
          <w:szCs w:val="28"/>
        </w:rPr>
        <w:t>).</w:t>
      </w:r>
      <w:bookmarkEnd w:id="122"/>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(Основание:</w:t>
      </w:r>
      <w:hyperlink r:id="rId313" w:history="1">
        <w:r w:rsidR="00A8505D" w:rsidRPr="00F14BD2">
          <w:rPr>
            <w:rFonts w:ascii="Times New Roman" w:hAnsi="Times New Roman" w:cs="Times New Roman"/>
            <w:sz w:val="28"/>
            <w:szCs w:val="28"/>
          </w:rPr>
          <w:t xml:space="preserve"> подпункты</w:t>
        </w:r>
        <w:r w:rsidR="00A8505D" w:rsidRPr="00F14BD2">
          <w:rPr>
            <w:rStyle w:val="a7"/>
            <w:rFonts w:ascii="Times New Roman" w:hAnsi="Times New Roman" w:cs="Times New Roman"/>
            <w:color w:val="auto"/>
            <w:sz w:val="28"/>
            <w:szCs w:val="28"/>
            <w:u w:val="none"/>
          </w:rPr>
          <w:t xml:space="preserve"> </w:t>
        </w:r>
        <w:r w:rsidRPr="00F14BD2">
          <w:rPr>
            <w:rStyle w:val="a7"/>
            <w:rFonts w:ascii="Times New Roman" w:hAnsi="Times New Roman" w:cs="Times New Roman"/>
            <w:color w:val="auto"/>
            <w:sz w:val="28"/>
            <w:szCs w:val="28"/>
            <w:u w:val="none"/>
          </w:rPr>
          <w:t>254</w:t>
        </w:r>
      </w:hyperlink>
      <w:r w:rsidRPr="00F14BD2">
        <w:rPr>
          <w:rFonts w:ascii="Times New Roman" w:hAnsi="Times New Roman" w:cs="Times New Roman"/>
          <w:sz w:val="28"/>
          <w:szCs w:val="28"/>
        </w:rPr>
        <w:t xml:space="preserve">, </w:t>
      </w:r>
      <w:hyperlink r:id="rId314" w:history="1">
        <w:r w:rsidRPr="00F14BD2">
          <w:rPr>
            <w:rStyle w:val="a7"/>
            <w:rFonts w:ascii="Times New Roman" w:hAnsi="Times New Roman" w:cs="Times New Roman"/>
            <w:color w:val="auto"/>
            <w:sz w:val="28"/>
            <w:szCs w:val="28"/>
            <w:u w:val="none"/>
          </w:rPr>
          <w:t>256</w:t>
        </w:r>
      </w:hyperlink>
      <w:r w:rsidRPr="00F14BD2">
        <w:rPr>
          <w:rFonts w:ascii="Times New Roman" w:hAnsi="Times New Roman" w:cs="Times New Roman"/>
          <w:sz w:val="28"/>
          <w:szCs w:val="28"/>
        </w:rPr>
        <w:t xml:space="preserve"> Порядка применения единого плана счетов)</w:t>
      </w:r>
      <w:r w:rsidR="00AB6BD2" w:rsidRPr="00F14BD2">
        <w:rPr>
          <w:rFonts w:ascii="Times New Roman" w:hAnsi="Times New Roman" w:cs="Times New Roman"/>
          <w:sz w:val="28"/>
          <w:szCs w:val="28"/>
        </w:rPr>
        <w:t>.</w:t>
      </w:r>
    </w:p>
    <w:p w:rsidR="00A01576" w:rsidRPr="00F14BD2" w:rsidRDefault="00AB6BD2" w:rsidP="00AB6BD2">
      <w:pPr>
        <w:pStyle w:val="2"/>
        <w:numPr>
          <w:ilvl w:val="0"/>
          <w:numId w:val="0"/>
        </w:numPr>
        <w:spacing w:before="0" w:after="0" w:line="360" w:lineRule="auto"/>
        <w:ind w:firstLine="709"/>
        <w:rPr>
          <w:sz w:val="28"/>
          <w:szCs w:val="28"/>
        </w:rPr>
      </w:pPr>
      <w:bookmarkStart w:id="123" w:name="_ref_1-bd58a0ceac9b40"/>
      <w:r w:rsidRPr="00F14BD2">
        <w:rPr>
          <w:sz w:val="28"/>
          <w:szCs w:val="28"/>
        </w:rPr>
        <w:t xml:space="preserve">14.15. </w:t>
      </w:r>
      <w:r w:rsidR="00A01576" w:rsidRPr="00F14BD2">
        <w:rPr>
          <w:sz w:val="28"/>
          <w:szCs w:val="28"/>
        </w:rPr>
        <w:t xml:space="preserve">Аналитический учет невыясненных поступлений бюджета прошлых лет ведется на </w:t>
      </w:r>
      <w:hyperlink r:id="rId315" w:history="1">
        <w:r w:rsidR="00A01576" w:rsidRPr="00F14BD2">
          <w:rPr>
            <w:rStyle w:val="a7"/>
            <w:color w:val="auto"/>
            <w:sz w:val="28"/>
            <w:szCs w:val="28"/>
            <w:u w:val="none"/>
          </w:rPr>
          <w:t>счете 19</w:t>
        </w:r>
      </w:hyperlink>
      <w:r w:rsidR="00A01576" w:rsidRPr="00F14BD2">
        <w:rPr>
          <w:sz w:val="28"/>
          <w:szCs w:val="28"/>
        </w:rPr>
        <w:t xml:space="preserve"> </w:t>
      </w:r>
      <w:r w:rsidRPr="00F14BD2">
        <w:rPr>
          <w:sz w:val="28"/>
          <w:szCs w:val="28"/>
        </w:rPr>
        <w:t>«</w:t>
      </w:r>
      <w:r w:rsidR="00A01576" w:rsidRPr="00F14BD2">
        <w:rPr>
          <w:sz w:val="28"/>
          <w:szCs w:val="28"/>
        </w:rPr>
        <w:t>Невыясненные поступления прошлых лет</w:t>
      </w:r>
      <w:r w:rsidRPr="00F14BD2">
        <w:rPr>
          <w:sz w:val="28"/>
          <w:szCs w:val="28"/>
        </w:rPr>
        <w:t>»</w:t>
      </w:r>
      <w:r w:rsidR="00A01576" w:rsidRPr="00F14BD2">
        <w:rPr>
          <w:sz w:val="28"/>
          <w:szCs w:val="28"/>
        </w:rPr>
        <w:t xml:space="preserve"> в разрезе каждого плательщика, от которого поступили соответствующие средства.</w:t>
      </w:r>
      <w:bookmarkEnd w:id="123"/>
    </w:p>
    <w:p w:rsidR="00A01576" w:rsidRPr="00F14BD2" w:rsidRDefault="00A01576" w:rsidP="00AB6BD2">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16"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AB6BD2"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AB6BD2"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317" w:history="1">
        <w:r w:rsidRPr="00F14BD2">
          <w:rPr>
            <w:rStyle w:val="a7"/>
            <w:rFonts w:ascii="Times New Roman" w:hAnsi="Times New Roman" w:cs="Times New Roman"/>
            <w:color w:val="auto"/>
            <w:sz w:val="28"/>
            <w:szCs w:val="28"/>
            <w:u w:val="none"/>
          </w:rPr>
          <w:t>п</w:t>
        </w:r>
        <w:r w:rsidR="00AB6BD2"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258</w:t>
        </w:r>
      </w:hyperlink>
      <w:r w:rsidRPr="00F14BD2">
        <w:rPr>
          <w:rFonts w:ascii="Times New Roman" w:hAnsi="Times New Roman" w:cs="Times New Roman"/>
          <w:sz w:val="28"/>
          <w:szCs w:val="28"/>
        </w:rPr>
        <w:t xml:space="preserve"> Порядка применения единого плана счетов)</w:t>
      </w:r>
      <w:r w:rsidR="00F643DA" w:rsidRPr="00F14BD2">
        <w:rPr>
          <w:rFonts w:ascii="Times New Roman" w:hAnsi="Times New Roman" w:cs="Times New Roman"/>
          <w:sz w:val="28"/>
          <w:szCs w:val="28"/>
        </w:rPr>
        <w:t>.</w:t>
      </w:r>
    </w:p>
    <w:p w:rsidR="006804C2" w:rsidRPr="00F14BD2" w:rsidRDefault="00F643DA" w:rsidP="00F643DA">
      <w:pPr>
        <w:pStyle w:val="2"/>
        <w:numPr>
          <w:ilvl w:val="0"/>
          <w:numId w:val="0"/>
        </w:numPr>
        <w:spacing w:before="0" w:after="0" w:line="360" w:lineRule="auto"/>
        <w:ind w:firstLine="709"/>
        <w:rPr>
          <w:sz w:val="28"/>
          <w:szCs w:val="28"/>
        </w:rPr>
      </w:pPr>
      <w:bookmarkStart w:id="124" w:name="_ref_1-22fe612cebb84e"/>
      <w:r w:rsidRPr="00F14BD2">
        <w:rPr>
          <w:sz w:val="28"/>
          <w:szCs w:val="28"/>
        </w:rPr>
        <w:t xml:space="preserve">14.16. </w:t>
      </w:r>
      <w:r w:rsidR="00A01576" w:rsidRPr="00F14BD2">
        <w:rPr>
          <w:sz w:val="28"/>
          <w:szCs w:val="28"/>
        </w:rPr>
        <w:t xml:space="preserve">На забалансовый </w:t>
      </w:r>
      <w:hyperlink r:id="rId318" w:history="1">
        <w:r w:rsidR="00A01576" w:rsidRPr="00F14BD2">
          <w:rPr>
            <w:rStyle w:val="a7"/>
            <w:color w:val="auto"/>
            <w:sz w:val="28"/>
            <w:szCs w:val="28"/>
            <w:u w:val="none"/>
          </w:rPr>
          <w:t>счет 20</w:t>
        </w:r>
      </w:hyperlink>
      <w:r w:rsidR="00A01576" w:rsidRPr="00F14BD2">
        <w:rPr>
          <w:sz w:val="28"/>
          <w:szCs w:val="28"/>
        </w:rPr>
        <w:t xml:space="preserve"> </w:t>
      </w:r>
      <w:r w:rsidRPr="00F14BD2">
        <w:rPr>
          <w:sz w:val="28"/>
          <w:szCs w:val="28"/>
        </w:rPr>
        <w:t>«</w:t>
      </w:r>
      <w:r w:rsidR="00A01576" w:rsidRPr="00F14BD2">
        <w:rPr>
          <w:sz w:val="28"/>
          <w:szCs w:val="28"/>
        </w:rPr>
        <w:t>Задолженность, невостребованная кредиторами</w:t>
      </w:r>
      <w:r w:rsidRPr="00F14BD2">
        <w:rPr>
          <w:sz w:val="28"/>
          <w:szCs w:val="28"/>
        </w:rPr>
        <w:t>»</w:t>
      </w:r>
      <w:r w:rsidR="00A01576" w:rsidRPr="00F14BD2">
        <w:rPr>
          <w:sz w:val="28"/>
          <w:szCs w:val="28"/>
        </w:rPr>
        <w:t xml:space="preserve"> не востребованная кредитором задолженность принимается по </w:t>
      </w:r>
      <w:r w:rsidR="006804C2" w:rsidRPr="00F14BD2">
        <w:rPr>
          <w:sz w:val="28"/>
          <w:szCs w:val="28"/>
        </w:rPr>
        <w:t>распоряжению</w:t>
      </w:r>
      <w:r w:rsidR="00A01576" w:rsidRPr="00F14BD2">
        <w:rPr>
          <w:sz w:val="28"/>
          <w:szCs w:val="28"/>
        </w:rPr>
        <w:t>, изданному на основании:</w:t>
      </w:r>
      <w:bookmarkEnd w:id="124"/>
    </w:p>
    <w:p w:rsidR="006804C2" w:rsidRPr="00F14BD2" w:rsidRDefault="00F643DA" w:rsidP="00F643DA">
      <w:pPr>
        <w:pStyle w:val="2"/>
        <w:numPr>
          <w:ilvl w:val="0"/>
          <w:numId w:val="0"/>
        </w:numPr>
        <w:spacing w:before="0" w:after="0" w:line="360" w:lineRule="auto"/>
        <w:ind w:firstLine="709"/>
        <w:rPr>
          <w:sz w:val="28"/>
          <w:szCs w:val="28"/>
        </w:rPr>
      </w:pPr>
      <w:r w:rsidRPr="00F14BD2">
        <w:rPr>
          <w:sz w:val="28"/>
          <w:szCs w:val="28"/>
        </w:rPr>
        <w:lastRenderedPageBreak/>
        <w:t xml:space="preserve">- </w:t>
      </w:r>
      <w:r w:rsidR="00A01576" w:rsidRPr="00F14BD2">
        <w:rPr>
          <w:sz w:val="28"/>
          <w:szCs w:val="28"/>
        </w:rPr>
        <w:t>инвентаризационной описи расчетов с поставщиками и прочими дебиторами и кредиторами;</w:t>
      </w:r>
    </w:p>
    <w:p w:rsidR="00A01576" w:rsidRPr="00F14BD2" w:rsidRDefault="00F643DA" w:rsidP="00F643DA">
      <w:pPr>
        <w:pStyle w:val="2"/>
        <w:numPr>
          <w:ilvl w:val="0"/>
          <w:numId w:val="0"/>
        </w:numPr>
        <w:spacing w:before="0" w:after="0" w:line="360" w:lineRule="auto"/>
        <w:ind w:firstLine="709"/>
        <w:rPr>
          <w:sz w:val="28"/>
          <w:szCs w:val="28"/>
        </w:rPr>
      </w:pPr>
      <w:r w:rsidRPr="00F14BD2">
        <w:rPr>
          <w:sz w:val="28"/>
          <w:szCs w:val="28"/>
        </w:rPr>
        <w:t xml:space="preserve">- </w:t>
      </w:r>
      <w:r w:rsidR="00A01576" w:rsidRPr="00F14BD2">
        <w:rPr>
          <w:sz w:val="28"/>
          <w:szCs w:val="28"/>
        </w:rPr>
        <w:t>докладной записки о выявлении кредиторской задолженности, не востребованной кредиторами.</w:t>
      </w:r>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19" w:history="1">
        <w:r w:rsidRPr="00F14BD2">
          <w:rPr>
            <w:rStyle w:val="a7"/>
            <w:rFonts w:ascii="Times New Roman" w:hAnsi="Times New Roman" w:cs="Times New Roman"/>
            <w:color w:val="auto"/>
            <w:sz w:val="28"/>
            <w:szCs w:val="28"/>
            <w:u w:val="none"/>
          </w:rPr>
          <w:t>п</w:t>
        </w:r>
        <w:r w:rsidR="00F643DA"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F643DA"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F643DA" w:rsidRPr="00F14BD2">
        <w:rPr>
          <w:rFonts w:ascii="Times New Roman" w:hAnsi="Times New Roman" w:cs="Times New Roman"/>
          <w:sz w:val="28"/>
          <w:szCs w:val="28"/>
        </w:rPr>
        <w:t>»</w:t>
      </w:r>
      <w:r w:rsidRPr="00F14BD2">
        <w:rPr>
          <w:rFonts w:ascii="Times New Roman" w:hAnsi="Times New Roman" w:cs="Times New Roman"/>
          <w:sz w:val="28"/>
          <w:szCs w:val="28"/>
        </w:rPr>
        <w:t>)</w:t>
      </w:r>
      <w:r w:rsidR="00F643DA" w:rsidRPr="00F14BD2">
        <w:rPr>
          <w:rFonts w:ascii="Times New Roman" w:hAnsi="Times New Roman" w:cs="Times New Roman"/>
          <w:sz w:val="28"/>
          <w:szCs w:val="28"/>
        </w:rPr>
        <w:t>.</w:t>
      </w:r>
    </w:p>
    <w:p w:rsidR="00A01576" w:rsidRPr="00F14BD2" w:rsidRDefault="00A01576" w:rsidP="00F643DA">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6804C2" w:rsidRPr="00F14BD2" w:rsidRDefault="00F643DA" w:rsidP="00F643DA">
      <w:pPr>
        <w:pStyle w:val="a6"/>
        <w:spacing w:before="0" w:after="0" w:line="360" w:lineRule="auto"/>
        <w:ind w:firstLine="709"/>
        <w:jc w:val="both"/>
        <w:rPr>
          <w:sz w:val="28"/>
          <w:szCs w:val="28"/>
        </w:rPr>
      </w:pPr>
      <w:r w:rsidRPr="00F14BD2">
        <w:rPr>
          <w:sz w:val="28"/>
          <w:szCs w:val="28"/>
        </w:rPr>
        <w:t xml:space="preserve">- </w:t>
      </w:r>
      <w:r w:rsidR="00A01576" w:rsidRPr="00F14BD2">
        <w:rPr>
          <w:sz w:val="28"/>
          <w:szCs w:val="28"/>
        </w:rPr>
        <w:t>завершился срок возможного возобновления процедуры взыскания задолженности согласно законодательству;</w:t>
      </w:r>
    </w:p>
    <w:p w:rsidR="00A01576" w:rsidRPr="00F14BD2" w:rsidRDefault="00F643DA" w:rsidP="00F643DA">
      <w:pPr>
        <w:pStyle w:val="a6"/>
        <w:spacing w:after="0" w:line="360" w:lineRule="auto"/>
        <w:ind w:firstLine="709"/>
        <w:jc w:val="both"/>
        <w:rPr>
          <w:sz w:val="28"/>
          <w:szCs w:val="28"/>
        </w:rPr>
      </w:pPr>
      <w:r w:rsidRPr="00F14BD2">
        <w:rPr>
          <w:sz w:val="28"/>
          <w:szCs w:val="28"/>
        </w:rPr>
        <w:t xml:space="preserve">- </w:t>
      </w:r>
      <w:r w:rsidR="00A01576" w:rsidRPr="00F14BD2">
        <w:rPr>
          <w:sz w:val="28"/>
          <w:szCs w:val="28"/>
        </w:rPr>
        <w:t>имеются документы, подтверждающие прекращение обязательства в связи со смертью (ликвидацией) контрагента.</w:t>
      </w:r>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20" w:history="1">
        <w:r w:rsidRPr="00F14BD2">
          <w:rPr>
            <w:rStyle w:val="a7"/>
            <w:rFonts w:ascii="Times New Roman" w:hAnsi="Times New Roman" w:cs="Times New Roman"/>
            <w:color w:val="auto"/>
            <w:sz w:val="28"/>
            <w:szCs w:val="28"/>
            <w:u w:val="none"/>
          </w:rPr>
          <w:t>п</w:t>
        </w:r>
        <w:r w:rsidR="00F643DA"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F643DA"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F643DA" w:rsidRPr="00F14BD2">
        <w:rPr>
          <w:rFonts w:ascii="Times New Roman" w:hAnsi="Times New Roman" w:cs="Times New Roman"/>
          <w:sz w:val="28"/>
          <w:szCs w:val="28"/>
        </w:rPr>
        <w:t>»</w:t>
      </w:r>
      <w:r w:rsidRPr="00F14BD2">
        <w:rPr>
          <w:rFonts w:ascii="Times New Roman" w:hAnsi="Times New Roman" w:cs="Times New Roman"/>
          <w:sz w:val="28"/>
          <w:szCs w:val="28"/>
        </w:rPr>
        <w:t>)</w:t>
      </w:r>
      <w:r w:rsidR="00F643DA" w:rsidRPr="00F14BD2">
        <w:rPr>
          <w:rFonts w:ascii="Times New Roman" w:hAnsi="Times New Roman" w:cs="Times New Roman"/>
          <w:sz w:val="28"/>
          <w:szCs w:val="28"/>
        </w:rPr>
        <w:t>.</w:t>
      </w:r>
    </w:p>
    <w:p w:rsidR="00A01576" w:rsidRPr="00F14BD2" w:rsidRDefault="00F643DA" w:rsidP="00F643DA">
      <w:pPr>
        <w:pStyle w:val="2"/>
        <w:numPr>
          <w:ilvl w:val="0"/>
          <w:numId w:val="0"/>
        </w:numPr>
        <w:spacing w:before="0" w:after="0" w:line="360" w:lineRule="auto"/>
        <w:ind w:firstLine="709"/>
        <w:rPr>
          <w:sz w:val="28"/>
          <w:szCs w:val="28"/>
        </w:rPr>
      </w:pPr>
      <w:bookmarkStart w:id="125" w:name="_ref_1-d5cee47946fe46"/>
      <w:r w:rsidRPr="00F14BD2">
        <w:rPr>
          <w:sz w:val="28"/>
          <w:szCs w:val="28"/>
        </w:rPr>
        <w:t xml:space="preserve">14.17. </w:t>
      </w:r>
      <w:r w:rsidR="00A01576" w:rsidRPr="00F14BD2">
        <w:rPr>
          <w:sz w:val="28"/>
          <w:szCs w:val="28"/>
        </w:rPr>
        <w:t xml:space="preserve">Основные средства на забалансовом </w:t>
      </w:r>
      <w:hyperlink r:id="rId321" w:history="1">
        <w:r w:rsidR="00A01576" w:rsidRPr="00F14BD2">
          <w:rPr>
            <w:rStyle w:val="a7"/>
            <w:color w:val="auto"/>
            <w:sz w:val="28"/>
            <w:szCs w:val="28"/>
            <w:u w:val="none"/>
          </w:rPr>
          <w:t>счете 21</w:t>
        </w:r>
      </w:hyperlink>
      <w:r w:rsidR="00A01576" w:rsidRPr="00F14BD2">
        <w:rPr>
          <w:sz w:val="28"/>
          <w:szCs w:val="28"/>
        </w:rPr>
        <w:t xml:space="preserve"> </w:t>
      </w:r>
      <w:r w:rsidRPr="00F14BD2">
        <w:rPr>
          <w:sz w:val="28"/>
          <w:szCs w:val="28"/>
        </w:rPr>
        <w:t>«</w:t>
      </w:r>
      <w:r w:rsidR="00A01576" w:rsidRPr="00F14BD2">
        <w:rPr>
          <w:sz w:val="28"/>
          <w:szCs w:val="28"/>
        </w:rPr>
        <w:t>Основные средства в эксплуатации</w:t>
      </w:r>
      <w:r w:rsidRPr="00F14BD2">
        <w:rPr>
          <w:sz w:val="28"/>
          <w:szCs w:val="28"/>
        </w:rPr>
        <w:t>»</w:t>
      </w:r>
      <w:r w:rsidR="00A01576" w:rsidRPr="00F14BD2">
        <w:rPr>
          <w:sz w:val="28"/>
          <w:szCs w:val="28"/>
        </w:rPr>
        <w:t xml:space="preserve"> учитываются в условной оценке: один объект - один рубль.</w:t>
      </w:r>
      <w:bookmarkEnd w:id="125"/>
    </w:p>
    <w:p w:rsidR="00A01576" w:rsidRPr="00F14BD2" w:rsidRDefault="00A01576" w:rsidP="00F643DA">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22" w:history="1">
        <w:r w:rsidRPr="00F14BD2">
          <w:rPr>
            <w:rStyle w:val="a7"/>
            <w:rFonts w:ascii="Times New Roman" w:hAnsi="Times New Roman" w:cs="Times New Roman"/>
            <w:color w:val="auto"/>
            <w:sz w:val="28"/>
            <w:szCs w:val="28"/>
            <w:u w:val="none"/>
          </w:rPr>
          <w:t>п</w:t>
        </w:r>
        <w:r w:rsidR="00F643DA"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F643DA"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F643DA"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323" w:history="1">
        <w:r w:rsidRPr="00F14BD2">
          <w:rPr>
            <w:rStyle w:val="a7"/>
            <w:rFonts w:ascii="Times New Roman" w:hAnsi="Times New Roman" w:cs="Times New Roman"/>
            <w:color w:val="auto"/>
            <w:sz w:val="28"/>
            <w:szCs w:val="28"/>
            <w:u w:val="none"/>
          </w:rPr>
          <w:t>п</w:t>
        </w:r>
        <w:r w:rsidR="00F643DA"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262</w:t>
        </w:r>
      </w:hyperlink>
      <w:r w:rsidRPr="00F14BD2">
        <w:rPr>
          <w:rFonts w:ascii="Times New Roman" w:hAnsi="Times New Roman" w:cs="Times New Roman"/>
          <w:sz w:val="28"/>
          <w:szCs w:val="28"/>
        </w:rPr>
        <w:t xml:space="preserve"> Порядка применения единого плана счетов)</w:t>
      </w:r>
      <w:r w:rsidR="00F643DA" w:rsidRPr="00F14BD2">
        <w:rPr>
          <w:rFonts w:ascii="Times New Roman" w:hAnsi="Times New Roman" w:cs="Times New Roman"/>
          <w:sz w:val="28"/>
          <w:szCs w:val="28"/>
        </w:rPr>
        <w:t>.</w:t>
      </w:r>
    </w:p>
    <w:p w:rsidR="00A01576" w:rsidRPr="00F14BD2" w:rsidRDefault="00F643DA" w:rsidP="00F643DA">
      <w:pPr>
        <w:pStyle w:val="2"/>
        <w:numPr>
          <w:ilvl w:val="0"/>
          <w:numId w:val="0"/>
        </w:numPr>
        <w:spacing w:before="0" w:after="0" w:line="360" w:lineRule="auto"/>
        <w:ind w:firstLine="709"/>
        <w:rPr>
          <w:sz w:val="28"/>
          <w:szCs w:val="28"/>
        </w:rPr>
      </w:pPr>
      <w:bookmarkStart w:id="126" w:name="_ref_1-7c3bc90c024548"/>
      <w:r w:rsidRPr="00F14BD2">
        <w:rPr>
          <w:sz w:val="28"/>
          <w:szCs w:val="28"/>
        </w:rPr>
        <w:t xml:space="preserve">14.18. </w:t>
      </w:r>
      <w:r w:rsidR="00A01576" w:rsidRPr="00F14BD2">
        <w:rPr>
          <w:sz w:val="28"/>
          <w:szCs w:val="28"/>
        </w:rPr>
        <w:t xml:space="preserve">Аналитический учет по </w:t>
      </w:r>
      <w:hyperlink r:id="rId324" w:history="1">
        <w:r w:rsidR="00A01576" w:rsidRPr="00F14BD2">
          <w:rPr>
            <w:rStyle w:val="a7"/>
            <w:color w:val="auto"/>
            <w:sz w:val="28"/>
            <w:szCs w:val="28"/>
            <w:u w:val="none"/>
          </w:rPr>
          <w:t>счету 21</w:t>
        </w:r>
      </w:hyperlink>
      <w:r w:rsidR="00A01576" w:rsidRPr="00F14BD2">
        <w:rPr>
          <w:sz w:val="28"/>
          <w:szCs w:val="28"/>
        </w:rPr>
        <w:t xml:space="preserve"> </w:t>
      </w:r>
      <w:r w:rsidRPr="00F14BD2">
        <w:rPr>
          <w:sz w:val="28"/>
          <w:szCs w:val="28"/>
        </w:rPr>
        <w:t>«</w:t>
      </w:r>
      <w:r w:rsidR="00A01576" w:rsidRPr="00F14BD2">
        <w:rPr>
          <w:sz w:val="28"/>
          <w:szCs w:val="28"/>
        </w:rPr>
        <w:t>Основные средства в эксплуатации</w:t>
      </w:r>
      <w:r w:rsidRPr="00F14BD2">
        <w:rPr>
          <w:sz w:val="28"/>
          <w:szCs w:val="28"/>
        </w:rPr>
        <w:t>»</w:t>
      </w:r>
      <w:r w:rsidR="00A01576" w:rsidRPr="00F14BD2">
        <w:rPr>
          <w:sz w:val="28"/>
          <w:szCs w:val="28"/>
        </w:rPr>
        <w:t xml:space="preserve"> ведется в Карточке количественно-суммового учета материальных ценностей </w:t>
      </w:r>
      <w:hyperlink r:id="rId325" w:history="1">
        <w:r w:rsidR="00A01576" w:rsidRPr="00F14BD2">
          <w:rPr>
            <w:rStyle w:val="a7"/>
            <w:color w:val="auto"/>
            <w:sz w:val="28"/>
            <w:szCs w:val="28"/>
            <w:u w:val="none"/>
          </w:rPr>
          <w:t>(ф. 0504041)</w:t>
        </w:r>
      </w:hyperlink>
      <w:r w:rsidR="00A01576" w:rsidRPr="00F14BD2">
        <w:rPr>
          <w:sz w:val="28"/>
          <w:szCs w:val="28"/>
        </w:rPr>
        <w:t>.</w:t>
      </w:r>
      <w:bookmarkEnd w:id="126"/>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26" w:history="1">
        <w:r w:rsidRPr="00F14BD2">
          <w:rPr>
            <w:rStyle w:val="a7"/>
            <w:rFonts w:ascii="Times New Roman" w:hAnsi="Times New Roman" w:cs="Times New Roman"/>
            <w:color w:val="auto"/>
            <w:sz w:val="28"/>
            <w:szCs w:val="28"/>
            <w:u w:val="none"/>
          </w:rPr>
          <w:t>п</w:t>
        </w:r>
        <w:r w:rsidR="00F643DA"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262</w:t>
        </w:r>
      </w:hyperlink>
      <w:r w:rsidRPr="00F14BD2">
        <w:rPr>
          <w:rFonts w:ascii="Times New Roman" w:hAnsi="Times New Roman" w:cs="Times New Roman"/>
          <w:sz w:val="28"/>
          <w:szCs w:val="28"/>
        </w:rPr>
        <w:t xml:space="preserve"> Порядка применения единого плана счетов)</w:t>
      </w:r>
      <w:r w:rsidR="00F643DA" w:rsidRPr="00F14BD2">
        <w:rPr>
          <w:rFonts w:ascii="Times New Roman" w:hAnsi="Times New Roman" w:cs="Times New Roman"/>
          <w:sz w:val="28"/>
          <w:szCs w:val="28"/>
        </w:rPr>
        <w:t>.</w:t>
      </w:r>
    </w:p>
    <w:p w:rsidR="00A01576" w:rsidRPr="00F14BD2" w:rsidRDefault="00F643DA" w:rsidP="009100FE">
      <w:pPr>
        <w:pStyle w:val="2"/>
        <w:numPr>
          <w:ilvl w:val="0"/>
          <w:numId w:val="0"/>
        </w:numPr>
        <w:spacing w:before="0" w:after="0" w:line="360" w:lineRule="auto"/>
        <w:ind w:firstLine="709"/>
        <w:rPr>
          <w:sz w:val="28"/>
          <w:szCs w:val="28"/>
        </w:rPr>
      </w:pPr>
      <w:bookmarkStart w:id="127" w:name="_ref_1-54be122662b74c"/>
      <w:r w:rsidRPr="00F14BD2">
        <w:rPr>
          <w:sz w:val="28"/>
          <w:szCs w:val="28"/>
        </w:rPr>
        <w:t xml:space="preserve">14.19. </w:t>
      </w:r>
      <w:r w:rsidR="00A01576" w:rsidRPr="00F14BD2">
        <w:rPr>
          <w:sz w:val="28"/>
          <w:szCs w:val="28"/>
        </w:rPr>
        <w:t xml:space="preserve">Аналитический учет по </w:t>
      </w:r>
      <w:hyperlink r:id="rId327" w:history="1">
        <w:r w:rsidR="00A01576" w:rsidRPr="00F14BD2">
          <w:rPr>
            <w:rStyle w:val="a7"/>
            <w:color w:val="auto"/>
            <w:sz w:val="28"/>
            <w:szCs w:val="28"/>
            <w:u w:val="none"/>
          </w:rPr>
          <w:t>счету 22</w:t>
        </w:r>
      </w:hyperlink>
      <w:r w:rsidR="00A01576" w:rsidRPr="00F14BD2">
        <w:rPr>
          <w:sz w:val="28"/>
          <w:szCs w:val="28"/>
        </w:rPr>
        <w:t xml:space="preserve"> </w:t>
      </w:r>
      <w:r w:rsidR="009100FE" w:rsidRPr="00F14BD2">
        <w:rPr>
          <w:sz w:val="28"/>
          <w:szCs w:val="28"/>
        </w:rPr>
        <w:t>«</w:t>
      </w:r>
      <w:r w:rsidR="00A01576" w:rsidRPr="00F14BD2">
        <w:rPr>
          <w:sz w:val="28"/>
          <w:szCs w:val="28"/>
        </w:rPr>
        <w:t>Материальные ценности, полученные по централизованному снабжению</w:t>
      </w:r>
      <w:r w:rsidR="009100FE" w:rsidRPr="00F14BD2">
        <w:rPr>
          <w:sz w:val="28"/>
          <w:szCs w:val="28"/>
        </w:rPr>
        <w:t>»</w:t>
      </w:r>
      <w:r w:rsidR="00A01576" w:rsidRPr="00F14BD2">
        <w:rPr>
          <w:sz w:val="28"/>
          <w:szCs w:val="28"/>
        </w:rPr>
        <w:t xml:space="preserve"> ведется в разрезе видов материальных ценностей, получателей.</w:t>
      </w:r>
      <w:bookmarkEnd w:id="127"/>
    </w:p>
    <w:p w:rsidR="00A01576" w:rsidRPr="00F14BD2" w:rsidRDefault="00A01576" w:rsidP="009100FE">
      <w:pPr>
        <w:spacing w:after="0" w:line="360" w:lineRule="auto"/>
        <w:ind w:firstLine="709"/>
        <w:jc w:val="both"/>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28" w:history="1">
        <w:r w:rsidRPr="00F14BD2">
          <w:rPr>
            <w:rStyle w:val="a7"/>
            <w:rFonts w:ascii="Times New Roman" w:hAnsi="Times New Roman" w:cs="Times New Roman"/>
            <w:color w:val="auto"/>
            <w:sz w:val="28"/>
            <w:szCs w:val="28"/>
            <w:u w:val="none"/>
          </w:rPr>
          <w:t>п</w:t>
        </w:r>
        <w:r w:rsidR="009100FE"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9</w:t>
        </w:r>
      </w:hyperlink>
      <w:r w:rsidRPr="00F14BD2">
        <w:rPr>
          <w:rFonts w:ascii="Times New Roman" w:hAnsi="Times New Roman" w:cs="Times New Roman"/>
          <w:sz w:val="28"/>
          <w:szCs w:val="28"/>
        </w:rPr>
        <w:t xml:space="preserve"> СГС </w:t>
      </w:r>
      <w:r w:rsidR="009100FE" w:rsidRPr="00F14BD2">
        <w:rPr>
          <w:rFonts w:ascii="Times New Roman" w:hAnsi="Times New Roman" w:cs="Times New Roman"/>
          <w:sz w:val="28"/>
          <w:szCs w:val="28"/>
        </w:rPr>
        <w:t>«</w:t>
      </w:r>
      <w:r w:rsidRPr="00F14BD2">
        <w:rPr>
          <w:rFonts w:ascii="Times New Roman" w:hAnsi="Times New Roman" w:cs="Times New Roman"/>
          <w:sz w:val="28"/>
          <w:szCs w:val="28"/>
        </w:rPr>
        <w:t>Учетная политика</w:t>
      </w:r>
      <w:r w:rsidR="009100FE" w:rsidRPr="00F14BD2">
        <w:rPr>
          <w:rFonts w:ascii="Times New Roman" w:hAnsi="Times New Roman" w:cs="Times New Roman"/>
          <w:sz w:val="28"/>
          <w:szCs w:val="28"/>
        </w:rPr>
        <w:t>»</w:t>
      </w:r>
      <w:r w:rsidRPr="00F14BD2">
        <w:rPr>
          <w:rFonts w:ascii="Times New Roman" w:hAnsi="Times New Roman" w:cs="Times New Roman"/>
          <w:sz w:val="28"/>
          <w:szCs w:val="28"/>
        </w:rPr>
        <w:t xml:space="preserve">, </w:t>
      </w:r>
      <w:hyperlink r:id="rId329" w:history="1">
        <w:r w:rsidRPr="00F14BD2">
          <w:rPr>
            <w:rStyle w:val="a7"/>
            <w:rFonts w:ascii="Times New Roman" w:hAnsi="Times New Roman" w:cs="Times New Roman"/>
            <w:color w:val="auto"/>
            <w:sz w:val="28"/>
            <w:szCs w:val="28"/>
            <w:u w:val="none"/>
          </w:rPr>
          <w:t>п</w:t>
        </w:r>
        <w:r w:rsidR="009100FE"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264</w:t>
        </w:r>
      </w:hyperlink>
      <w:r w:rsidRPr="00F14BD2">
        <w:rPr>
          <w:rFonts w:ascii="Times New Roman" w:hAnsi="Times New Roman" w:cs="Times New Roman"/>
          <w:sz w:val="28"/>
          <w:szCs w:val="28"/>
        </w:rPr>
        <w:t xml:space="preserve"> Порядка применения единого плана счетов)</w:t>
      </w:r>
      <w:r w:rsidR="009100FE" w:rsidRPr="00F14BD2">
        <w:rPr>
          <w:rFonts w:ascii="Times New Roman" w:hAnsi="Times New Roman" w:cs="Times New Roman"/>
          <w:sz w:val="28"/>
          <w:szCs w:val="28"/>
        </w:rPr>
        <w:t>.</w:t>
      </w:r>
    </w:p>
    <w:p w:rsidR="00A01576" w:rsidRPr="00F14BD2" w:rsidRDefault="00BD5D5D" w:rsidP="00BD5D5D">
      <w:pPr>
        <w:pStyle w:val="2"/>
        <w:numPr>
          <w:ilvl w:val="0"/>
          <w:numId w:val="0"/>
        </w:numPr>
        <w:spacing w:before="0" w:after="0" w:line="360" w:lineRule="auto"/>
        <w:ind w:firstLine="709"/>
        <w:rPr>
          <w:sz w:val="28"/>
          <w:szCs w:val="28"/>
        </w:rPr>
      </w:pPr>
      <w:bookmarkStart w:id="128" w:name="_ref_1-8ed10b4d32c545"/>
      <w:r w:rsidRPr="00F14BD2">
        <w:rPr>
          <w:sz w:val="28"/>
          <w:szCs w:val="28"/>
        </w:rPr>
        <w:t xml:space="preserve">14.20. </w:t>
      </w:r>
      <w:r w:rsidR="00A01576" w:rsidRPr="00F14BD2">
        <w:rPr>
          <w:sz w:val="28"/>
          <w:szCs w:val="28"/>
        </w:rPr>
        <w:t xml:space="preserve">Аналитический учет по </w:t>
      </w:r>
      <w:hyperlink r:id="rId330" w:history="1">
        <w:r w:rsidR="00A01576" w:rsidRPr="00F14BD2">
          <w:rPr>
            <w:rStyle w:val="a7"/>
            <w:color w:val="auto"/>
            <w:sz w:val="28"/>
            <w:szCs w:val="28"/>
            <w:u w:val="none"/>
          </w:rPr>
          <w:t>счету 25</w:t>
        </w:r>
      </w:hyperlink>
      <w:r w:rsidR="00A01576" w:rsidRPr="00F14BD2">
        <w:rPr>
          <w:sz w:val="28"/>
          <w:szCs w:val="28"/>
        </w:rPr>
        <w:t xml:space="preserve"> </w:t>
      </w:r>
      <w:r w:rsidRPr="00F14BD2">
        <w:rPr>
          <w:sz w:val="28"/>
          <w:szCs w:val="28"/>
        </w:rPr>
        <w:t>«</w:t>
      </w:r>
      <w:r w:rsidR="00A01576" w:rsidRPr="00F14BD2">
        <w:rPr>
          <w:sz w:val="28"/>
          <w:szCs w:val="28"/>
        </w:rPr>
        <w:t>Имущество, переданное в возмездное пользование (аренду)</w:t>
      </w:r>
      <w:r w:rsidRPr="00F14BD2">
        <w:rPr>
          <w:sz w:val="28"/>
          <w:szCs w:val="28"/>
        </w:rPr>
        <w:t>»</w:t>
      </w:r>
      <w:r w:rsidR="00A01576" w:rsidRPr="00F14BD2">
        <w:rPr>
          <w:sz w:val="28"/>
          <w:szCs w:val="28"/>
        </w:rPr>
        <w:t xml:space="preserve"> ведется в Карточке количественно-суммового учета материальных ценностей </w:t>
      </w:r>
      <w:hyperlink r:id="rId331" w:history="1">
        <w:r w:rsidR="00A01576" w:rsidRPr="00F14BD2">
          <w:rPr>
            <w:rStyle w:val="a7"/>
            <w:color w:val="auto"/>
            <w:sz w:val="28"/>
            <w:szCs w:val="28"/>
            <w:u w:val="none"/>
          </w:rPr>
          <w:t>(ф. 0504041)</w:t>
        </w:r>
      </w:hyperlink>
      <w:r w:rsidR="00A01576" w:rsidRPr="00F14BD2">
        <w:rPr>
          <w:sz w:val="28"/>
          <w:szCs w:val="28"/>
        </w:rPr>
        <w:t>.</w:t>
      </w:r>
      <w:bookmarkEnd w:id="128"/>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lastRenderedPageBreak/>
        <w:t xml:space="preserve">(Основание: </w:t>
      </w:r>
      <w:hyperlink r:id="rId332" w:history="1">
        <w:r w:rsidRPr="00F14BD2">
          <w:rPr>
            <w:rStyle w:val="a7"/>
            <w:rFonts w:ascii="Times New Roman" w:hAnsi="Times New Roman" w:cs="Times New Roman"/>
            <w:color w:val="auto"/>
            <w:sz w:val="28"/>
            <w:szCs w:val="28"/>
            <w:u w:val="none"/>
          </w:rPr>
          <w:t>п</w:t>
        </w:r>
        <w:r w:rsidR="00BD5D5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270</w:t>
        </w:r>
      </w:hyperlink>
      <w:r w:rsidRPr="00F14BD2">
        <w:rPr>
          <w:rFonts w:ascii="Times New Roman" w:hAnsi="Times New Roman" w:cs="Times New Roman"/>
          <w:sz w:val="28"/>
          <w:szCs w:val="28"/>
        </w:rPr>
        <w:t xml:space="preserve"> Порядка применения единого плана счетов)</w:t>
      </w:r>
      <w:r w:rsidR="00BD5D5D" w:rsidRPr="00F14BD2">
        <w:rPr>
          <w:rFonts w:ascii="Times New Roman" w:hAnsi="Times New Roman" w:cs="Times New Roman"/>
          <w:sz w:val="28"/>
          <w:szCs w:val="28"/>
        </w:rPr>
        <w:t>.</w:t>
      </w:r>
    </w:p>
    <w:p w:rsidR="00A01576" w:rsidRPr="00F14BD2" w:rsidRDefault="00BD5D5D" w:rsidP="00BD5D5D">
      <w:pPr>
        <w:pStyle w:val="2"/>
        <w:numPr>
          <w:ilvl w:val="0"/>
          <w:numId w:val="0"/>
        </w:numPr>
        <w:spacing w:before="0" w:after="0" w:line="360" w:lineRule="auto"/>
        <w:ind w:firstLine="709"/>
        <w:rPr>
          <w:sz w:val="28"/>
          <w:szCs w:val="28"/>
        </w:rPr>
      </w:pPr>
      <w:bookmarkStart w:id="129" w:name="_ref_1-32773854af2f43"/>
      <w:r w:rsidRPr="00F14BD2">
        <w:rPr>
          <w:sz w:val="28"/>
          <w:szCs w:val="28"/>
        </w:rPr>
        <w:t xml:space="preserve">14.21. </w:t>
      </w:r>
      <w:r w:rsidR="00A01576" w:rsidRPr="00F14BD2">
        <w:rPr>
          <w:sz w:val="28"/>
          <w:szCs w:val="28"/>
        </w:rPr>
        <w:t xml:space="preserve">Аналитический учет по </w:t>
      </w:r>
      <w:hyperlink r:id="rId333" w:history="1">
        <w:r w:rsidR="00A01576" w:rsidRPr="00F14BD2">
          <w:rPr>
            <w:rStyle w:val="a7"/>
            <w:color w:val="auto"/>
            <w:sz w:val="28"/>
            <w:szCs w:val="28"/>
            <w:u w:val="none"/>
          </w:rPr>
          <w:t>счету 26</w:t>
        </w:r>
      </w:hyperlink>
      <w:r w:rsidR="00A01576" w:rsidRPr="00F14BD2">
        <w:rPr>
          <w:sz w:val="28"/>
          <w:szCs w:val="28"/>
        </w:rPr>
        <w:t xml:space="preserve"> </w:t>
      </w:r>
      <w:r w:rsidRPr="00F14BD2">
        <w:rPr>
          <w:sz w:val="28"/>
          <w:szCs w:val="28"/>
        </w:rPr>
        <w:t>«</w:t>
      </w:r>
      <w:r w:rsidR="00A01576" w:rsidRPr="00F14BD2">
        <w:rPr>
          <w:sz w:val="28"/>
          <w:szCs w:val="28"/>
        </w:rPr>
        <w:t>Имущество, переданное в безвозмездное пользование</w:t>
      </w:r>
      <w:r w:rsidRPr="00F14BD2">
        <w:rPr>
          <w:sz w:val="28"/>
          <w:szCs w:val="28"/>
        </w:rPr>
        <w:t>»</w:t>
      </w:r>
      <w:r w:rsidR="00A01576" w:rsidRPr="00F14BD2">
        <w:rPr>
          <w:sz w:val="28"/>
          <w:szCs w:val="28"/>
        </w:rPr>
        <w:t xml:space="preserve"> ведется в Карточке количественно-суммового учета материальных ценностей </w:t>
      </w:r>
      <w:hyperlink r:id="rId334" w:history="1">
        <w:r w:rsidR="00A01576" w:rsidRPr="00F14BD2">
          <w:rPr>
            <w:rStyle w:val="a7"/>
            <w:color w:val="auto"/>
            <w:sz w:val="28"/>
            <w:szCs w:val="28"/>
            <w:u w:val="none"/>
          </w:rPr>
          <w:t>(ф. 0504041)</w:t>
        </w:r>
      </w:hyperlink>
      <w:r w:rsidR="00A01576" w:rsidRPr="00F14BD2">
        <w:rPr>
          <w:sz w:val="28"/>
          <w:szCs w:val="28"/>
        </w:rPr>
        <w:t>.</w:t>
      </w:r>
      <w:bookmarkEnd w:id="129"/>
    </w:p>
    <w:p w:rsidR="00A01576" w:rsidRPr="00F14BD2" w:rsidRDefault="00A01576" w:rsidP="00FF2312">
      <w:pPr>
        <w:spacing w:after="0" w:line="360" w:lineRule="auto"/>
        <w:ind w:firstLine="709"/>
        <w:rPr>
          <w:rFonts w:ascii="Times New Roman" w:hAnsi="Times New Roman" w:cs="Times New Roman"/>
          <w:sz w:val="28"/>
          <w:szCs w:val="28"/>
        </w:rPr>
      </w:pPr>
      <w:r w:rsidRPr="00F14BD2">
        <w:rPr>
          <w:rFonts w:ascii="Times New Roman" w:hAnsi="Times New Roman" w:cs="Times New Roman"/>
          <w:sz w:val="28"/>
          <w:szCs w:val="28"/>
        </w:rPr>
        <w:t xml:space="preserve">(Основание: </w:t>
      </w:r>
      <w:hyperlink r:id="rId335" w:history="1">
        <w:r w:rsidRPr="00F14BD2">
          <w:rPr>
            <w:rStyle w:val="a7"/>
            <w:rFonts w:ascii="Times New Roman" w:hAnsi="Times New Roman" w:cs="Times New Roman"/>
            <w:color w:val="auto"/>
            <w:sz w:val="28"/>
            <w:szCs w:val="28"/>
            <w:u w:val="none"/>
          </w:rPr>
          <w:t>п</w:t>
        </w:r>
        <w:r w:rsidR="00BD5D5D" w:rsidRPr="00F14BD2">
          <w:rPr>
            <w:rStyle w:val="a7"/>
            <w:rFonts w:ascii="Times New Roman" w:hAnsi="Times New Roman" w:cs="Times New Roman"/>
            <w:color w:val="auto"/>
            <w:sz w:val="28"/>
            <w:szCs w:val="28"/>
            <w:u w:val="none"/>
          </w:rPr>
          <w:t>ункт</w:t>
        </w:r>
        <w:r w:rsidRPr="00F14BD2">
          <w:rPr>
            <w:rStyle w:val="a7"/>
            <w:rFonts w:ascii="Times New Roman" w:hAnsi="Times New Roman" w:cs="Times New Roman"/>
            <w:color w:val="auto"/>
            <w:sz w:val="28"/>
            <w:szCs w:val="28"/>
            <w:u w:val="none"/>
          </w:rPr>
          <w:t xml:space="preserve"> 272</w:t>
        </w:r>
      </w:hyperlink>
      <w:r w:rsidRPr="00F14BD2">
        <w:rPr>
          <w:rFonts w:ascii="Times New Roman" w:hAnsi="Times New Roman" w:cs="Times New Roman"/>
          <w:sz w:val="28"/>
          <w:szCs w:val="28"/>
        </w:rPr>
        <w:t xml:space="preserve"> Порядка применения единого плана счетов)</w:t>
      </w:r>
      <w:r w:rsidR="00BD5D5D" w:rsidRPr="00F14BD2">
        <w:rPr>
          <w:rFonts w:ascii="Times New Roman" w:hAnsi="Times New Roman" w:cs="Times New Roman"/>
          <w:sz w:val="28"/>
          <w:szCs w:val="28"/>
        </w:rPr>
        <w:t>.</w:t>
      </w:r>
    </w:p>
    <w:p w:rsidR="00A01576" w:rsidRPr="00F14BD2" w:rsidRDefault="00A01576" w:rsidP="00BD5D5D">
      <w:pPr>
        <w:spacing w:after="0" w:line="360" w:lineRule="auto"/>
        <w:jc w:val="center"/>
        <w:rPr>
          <w:rFonts w:ascii="Times New Roman" w:hAnsi="Times New Roman" w:cs="Times New Roman"/>
          <w:sz w:val="28"/>
          <w:szCs w:val="28"/>
        </w:rPr>
      </w:pPr>
    </w:p>
    <w:p w:rsidR="00CC4C9A" w:rsidRPr="00F14BD2" w:rsidRDefault="00CC4C9A" w:rsidP="00BD5D5D">
      <w:pPr>
        <w:spacing w:after="0" w:line="360" w:lineRule="auto"/>
        <w:jc w:val="center"/>
        <w:rPr>
          <w:rFonts w:ascii="Times New Roman" w:hAnsi="Times New Roman" w:cs="Times New Roman"/>
          <w:sz w:val="28"/>
          <w:szCs w:val="28"/>
          <w:lang w:eastAsia="ru-RU"/>
        </w:rPr>
      </w:pPr>
    </w:p>
    <w:p w:rsidR="002B02AD" w:rsidRPr="00F14BD2" w:rsidRDefault="00BD5D5D" w:rsidP="00BD5D5D">
      <w:pPr>
        <w:spacing w:after="0" w:line="360" w:lineRule="auto"/>
        <w:jc w:val="center"/>
        <w:rPr>
          <w:rFonts w:ascii="Times New Roman" w:hAnsi="Times New Roman" w:cs="Times New Roman"/>
          <w:sz w:val="28"/>
          <w:szCs w:val="28"/>
          <w:lang w:eastAsia="ru-RU"/>
        </w:rPr>
      </w:pPr>
      <w:r w:rsidRPr="00F14BD2">
        <w:rPr>
          <w:rFonts w:ascii="Times New Roman" w:hAnsi="Times New Roman" w:cs="Times New Roman"/>
          <w:sz w:val="28"/>
          <w:szCs w:val="28"/>
          <w:lang w:eastAsia="ru-RU"/>
        </w:rPr>
        <w:t>____________</w:t>
      </w:r>
    </w:p>
    <w:p w:rsidR="001B56FF" w:rsidRPr="00F14BD2" w:rsidRDefault="001B56FF" w:rsidP="00BD5D5D">
      <w:pPr>
        <w:spacing w:after="0" w:line="360" w:lineRule="auto"/>
        <w:jc w:val="center"/>
        <w:rPr>
          <w:rFonts w:ascii="Times New Roman" w:hAnsi="Times New Roman" w:cs="Times New Roman"/>
          <w:sz w:val="28"/>
          <w:szCs w:val="28"/>
          <w:lang w:eastAsia="ru-RU"/>
        </w:rPr>
      </w:pPr>
    </w:p>
    <w:p w:rsidR="001B56FF" w:rsidRPr="00F14BD2" w:rsidRDefault="001B56FF" w:rsidP="00BD5D5D">
      <w:pPr>
        <w:spacing w:after="0" w:line="360" w:lineRule="auto"/>
        <w:jc w:val="center"/>
        <w:rPr>
          <w:rFonts w:ascii="Times New Roman" w:hAnsi="Times New Roman" w:cs="Times New Roman"/>
          <w:sz w:val="28"/>
          <w:szCs w:val="28"/>
          <w:lang w:eastAsia="ru-RU"/>
        </w:rPr>
        <w:sectPr w:rsidR="001B56FF" w:rsidRPr="00F14BD2" w:rsidSect="002B02AD">
          <w:headerReference w:type="default" r:id="rId336"/>
          <w:pgSz w:w="11906" w:h="16838" w:code="9"/>
          <w:pgMar w:top="1134" w:right="850" w:bottom="1134" w:left="1701" w:header="567" w:footer="709" w:gutter="0"/>
          <w:cols w:space="708"/>
          <w:titlePg/>
          <w:docGrid w:linePitch="360"/>
        </w:sectPr>
      </w:pPr>
    </w:p>
    <w:tbl>
      <w:tblPr>
        <w:tblW w:w="0" w:type="auto"/>
        <w:jc w:val="right"/>
        <w:tblLook w:val="04A0" w:firstRow="1" w:lastRow="0" w:firstColumn="1" w:lastColumn="0" w:noHBand="0" w:noVBand="1"/>
      </w:tblPr>
      <w:tblGrid>
        <w:gridCol w:w="4678"/>
      </w:tblGrid>
      <w:tr w:rsidR="001B56FF" w:rsidRPr="00F14BD2" w:rsidTr="001B56FF">
        <w:trPr>
          <w:jc w:val="right"/>
        </w:trPr>
        <w:tc>
          <w:tcPr>
            <w:tcW w:w="4678" w:type="dxa"/>
            <w:shd w:val="clear" w:color="auto" w:fill="auto"/>
          </w:tcPr>
          <w:p w:rsidR="001B56FF" w:rsidRPr="00F14BD2" w:rsidRDefault="001B56FF" w:rsidP="001B56FF">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Приложение № 1</w:t>
            </w:r>
          </w:p>
          <w:p w:rsidR="001B56FF" w:rsidRPr="00F14BD2" w:rsidRDefault="001B56FF" w:rsidP="001B56FF">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1B56FF" w:rsidRPr="00F14BD2" w:rsidRDefault="001B56FF" w:rsidP="001B56FF">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1B56FF" w:rsidRPr="00F14BD2" w:rsidRDefault="001B56FF" w:rsidP="001B56FF">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1B56FF" w:rsidRPr="00F14BD2" w:rsidRDefault="001B56FF" w:rsidP="001B56FF">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1B56FF" w:rsidRPr="00F14BD2" w:rsidRDefault="001B56FF" w:rsidP="001B56FF">
      <w:pPr>
        <w:spacing w:after="0" w:line="240" w:lineRule="auto"/>
        <w:jc w:val="center"/>
        <w:rPr>
          <w:rFonts w:ascii="Times New Roman" w:hAnsi="Times New Roman" w:cs="Times New Roman"/>
          <w:sz w:val="28"/>
          <w:szCs w:val="28"/>
          <w:lang w:eastAsia="ru-RU"/>
        </w:rPr>
      </w:pPr>
    </w:p>
    <w:p w:rsidR="001B56FF" w:rsidRPr="00F14BD2" w:rsidRDefault="001B56FF" w:rsidP="001B56FF">
      <w:pPr>
        <w:spacing w:after="0" w:line="240" w:lineRule="auto"/>
        <w:jc w:val="center"/>
        <w:rPr>
          <w:rFonts w:ascii="Times New Roman" w:hAnsi="Times New Roman" w:cs="Times New Roman"/>
          <w:sz w:val="28"/>
          <w:szCs w:val="28"/>
          <w:lang w:eastAsia="ru-RU"/>
        </w:rPr>
      </w:pPr>
    </w:p>
    <w:p w:rsidR="001B56FF" w:rsidRPr="00F14BD2" w:rsidRDefault="001B56FF" w:rsidP="001B56FF">
      <w:pPr>
        <w:spacing w:after="0" w:line="240" w:lineRule="auto"/>
        <w:jc w:val="center"/>
        <w:rPr>
          <w:rFonts w:ascii="Times New Roman" w:hAnsi="Times New Roman" w:cs="Times New Roman"/>
          <w:sz w:val="28"/>
          <w:szCs w:val="28"/>
          <w:lang w:eastAsia="ru-RU"/>
        </w:rPr>
      </w:pPr>
    </w:p>
    <w:p w:rsidR="001B56FF" w:rsidRPr="00F14BD2" w:rsidRDefault="001B56FF" w:rsidP="001B56FF">
      <w:pPr>
        <w:spacing w:after="0"/>
        <w:jc w:val="center"/>
        <w:rPr>
          <w:rFonts w:ascii="Times New Roman" w:hAnsi="Times New Roman" w:cs="Times New Roman"/>
          <w:b/>
          <w:sz w:val="28"/>
          <w:szCs w:val="28"/>
        </w:rPr>
      </w:pPr>
      <w:r w:rsidRPr="00F14BD2">
        <w:rPr>
          <w:rFonts w:ascii="Times New Roman" w:hAnsi="Times New Roman" w:cs="Times New Roman"/>
          <w:b/>
          <w:sz w:val="28"/>
          <w:szCs w:val="28"/>
        </w:rPr>
        <w:t>Рабочий</w:t>
      </w:r>
      <w:r w:rsidRPr="00F14BD2">
        <w:rPr>
          <w:rFonts w:ascii="Times New Roman" w:hAnsi="Times New Roman" w:cs="Times New Roman"/>
          <w:b/>
          <w:caps/>
          <w:sz w:val="28"/>
          <w:szCs w:val="28"/>
        </w:rPr>
        <w:t xml:space="preserve"> </w:t>
      </w:r>
      <w:r w:rsidRPr="00F14BD2">
        <w:rPr>
          <w:rFonts w:ascii="Times New Roman" w:hAnsi="Times New Roman" w:cs="Times New Roman"/>
          <w:b/>
          <w:sz w:val="28"/>
          <w:szCs w:val="28"/>
        </w:rPr>
        <w:t>план счетов</w:t>
      </w:r>
      <w:bookmarkStart w:id="130" w:name="P125"/>
      <w:bookmarkEnd w:id="130"/>
    </w:p>
    <w:p w:rsidR="001B56FF" w:rsidRPr="00F14BD2" w:rsidRDefault="001B56FF" w:rsidP="001B56FF">
      <w:pPr>
        <w:spacing w:after="0"/>
        <w:jc w:val="center"/>
        <w:rPr>
          <w:rFonts w:ascii="Times New Roman" w:hAnsi="Times New Roman" w:cs="Times New Roman"/>
          <w:b/>
          <w:cap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126"/>
        <w:gridCol w:w="1323"/>
        <w:gridCol w:w="1191"/>
        <w:gridCol w:w="348"/>
        <w:gridCol w:w="348"/>
        <w:gridCol w:w="348"/>
        <w:gridCol w:w="744"/>
        <w:gridCol w:w="506"/>
        <w:gridCol w:w="588"/>
        <w:gridCol w:w="586"/>
        <w:gridCol w:w="586"/>
      </w:tblGrid>
      <w:tr w:rsidR="001B56FF" w:rsidRPr="00F14BD2" w:rsidTr="00B954DF">
        <w:tc>
          <w:tcPr>
            <w:tcW w:w="0" w:type="auto"/>
            <w:vMerge w:val="restart"/>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Наименование счета</w:t>
            </w:r>
          </w:p>
        </w:tc>
        <w:tc>
          <w:tcPr>
            <w:tcW w:w="0" w:type="auto"/>
            <w:gridSpan w:val="10"/>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Номер счета</w:t>
            </w:r>
          </w:p>
        </w:tc>
      </w:tr>
      <w:tr w:rsidR="001B56FF" w:rsidRPr="00F14BD2" w:rsidTr="00B954DF">
        <w:tc>
          <w:tcPr>
            <w:tcW w:w="0" w:type="auto"/>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0" w:type="auto"/>
            <w:gridSpan w:val="10"/>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Код</w:t>
            </w:r>
          </w:p>
        </w:tc>
      </w:tr>
      <w:tr w:rsidR="001B56FF" w:rsidRPr="00F14BD2" w:rsidTr="00B954DF">
        <w:trPr>
          <w:trHeight w:val="483"/>
        </w:trPr>
        <w:tc>
          <w:tcPr>
            <w:tcW w:w="0" w:type="auto"/>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1323" w:type="dxa"/>
            <w:vMerge w:val="restart"/>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 xml:space="preserve">Аналитиче-ский по БК </w:t>
            </w:r>
          </w:p>
        </w:tc>
        <w:tc>
          <w:tcPr>
            <w:tcW w:w="1191" w:type="dxa"/>
            <w:vMerge w:val="restart"/>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Вида деятельно-сти</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Синтетического счета</w:t>
            </w:r>
          </w:p>
        </w:tc>
        <w:tc>
          <w:tcPr>
            <w:tcW w:w="0" w:type="auto"/>
            <w:gridSpan w:val="3"/>
            <w:vMerge w:val="restart"/>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 xml:space="preserve">Аналитический по КОСГУ </w:t>
            </w:r>
          </w:p>
        </w:tc>
      </w:tr>
      <w:tr w:rsidR="001B56FF" w:rsidRPr="00F14BD2" w:rsidTr="00B954DF">
        <w:tc>
          <w:tcPr>
            <w:tcW w:w="0" w:type="auto"/>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1323" w:type="dxa"/>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1191" w:type="dxa"/>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объекта учета</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группы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вида</w:t>
            </w:r>
          </w:p>
        </w:tc>
        <w:tc>
          <w:tcPr>
            <w:tcW w:w="0" w:type="auto"/>
            <w:gridSpan w:val="3"/>
            <w:vMerge/>
          </w:tcPr>
          <w:p w:rsidR="001B56FF" w:rsidRPr="00F14BD2" w:rsidRDefault="001B56FF" w:rsidP="001B56FF">
            <w:pPr>
              <w:pStyle w:val="ConsPlusNormal"/>
              <w:spacing w:line="276" w:lineRule="auto"/>
              <w:rPr>
                <w:rFonts w:ascii="Times New Roman" w:hAnsi="Times New Roman" w:cs="Times New Roman"/>
                <w:b/>
                <w:sz w:val="18"/>
                <w:szCs w:val="18"/>
              </w:rPr>
            </w:pPr>
          </w:p>
        </w:tc>
      </w:tr>
      <w:tr w:rsidR="001B56FF" w:rsidRPr="00F14BD2" w:rsidTr="00B954DF">
        <w:tc>
          <w:tcPr>
            <w:tcW w:w="0" w:type="auto"/>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0" w:type="auto"/>
            <w:gridSpan w:val="10"/>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номер разряда счета</w:t>
            </w:r>
          </w:p>
        </w:tc>
      </w:tr>
      <w:tr w:rsidR="001B56FF" w:rsidRPr="00F14BD2" w:rsidTr="00B954DF">
        <w:tc>
          <w:tcPr>
            <w:tcW w:w="0" w:type="auto"/>
            <w:vMerge/>
          </w:tcPr>
          <w:p w:rsidR="001B56FF" w:rsidRPr="00F14BD2" w:rsidRDefault="001B56FF" w:rsidP="001B56FF">
            <w:pPr>
              <w:pStyle w:val="ConsPlusNormal"/>
              <w:spacing w:line="276" w:lineRule="auto"/>
              <w:rPr>
                <w:rFonts w:ascii="Times New Roman" w:hAnsi="Times New Roman" w:cs="Times New Roman"/>
                <w:b/>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1 - 17</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18</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19</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24</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25</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26</w:t>
            </w:r>
          </w:p>
        </w:tc>
      </w:tr>
      <w:tr w:rsidR="001B56FF" w:rsidRPr="00F14BD2" w:rsidTr="00B954DF">
        <w:tc>
          <w:tcPr>
            <w:tcW w:w="0" w:type="auto"/>
            <w:gridSpan w:val="11"/>
          </w:tcPr>
          <w:p w:rsidR="001B56FF" w:rsidRPr="00F14BD2" w:rsidRDefault="001B56FF" w:rsidP="001B56FF">
            <w:pPr>
              <w:pStyle w:val="ConsPlusNormal"/>
              <w:spacing w:line="276" w:lineRule="auto"/>
              <w:jc w:val="center"/>
              <w:outlineLvl w:val="2"/>
              <w:rPr>
                <w:rFonts w:ascii="Times New Roman" w:hAnsi="Times New Roman" w:cs="Times New Roman"/>
                <w:b/>
                <w:sz w:val="18"/>
                <w:szCs w:val="18"/>
              </w:rPr>
            </w:pPr>
            <w:r w:rsidRPr="00F14BD2">
              <w:rPr>
                <w:rFonts w:ascii="Times New Roman" w:hAnsi="Times New Roman" w:cs="Times New Roman"/>
                <w:b/>
                <w:sz w:val="18"/>
                <w:szCs w:val="18"/>
              </w:rPr>
              <w:t>БАЛАНСОВЫЕ СЧЕТА</w:t>
            </w:r>
          </w:p>
        </w:tc>
      </w:tr>
      <w:tr w:rsidR="001B56FF" w:rsidRPr="00F14BD2" w:rsidTr="00B954DF">
        <w:tc>
          <w:tcPr>
            <w:tcW w:w="0" w:type="auto"/>
          </w:tcPr>
          <w:p w:rsidR="001B56FF" w:rsidRPr="00F14BD2" w:rsidRDefault="001B56FF" w:rsidP="001B56FF">
            <w:pPr>
              <w:pStyle w:val="ConsPlusNormal"/>
              <w:spacing w:line="276" w:lineRule="auto"/>
              <w:outlineLvl w:val="3"/>
              <w:rPr>
                <w:rFonts w:ascii="Times New Roman" w:hAnsi="Times New Roman" w:cs="Times New Roman"/>
                <w:b/>
                <w:sz w:val="18"/>
                <w:szCs w:val="18"/>
              </w:rPr>
            </w:pPr>
            <w:bookmarkStart w:id="131" w:name="P151"/>
            <w:bookmarkEnd w:id="131"/>
            <w:r w:rsidRPr="00F14BD2">
              <w:rPr>
                <w:rFonts w:ascii="Times New Roman" w:hAnsi="Times New Roman" w:cs="Times New Roman"/>
                <w:b/>
                <w:sz w:val="18"/>
                <w:szCs w:val="18"/>
              </w:rPr>
              <w:t>Раздел 1.</w:t>
            </w:r>
          </w:p>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НЕФИНАНСОВЫЕ АКТИВЫ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Основные средства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Нежилые помещения (здания и сооружения) - недвижимое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нежилых помещений (зданий и сооружений) - недвижимого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стоимости нежилых помещений (зданий и сооружений) - недвижимого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Машины и оборудование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машин и оборудования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машин и оборудования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Транспортные средства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транспортных средств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транспортных средств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Инвентарь производственный и хозяйственный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инвентаря производственного и хозяйственного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инвентаря производственного и хозяйственного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Прочие основные средства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прочих основных средств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прочих основных средств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Нематериальные активы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Программное обеспечение и базы данных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программного обеспечения и баз данных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программного обеспечения и баз данных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Непроизведенные активы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Земля (земельные участки) - недвижимое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земли (земельных участков) - недвижимого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земли (земельных участков) - недвижимого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Амортизация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4</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Амортизация нежилых помещений (зданий и сооружений) - недвижимого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нежилых помещений (зданий и сооружений) - недвижимого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Амортизация транспортных средств - недвижимого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транспортных средств - недвижимого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Амортизация машин и оборудования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машин и оборудования - иного 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Амортизация транспортных средств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транспортных средств - иного 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Амортизация инвентаря производственного и хозяйственного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инвентаря производственного и хозяйственного - иного 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Амортизация прочих основных средств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прочих основных средств - иного 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Амортизация программного обеспечения и баз данных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программного обеспечения и баз данных - иного движимого имущества учреждения за счет амортизации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Материальные запасы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5</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Горюче-смазочные материалы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горюче-смазочных материалов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горюче-смазочных материалов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Строительные материалы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строительных материалов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строительных материалов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Мягкий инвентарь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мягкого инвентаря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мягкого инвентаря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Прочие материальные запасы - иное движимое имущество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прочих материальных запасов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прочих материальных запасов - иного движимого имущества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Вложения в нефинансовые активы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6</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Вложения в основные средства - недвижимое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вложений в основные средства - недвижимое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вложений в основные средства - недвижимое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Вложения в основные средства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вложений в основные средства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вложений в основные средства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Вложения в непроизведенные активы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вложений в непроизведенные активы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вложений в непроизведенные активы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Вложения в материальные запасы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вложений в материальные запасы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вложений в материальные запасы - иное движимое имущество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Нефинансовые активы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7</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Основные средства - недвижимое имущество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основных средств - недвижимого имущества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основных средств - недвижимого имущества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Иное движимое имущество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4"/>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Основные средства - иное движимое имущество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основных средств - иного движимого имущества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основных средств - иного движимого имущества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Материальные запасы - иное движимое имущество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стоимости материальных запасов - иного движимого имущества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материальных запасов - иного движимого имущества учреждения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Обесценение прав пользования жилыми помещениями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Обесценение прав пользования нежилыми помещениями (зданиями и сооружениями)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прав пользования нежилыми помещениями (зданиями и сооружениями)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Обесценение прав пользования машинами и оборудованием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прав пользования машинами и оборудованием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Обесценение прав пользования транспортными средствами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прав пользования транспортными средствами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Обесценение прав пользования инвентарем производственным и хозяйственным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прав пользования инвентарем производственным и хозяйственным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Обесценение прав пользования прочими основными средствами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прав пользования прочими основными средствами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Обесценение прав пользования программным обеспечением и базами данных</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прав пользования программным обеспечением и базами данных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I</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Обесценение земли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стоимости земли за счет обесценения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outlineLvl w:val="3"/>
              <w:rPr>
                <w:rFonts w:ascii="Times New Roman" w:hAnsi="Times New Roman" w:cs="Times New Roman"/>
                <w:b/>
                <w:sz w:val="18"/>
                <w:szCs w:val="18"/>
              </w:rPr>
            </w:pPr>
            <w:bookmarkStart w:id="132" w:name="P5641"/>
            <w:bookmarkEnd w:id="132"/>
            <w:r w:rsidRPr="00F14BD2">
              <w:rPr>
                <w:rFonts w:ascii="Times New Roman" w:hAnsi="Times New Roman" w:cs="Times New Roman"/>
                <w:b/>
                <w:sz w:val="18"/>
                <w:szCs w:val="18"/>
              </w:rPr>
              <w:t>РАЗДЕЛ 2. ФИНАНСОВЫЕ АКТИВЫ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Денежные средства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Денежные средства учреждения на лицевых счетах в органе казначейства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Поступления денежных средств учреждения на лицевые счета в органе казначейства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Выбытия денежных средств учреждения с лицевых счетов в органе казначейства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Денежные средства в кассе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4"/>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Денежные средства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Поступление денежных средств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Выбытие денежных средств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Касса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Поступления средств в кассу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Выбытия средств из кассы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Денежные документы</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Поступления денежных документов в кассу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Выбытия денежных документов из кассы учреждения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по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5</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операционной аренды</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операционной аренды</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операционной аренды</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иным доходам от собственности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иным доходам от собственности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иным доходам от собственности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штрафных санкций за нарушение законодательства о закупках</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суммам штрафных санкций за нарушение законодательства о закупках</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 xml:space="preserve">Уменьшение дебиторской задолженности по суммам штрафных санкций за нарушение </w:t>
            </w:r>
            <w:r w:rsidRPr="00F14BD2">
              <w:rPr>
                <w:rFonts w:ascii="Times New Roman" w:hAnsi="Times New Roman" w:cs="Times New Roman"/>
                <w:sz w:val="18"/>
                <w:szCs w:val="18"/>
              </w:rPr>
              <w:lastRenderedPageBreak/>
              <w:t>законодательства о закупках</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lastRenderedPageBreak/>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возмещения ущерба имуществу (за исключением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возмещения ущерба имуществу (за исключением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возмещения ущерба имуществу (за исключением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прочим доходам от сумм принудительного изъятия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прочим доходам от сумм принудительного изъятия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прочим доходам от сумм принудительного изъятия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текущего характера от других бюджетов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текущего характера в бюджеты бюджетной системы Российской Федерации от бюджетных и автономных учреждений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текущего характера от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поступлениям текущего характера от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 поступлениям текущего характера от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операций с основными средствами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операций с основными средствами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операций с основными средствами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операций с материальными запасами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операций с материальными запасами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операций с материальными запасами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невыясненным поступлениям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невыясненным поступлениям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невыясненным поступлениям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по выданным авансам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6</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услугам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услугам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услугам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транспортным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транспортным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транспортным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коммунальным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 авансам по коммунальным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коммунальным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работам, услугам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работам, услугам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работам, услугам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прочим работам,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прочим работам,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прочим работам,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страхованию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страхованию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страхованию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услугам, работам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услугам, работам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услугам, работам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 авансам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нефинансовым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финансовым организациям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нефинансовым организациям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A</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A</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A</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B</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B</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B</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перечислениям текущего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перечислениям текущего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перечислениям текущего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перечислениям капитального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перечислениям капитального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перечислениям капитального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пенсиям, пособиям и выплатам по пенсионному, социальному и медицинскому страхованию населения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пенсиям, пособиям и выплатам по пенсионному, социальному и медицинскому страхованию населения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пенсиям, пособиям и выплатам по пенсионному, социальному и медицинскому страхованию населения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пособиям по социальной помощи населению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пособиям по социальной помощи населению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 авансам по пособиям по социальной помощи населению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пособиям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пособиям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пособиям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пенсиям, пособиям, выплачиваемым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пособиям по социальной помощи, выплачиваемым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 авансам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капитального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капитального характера финансовым организациям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капитального характера нефинансовым организациям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 xml:space="preserve">Увеличение дебиторской задолженности по авансовым безвозмездным перечислениям капитального </w:t>
            </w:r>
            <w:r w:rsidRPr="00F14BD2">
              <w:rPr>
                <w:rFonts w:ascii="Times New Roman" w:hAnsi="Times New Roman" w:cs="Times New Roman"/>
                <w:sz w:val="18"/>
                <w:szCs w:val="18"/>
              </w:rPr>
              <w:lastRenderedPageBreak/>
              <w:t>характера нефинансовым организациям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lastRenderedPageBreak/>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оплате иных выплат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оплате иных выплат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оплате иных выплат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оплате иных выплат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оплате иных выплат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 авансам по оплате иных выплат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оплате иных выплат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оплате иных выплат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оплате иных выплат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авансам по оплате иных выплат капитального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авансам по оплате иных выплат капитального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авансам по оплате иных выплат капитального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с подотчетными лицами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подотчетных лиц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услуг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услуг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услуг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транспортных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транспортных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транспортных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коммунальных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коммунальных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коммунальных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арендной платы за пользование имуществом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арендной платы за пользование имуществом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арендной платы за пользование имуществом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работ, услуг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 xml:space="preserve">Увеличение дебиторской задолженности подотчетных лиц по оплате работ, услуг по содержанию </w:t>
            </w:r>
            <w:r w:rsidRPr="00F14BD2">
              <w:rPr>
                <w:rFonts w:ascii="Times New Roman" w:hAnsi="Times New Roman" w:cs="Times New Roman"/>
                <w:sz w:val="18"/>
                <w:szCs w:val="18"/>
              </w:rPr>
              <w:lastRenderedPageBreak/>
              <w:t>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lastRenderedPageBreak/>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работ, услуг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прочих работ,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прочих работ,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прочих работ, услуг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страхования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страхования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страхования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услуг, работ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услуг, работ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услуг, работ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Расчеты с подотчетными лицами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пособий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пособий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пособий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пенсий, пособий, выплачиваемых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пошлин и сборов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пошлин и сборов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пошлин и сборов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штрафов за нарушение законодательства о закупках и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штрафов за нарушение законодательства о закупках и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штрафов за нарушение законодательства о закупках и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штрафных санкций по долговым обязательствам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подотчетных лиц по оплате штрафных санкций по долговым обязательствам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штрафных санкций по долговым обязательствам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других экономических санкций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других экономических санкций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других экономических санкций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иных выплат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иных выплат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иных выплат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иных выплат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иных выплат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иных выплат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иных выплат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подотчетных лиц по оплате иных выплат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иных выплат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подотчетными лицами по оплате иных выплат капитального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 xml:space="preserve">Увеличение дебиторской задолженности подотчетных лиц по оплате иных выплат капитального </w:t>
            </w:r>
            <w:r w:rsidRPr="00F14BD2">
              <w:rPr>
                <w:rFonts w:ascii="Times New Roman" w:hAnsi="Times New Roman" w:cs="Times New Roman"/>
                <w:sz w:val="18"/>
                <w:szCs w:val="18"/>
              </w:rPr>
              <w:lastRenderedPageBreak/>
              <w:t>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lastRenderedPageBreak/>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подотчетных лиц по оплате иных выплат капитального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по ущербу и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9</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компенсации затрат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компенсации затрат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компенсации затрат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бюджета от возврата дебиторской задолженности прошлых лет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бюджета от возврата дебиторской задолженности прошлых лет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бюджета от возврата дебиторской задолженности прошлых лет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бюджета от возмещений государственным внебюджетным фондом расходов страхователей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возмещений государственным внебюджетным фондом расходов страхователей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бюджета от возмещений государственным внебюджетным фондом расходов страхователей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штрафных санкций за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штрафных санкций за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штрафных санкций за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дебиторской задолженности по доходам от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возмещения ущерба имущества (за исключением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возмещения ущерба имущества (за исключением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возмещения ущерба имущества (за исключением страховых возмещений)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доходам от прочих сумм принудительного изъятия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доходам от прочих сумм принудительного изъятия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доходам от прочих сумм принудительного изъятия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ущербу основным средствам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ущербу основным средствам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ущербу основным средствам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ущербу нематериальным активам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ущербу нематериальным активам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ущербу нематериальным активам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ущербу непроизведенным активам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ущербу непроизведенным активам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ущербу непроизведенным активам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ущербу материальным запасам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ущербу материальным запасам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дебиторской задолженности по ущербу материальным запасам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недостачам денежных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недостачам денежных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недостачам денежных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недостачам иных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недостачам иных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недостачам иных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по расчетам по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расчетам по иным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Прочие расчеты с дебиторами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поступившим в бюджет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поступлениям в бюджет от выбытия нефинансовых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поступлениям в бюджет от выбытия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поступлениям в бюджет от выбытия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поступлениям в бюджет от заимствований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уточнению невыясненных поступлений в бюджет года, предшествующего отчетному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уточнению невыясненных поступлений в бюджет прошлых лет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финансовым органом по наличным денежным средствам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 xml:space="preserve">Увеличение дебиторской задолженности по операциям с финансовым органом по наличным денежным </w:t>
            </w:r>
            <w:r w:rsidRPr="00F14BD2">
              <w:rPr>
                <w:rFonts w:ascii="Times New Roman" w:hAnsi="Times New Roman" w:cs="Times New Roman"/>
                <w:sz w:val="18"/>
                <w:szCs w:val="18"/>
              </w:rPr>
              <w:lastRenderedPageBreak/>
              <w:t>средствам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lastRenderedPageBreak/>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по операциям с финансовым органом по наличным денежным средствам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поступившим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от выбытия нефинансовых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от выбытия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поступлениям от заимствований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с прочими дебиторами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дебиторской задолженности прочих дебиторов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дебиторской задолженности прочих дебиторов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outlineLvl w:val="3"/>
              <w:rPr>
                <w:rFonts w:ascii="Times New Roman" w:hAnsi="Times New Roman" w:cs="Times New Roman"/>
                <w:b/>
                <w:sz w:val="18"/>
                <w:szCs w:val="18"/>
              </w:rPr>
            </w:pPr>
            <w:bookmarkStart w:id="133" w:name="P13154"/>
            <w:bookmarkEnd w:id="133"/>
            <w:r w:rsidRPr="00F14BD2">
              <w:rPr>
                <w:rFonts w:ascii="Times New Roman" w:hAnsi="Times New Roman" w:cs="Times New Roman"/>
                <w:b/>
                <w:sz w:val="18"/>
                <w:szCs w:val="18"/>
              </w:rPr>
              <w:t>РАЗДЕЛ 3. 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по принятым обязательствам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2</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заработной плате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прочим несоциальным выплатам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кредиторской задолженности по начислениям на выплаты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прочим несоциальным выплатам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услугам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услугам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услугам связи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транспортным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транспортным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транспортным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коммунальным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коммунальным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коммунальным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арендной плате за пользование имуществом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арендной плате за пользование имуществом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арендной плате за пользование имуществом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работам, услугам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работам, услугам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работам, услугам по содержанию имущества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Расчеты по прочим работам,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прочим работам,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прочим работам, услугам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страхованию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страхованию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страхованию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услугам, работам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услугам, работам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услугам, работам для целей капитальных вложений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приобретению основных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приобретению нематериальных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приобретению непроизведенных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кредиторской задолженности по приобретению материальных запасов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безвозмездным перечислениям текущего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безвозмездным перечислениям текущего характера 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безвозмездным перечислениям текущего характера нефинансовым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перечислениям текущего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перечислениям текущего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перечислениям текущего характера другим бюджетам бюджетной системы Российской Федерации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перечислениям текущего характера наднациональным организациям и правительствам иностранных государств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перечислениям текущего характера наднациональным организациям и правительствам иностранных государств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перечислениям текущего характера наднациональным организациям и правительствам иностранных государств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Расчеты по пенсиям, пособиям и выплатам по пенсионному, социальному и медицинскому страхованию населения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пенсиям, пособиям и выплатам по пенсионному, социальному и медицинскому страхованию населения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пенсиям, пособиям и выплатам по пенсионному, социальному и медицинскому страхованию населения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пособиям по социальной помощи населению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пособиям по социальной помощи населению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пособиям по социальной помощи населению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пособиям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пособиям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пособиям по социальной помощи населению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пенсиям, пособиям, выплачиваемым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пенсиям, пособиям, выплачиваемым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пенсиям, пособиям, выплачиваемым работодателями, нанимателями бывшим работникам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пособиям по социальной помощи, выплачиваемым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социальным пособиям и компенсациям персоналу в денежной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социальным компенсациям персоналу в натуральной форме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штрафам за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штрафам за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штрафам за нарушение условий контрактов (договоров)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другим экономическим санкциям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другим экономическим санкциям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другим экономическим санкциям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иным выплатам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иным выплатам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иным выплатам текущего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иным выплатам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иным выплатам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Уменьшение кредиторской задолженности по иным выплатам текущего характера организациям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иным выплатам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иным выплатам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иным выплатам капитального характера физическим лицам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по платежам в бюджеты</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налогу на доходы физических лиц</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налогу на доходы физических лиц</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налогу на доходы физических лиц</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налогу на прибыль организаций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налогу на прибыль организаций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налогу на прибыль организаций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налогу на добавленную стоимость</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налогу на добавленную стоимость</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налогу на добавленную стоимость</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прочим платежам в бюджет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кредиторской задолженности по прочим платежам в бюджет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прочим платежам в бюджет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налогу на имущество организаций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налогу на имущество организаций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налогу на имущество организаций</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земельному налогу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земельному налогу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земельному налогу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единому налоговому платежу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единому налоговому платежу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единому налоговому платежу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единому страховому тарифу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единому страховому тарифу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единому страховому тарифу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Прочие расчеты с кредиторами</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4</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lastRenderedPageBreak/>
              <w:t>Расчеты по средствам, полученным во временное распоряжение</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средствам, полученным во временное распоряжение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средствам, полученным во временное распоряжение</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Расчеты по удержаниям из выплат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удержаниям из выплат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удержаниям из выплат по оплате труда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доходам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расходам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приобретению нефинансовых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доходам от выбытий нефинансовых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поступлению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выбытию финансовых активов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увеличению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Внутриведомственные расчеты по уменьшению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Иные расчеты года, предшествующего отчетному, выявленные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иных расчетов года, предшествующего отчетному, выявленных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иных расчетов года, предшествующего отчетному, выявленных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Иные расчеты прошлых лет, выявленные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Увеличение иных расчетов прошлых лет, выявленных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иных расчетов прошлых лет, выявленных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Иные расчеты года, предшествующего отчетному, выявленные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иных расчетов года, предшествующего отчетному, выявленных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иных расчетов года, предшествующего отчетному, выявленных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Иные расчеты прошлых лет, выявленные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gridSpan w:val="3"/>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иных расчетов прошлых лет, выявленных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иных расчетов прошлых лет, выявленных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Расчеты по выплате наличных денег</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6</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Увеличение кредиторской задолженности по выплате наличных денег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Уменьшение кредиторской задолженности по выплате наличных денег</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outlineLvl w:val="3"/>
              <w:rPr>
                <w:rFonts w:ascii="Times New Roman" w:hAnsi="Times New Roman" w:cs="Times New Roman"/>
                <w:b/>
                <w:sz w:val="18"/>
                <w:szCs w:val="18"/>
              </w:rPr>
            </w:pPr>
            <w:r w:rsidRPr="00F14BD2">
              <w:rPr>
                <w:rFonts w:ascii="Times New Roman" w:hAnsi="Times New Roman" w:cs="Times New Roman"/>
                <w:b/>
                <w:sz w:val="18"/>
                <w:szCs w:val="18"/>
              </w:rPr>
              <w:t>РАЗДЕЛ 4.</w:t>
            </w:r>
          </w:p>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ФИНАНСОВЫЙ РЕЗУЛЬТАТ</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Финансовый результат экономического субъекта</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1</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текущего финансового года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финансового года, предшествующего отчетному, выявленные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прошлых финансовых лет, выявленные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экономического субъекта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финансового года, предшествующего отчетному, выявленные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прошлых финансовых лет, выявленные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Расходы текущего финансового года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Расходы финансового года, предшествующего отчетному, выявленные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Расходы прошлых финансовых лет, выявленные по контрольным мероприятиям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Расходы финансового года, предшествующего отчетному, выявленные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8</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Расходы прошлых финансовых лет, выявленные в отчетном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Финансовый результат прошлых отчетных периодов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будущих периодов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будущих периодов к признанию в текущем году</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Доходы будущих периодов к признанию в очередные годы</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Расходы будущих периодов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Резервы предстоящих расходов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Результат по кассовым операциям бюджета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Результат по кассовому исполнению бюджета по поступлениям в бюджет</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Результат по кассовому исполнению бюджета по выбытиям из бюджета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Результат прошлых отчетных периодов по кассовому исполнению бюджета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outlineLvl w:val="3"/>
              <w:rPr>
                <w:rFonts w:ascii="Times New Roman" w:hAnsi="Times New Roman" w:cs="Times New Roman"/>
                <w:b/>
                <w:sz w:val="18"/>
                <w:szCs w:val="18"/>
              </w:rPr>
            </w:pPr>
            <w:bookmarkStart w:id="134" w:name="P16972"/>
            <w:bookmarkEnd w:id="134"/>
            <w:r w:rsidRPr="00F14BD2">
              <w:rPr>
                <w:rFonts w:ascii="Times New Roman" w:hAnsi="Times New Roman" w:cs="Times New Roman"/>
                <w:b/>
                <w:sz w:val="18"/>
                <w:szCs w:val="18"/>
              </w:rPr>
              <w:t>РАЗДЕЛ 5.</w:t>
            </w:r>
          </w:p>
          <w:p w:rsidR="001B56FF" w:rsidRPr="00F14BD2" w:rsidRDefault="001B56FF" w:rsidP="001B56FF">
            <w:pPr>
              <w:pStyle w:val="ConsPlusNormal"/>
              <w:spacing w:line="276" w:lineRule="auto"/>
              <w:rPr>
                <w:rFonts w:ascii="Times New Roman" w:hAnsi="Times New Roman" w:cs="Times New Roman"/>
                <w:b/>
                <w:sz w:val="18"/>
                <w:szCs w:val="18"/>
              </w:rPr>
            </w:pPr>
            <w:r w:rsidRPr="00F14BD2">
              <w:rPr>
                <w:rFonts w:ascii="Times New Roman" w:hAnsi="Times New Roman" w:cs="Times New Roman"/>
                <w:b/>
                <w:sz w:val="18"/>
                <w:szCs w:val="18"/>
              </w:rPr>
              <w:t>САНКЦИОНИРОВАНИЕ РАСХОДОВ</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b/>
                <w:sz w:val="18"/>
                <w:szCs w:val="18"/>
              </w:rPr>
            </w:pPr>
            <w:r w:rsidRPr="00F14BD2">
              <w:rPr>
                <w:rFonts w:ascii="Times New Roman" w:hAnsi="Times New Roman" w:cs="Times New Roman"/>
                <w:b/>
                <w:sz w:val="18"/>
                <w:szCs w:val="18"/>
              </w:rPr>
              <w:t>0</w:t>
            </w:r>
          </w:p>
        </w:tc>
        <w:tc>
          <w:tcPr>
            <w:tcW w:w="0" w:type="auto"/>
            <w:gridSpan w:val="5"/>
          </w:tcPr>
          <w:p w:rsidR="001B56FF" w:rsidRPr="00F14BD2" w:rsidRDefault="001B56FF" w:rsidP="001B56FF">
            <w:pPr>
              <w:pStyle w:val="ConsPlusNormal"/>
              <w:spacing w:line="276" w:lineRule="auto"/>
              <w:jc w:val="center"/>
              <w:rPr>
                <w:rFonts w:ascii="Times New Roman" w:hAnsi="Times New Roman" w:cs="Times New Roman"/>
                <w:b/>
                <w:sz w:val="18"/>
                <w:szCs w:val="18"/>
              </w:rPr>
            </w:pP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Лимиты бюджетных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Доведенные лимиты бюджетных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Лимиты бюджетных обязательств к распределению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Лимиты бюджетных обязательств получателей бюджетных средств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Переданные лимиты бюджетных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lastRenderedPageBreak/>
              <w:t>Полученные лимиты бюджетных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Лимиты бюджетных обязательств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Утвержденные лимиты бюджетных обязательств</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Принятые 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Принятые денежные 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Исполненные денежные 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Принимаемые 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Отложенные обязательства</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Бюджетные ассигнования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Доведенные бюджетные ассигнования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1</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Бюджетные ассигнования к распределению</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2</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Бюджетные ассигнования получателей бюджетных средств и администраторов выплат по источникам</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Переданные бюджетные ассигнования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Полученные бюджетные ассигнования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Бюджетные ассигнования в пути</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6</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Утвержденные бюджетные ассигнования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3</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9</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Сметные (плановые, прогнозные) назначения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4</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r w:rsidR="001B56FF" w:rsidRPr="00F14BD2" w:rsidTr="00B954DF">
        <w:tc>
          <w:tcPr>
            <w:tcW w:w="0" w:type="auto"/>
          </w:tcPr>
          <w:p w:rsidR="001B56FF" w:rsidRPr="00F14BD2" w:rsidRDefault="001B56FF" w:rsidP="001B56FF">
            <w:pPr>
              <w:pStyle w:val="ConsPlusNormal"/>
              <w:spacing w:line="276" w:lineRule="auto"/>
              <w:rPr>
                <w:rFonts w:ascii="Times New Roman" w:hAnsi="Times New Roman" w:cs="Times New Roman"/>
                <w:sz w:val="18"/>
                <w:szCs w:val="18"/>
              </w:rPr>
            </w:pPr>
            <w:r w:rsidRPr="00F14BD2">
              <w:rPr>
                <w:rFonts w:ascii="Times New Roman" w:hAnsi="Times New Roman" w:cs="Times New Roman"/>
                <w:sz w:val="18"/>
                <w:szCs w:val="18"/>
              </w:rPr>
              <w:t>Утвержденный объем финансового обеспечения</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5</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7</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X</w:t>
            </w:r>
          </w:p>
        </w:tc>
        <w:tc>
          <w:tcPr>
            <w:tcW w:w="0" w:type="auto"/>
          </w:tcPr>
          <w:p w:rsidR="001B56FF" w:rsidRPr="00F14BD2" w:rsidRDefault="001B56FF" w:rsidP="001B56FF">
            <w:pPr>
              <w:pStyle w:val="ConsPlusNormal"/>
              <w:spacing w:line="276" w:lineRule="auto"/>
              <w:jc w:val="center"/>
              <w:rPr>
                <w:rFonts w:ascii="Times New Roman" w:hAnsi="Times New Roman" w:cs="Times New Roman"/>
                <w:sz w:val="18"/>
                <w:szCs w:val="18"/>
              </w:rPr>
            </w:pPr>
            <w:r w:rsidRPr="00F14BD2">
              <w:rPr>
                <w:rFonts w:ascii="Times New Roman" w:hAnsi="Times New Roman" w:cs="Times New Roman"/>
                <w:sz w:val="18"/>
                <w:szCs w:val="18"/>
              </w:rPr>
              <w:t>0</w:t>
            </w:r>
          </w:p>
        </w:tc>
      </w:tr>
    </w:tbl>
    <w:p w:rsidR="001B56FF" w:rsidRPr="00F14BD2" w:rsidRDefault="001B56FF" w:rsidP="001B56FF">
      <w:pPr>
        <w:spacing w:after="0" w:line="240" w:lineRule="auto"/>
        <w:jc w:val="center"/>
        <w:rPr>
          <w:rFonts w:ascii="Times New Roman" w:hAnsi="Times New Roman" w:cs="Times New Roman"/>
          <w:sz w:val="28"/>
          <w:szCs w:val="28"/>
          <w:lang w:eastAsia="ru-RU"/>
        </w:rPr>
      </w:pPr>
    </w:p>
    <w:p w:rsidR="001B56FF" w:rsidRPr="00F14BD2" w:rsidRDefault="001B56FF" w:rsidP="001B56FF">
      <w:pPr>
        <w:spacing w:after="0" w:line="240" w:lineRule="auto"/>
        <w:jc w:val="center"/>
        <w:rPr>
          <w:rFonts w:ascii="Times New Roman" w:hAnsi="Times New Roman" w:cs="Times New Roman"/>
          <w:sz w:val="28"/>
          <w:szCs w:val="28"/>
          <w:lang w:eastAsia="ru-RU"/>
        </w:rPr>
      </w:pPr>
    </w:p>
    <w:p w:rsidR="001B56FF" w:rsidRPr="00F14BD2" w:rsidRDefault="001B56FF" w:rsidP="001B56FF">
      <w:pPr>
        <w:pStyle w:val="ConsPlusTitle"/>
        <w:spacing w:line="276" w:lineRule="auto"/>
        <w:jc w:val="center"/>
        <w:outlineLvl w:val="2"/>
        <w:rPr>
          <w:rFonts w:ascii="Times New Roman" w:hAnsi="Times New Roman" w:cs="Times New Roman"/>
          <w:sz w:val="28"/>
        </w:rPr>
      </w:pPr>
      <w:r w:rsidRPr="00F14BD2">
        <w:rPr>
          <w:rFonts w:ascii="Times New Roman" w:hAnsi="Times New Roman" w:cs="Times New Roman"/>
          <w:sz w:val="28"/>
        </w:rPr>
        <w:lastRenderedPageBreak/>
        <w:t>ЗАБАЛАНСОВЫЕ СЧЕТА</w:t>
      </w:r>
    </w:p>
    <w:p w:rsidR="001B56FF" w:rsidRPr="00F14BD2" w:rsidRDefault="001B56FF" w:rsidP="001B56FF">
      <w:pPr>
        <w:pStyle w:val="ConsPlusTitle"/>
        <w:spacing w:line="276" w:lineRule="auto"/>
        <w:jc w:val="center"/>
        <w:outlineLvl w:val="2"/>
        <w:rPr>
          <w:rFonts w:ascii="Times New Roman" w:hAnsi="Times New Roman" w:cs="Times New Roman"/>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117"/>
        <w:gridCol w:w="2577"/>
      </w:tblGrid>
      <w:tr w:rsidR="001B56FF"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b/>
              </w:rPr>
            </w:pPr>
            <w:r w:rsidRPr="00F14BD2">
              <w:rPr>
                <w:rFonts w:ascii="Times New Roman" w:hAnsi="Times New Roman" w:cs="Times New Roman"/>
                <w:b/>
              </w:rPr>
              <w:t>Наименование счета</w:t>
            </w:r>
          </w:p>
        </w:tc>
        <w:tc>
          <w:tcPr>
            <w:tcW w:w="877" w:type="pct"/>
          </w:tcPr>
          <w:p w:rsidR="001B56FF" w:rsidRPr="00F14BD2" w:rsidRDefault="001B56FF" w:rsidP="001B56FF">
            <w:pPr>
              <w:pStyle w:val="ConsPlusNormal"/>
              <w:spacing w:line="276" w:lineRule="auto"/>
              <w:jc w:val="center"/>
              <w:rPr>
                <w:rFonts w:ascii="Times New Roman" w:hAnsi="Times New Roman" w:cs="Times New Roman"/>
                <w:b/>
              </w:rPr>
            </w:pPr>
            <w:r w:rsidRPr="00F14BD2">
              <w:rPr>
                <w:rFonts w:ascii="Times New Roman" w:hAnsi="Times New Roman" w:cs="Times New Roman"/>
                <w:b/>
              </w:rPr>
              <w:t>Номер счета</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1</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Имущество, полученное в пользование</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01</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Материальные ценности на хранении</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02</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Бланки строгой отчетности</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03</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Сомнительная задолженность</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04</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Материальные ценности, оплаченные по централизованному снабжению</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05</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Награды, призы, кубки и ценные подарки, сувениры</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07</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Путевки неоплаченные</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08</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Запасные части к транспортным средствам, выданные взамен изношенных</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09</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Обеспечение исполнения обязательств</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10</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Государственные и муниципальные гарантии</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11</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Расчетные документы, ожидающие исполнения</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14</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Расчетные документы, не оплаченные в срок из-за отсутствия средств на счете государственного (муниципального) учреждения</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15</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Переплаты пенсий и пособий вследствие неправильного применения законодательства о пенсиях и пособиях, счетных ошибок</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16</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Поступления денежных средств</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17</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lastRenderedPageBreak/>
              <w:t>Выбытия денежных средств</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18</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Невыясненные поступления прошлых лет</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19</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Задолженность, невостребованная кредиторами</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20</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Основные средства в эксплуатации</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21</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Материальные ценности, полученные по централизованному снабжению</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22</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Нефинансовые активы, переданные в доверительное управление</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24</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Имущество, переданное в возмездное пользование (аренду)</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25</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Имущество, переданное в безвозмездное пользование</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26</w:t>
            </w:r>
          </w:p>
        </w:tc>
      </w:tr>
      <w:tr w:rsidR="00F14BD2" w:rsidRPr="00F14BD2" w:rsidTr="001B56FF">
        <w:tc>
          <w:tcPr>
            <w:tcW w:w="4123" w:type="pct"/>
          </w:tcPr>
          <w:p w:rsidR="001B56FF" w:rsidRPr="00F14BD2" w:rsidRDefault="001B56FF" w:rsidP="001B56FF">
            <w:pPr>
              <w:pStyle w:val="ConsPlusNormal"/>
              <w:spacing w:line="276" w:lineRule="auto"/>
              <w:jc w:val="both"/>
              <w:rPr>
                <w:rFonts w:ascii="Times New Roman" w:hAnsi="Times New Roman" w:cs="Times New Roman"/>
              </w:rPr>
            </w:pPr>
            <w:r w:rsidRPr="00F14BD2">
              <w:rPr>
                <w:rFonts w:ascii="Times New Roman" w:hAnsi="Times New Roman" w:cs="Times New Roman"/>
              </w:rPr>
              <w:t>Материальные ценности, выданные в личное пользование работникам (сотрудникам)</w:t>
            </w:r>
          </w:p>
        </w:tc>
        <w:tc>
          <w:tcPr>
            <w:tcW w:w="877" w:type="pct"/>
          </w:tcPr>
          <w:p w:rsidR="001B56FF" w:rsidRPr="00F14BD2" w:rsidRDefault="001B56FF" w:rsidP="001B56FF">
            <w:pPr>
              <w:pStyle w:val="ConsPlusNormal"/>
              <w:spacing w:line="276" w:lineRule="auto"/>
              <w:jc w:val="center"/>
              <w:rPr>
                <w:rFonts w:ascii="Times New Roman" w:hAnsi="Times New Roman" w:cs="Times New Roman"/>
              </w:rPr>
            </w:pPr>
            <w:r w:rsidRPr="00F14BD2">
              <w:rPr>
                <w:rFonts w:ascii="Times New Roman" w:hAnsi="Times New Roman" w:cs="Times New Roman"/>
              </w:rPr>
              <w:t>27</w:t>
            </w:r>
          </w:p>
        </w:tc>
      </w:tr>
    </w:tbl>
    <w:p w:rsidR="001B56FF" w:rsidRPr="00F14BD2" w:rsidRDefault="001B56FF" w:rsidP="001B56FF">
      <w:pPr>
        <w:spacing w:after="0" w:line="360" w:lineRule="auto"/>
        <w:jc w:val="center"/>
        <w:rPr>
          <w:rFonts w:ascii="Times New Roman" w:hAnsi="Times New Roman" w:cs="Times New Roman"/>
          <w:sz w:val="28"/>
          <w:szCs w:val="28"/>
          <w:lang w:eastAsia="ru-RU"/>
        </w:rPr>
      </w:pPr>
    </w:p>
    <w:p w:rsidR="001B56FF" w:rsidRPr="00F14BD2" w:rsidRDefault="001B56FF" w:rsidP="001B56FF">
      <w:pPr>
        <w:spacing w:after="0" w:line="360" w:lineRule="auto"/>
        <w:jc w:val="center"/>
        <w:rPr>
          <w:rFonts w:ascii="Times New Roman" w:hAnsi="Times New Roman" w:cs="Times New Roman"/>
          <w:sz w:val="28"/>
          <w:szCs w:val="28"/>
          <w:lang w:eastAsia="ru-RU"/>
        </w:rPr>
      </w:pPr>
    </w:p>
    <w:p w:rsidR="001B56FF" w:rsidRPr="00F14BD2" w:rsidRDefault="001B56FF" w:rsidP="001B56FF">
      <w:pPr>
        <w:spacing w:after="0" w:line="360" w:lineRule="auto"/>
        <w:jc w:val="center"/>
        <w:rPr>
          <w:rFonts w:ascii="Times New Roman" w:hAnsi="Times New Roman" w:cs="Times New Roman"/>
          <w:sz w:val="28"/>
          <w:szCs w:val="28"/>
          <w:lang w:eastAsia="ru-RU"/>
        </w:rPr>
      </w:pPr>
      <w:r w:rsidRPr="00F14BD2">
        <w:rPr>
          <w:rFonts w:ascii="Times New Roman" w:hAnsi="Times New Roman" w:cs="Times New Roman"/>
          <w:sz w:val="28"/>
          <w:szCs w:val="28"/>
          <w:lang w:eastAsia="ru-RU"/>
        </w:rPr>
        <w:t>_____________</w:t>
      </w:r>
    </w:p>
    <w:p w:rsidR="00B954DF" w:rsidRPr="00F14BD2" w:rsidRDefault="00B954DF" w:rsidP="001B56FF">
      <w:pPr>
        <w:spacing w:after="0" w:line="360" w:lineRule="auto"/>
        <w:jc w:val="center"/>
        <w:rPr>
          <w:rFonts w:ascii="Times New Roman" w:hAnsi="Times New Roman" w:cs="Times New Roman"/>
          <w:sz w:val="28"/>
          <w:szCs w:val="28"/>
          <w:lang w:eastAsia="ru-RU"/>
        </w:rPr>
      </w:pPr>
    </w:p>
    <w:p w:rsidR="00B954DF" w:rsidRPr="00F14BD2" w:rsidRDefault="00B954DF" w:rsidP="001B56FF">
      <w:pPr>
        <w:spacing w:after="0" w:line="360" w:lineRule="auto"/>
        <w:jc w:val="center"/>
        <w:rPr>
          <w:rFonts w:ascii="Times New Roman" w:hAnsi="Times New Roman" w:cs="Times New Roman"/>
          <w:sz w:val="28"/>
          <w:szCs w:val="28"/>
          <w:lang w:eastAsia="ru-RU"/>
        </w:rPr>
      </w:pPr>
    </w:p>
    <w:p w:rsidR="00B954DF" w:rsidRPr="00F14BD2" w:rsidRDefault="00B954DF" w:rsidP="001B56FF">
      <w:pPr>
        <w:spacing w:after="0" w:line="360" w:lineRule="auto"/>
        <w:jc w:val="center"/>
        <w:rPr>
          <w:rFonts w:ascii="Times New Roman" w:hAnsi="Times New Roman" w:cs="Times New Roman"/>
          <w:sz w:val="28"/>
          <w:szCs w:val="28"/>
          <w:lang w:eastAsia="ru-RU"/>
        </w:rPr>
      </w:pPr>
    </w:p>
    <w:p w:rsidR="00B954DF" w:rsidRPr="00F14BD2" w:rsidRDefault="00B954DF" w:rsidP="001B56FF">
      <w:pPr>
        <w:spacing w:after="0" w:line="360" w:lineRule="auto"/>
        <w:jc w:val="center"/>
        <w:rPr>
          <w:rFonts w:ascii="Times New Roman" w:hAnsi="Times New Roman" w:cs="Times New Roman"/>
          <w:sz w:val="28"/>
          <w:szCs w:val="28"/>
          <w:lang w:eastAsia="ru-RU"/>
        </w:rPr>
      </w:pPr>
    </w:p>
    <w:p w:rsidR="00B954DF" w:rsidRPr="00F14BD2" w:rsidRDefault="00B954DF" w:rsidP="001B56FF">
      <w:pPr>
        <w:spacing w:after="0" w:line="360" w:lineRule="auto"/>
        <w:jc w:val="center"/>
        <w:rPr>
          <w:rFonts w:ascii="Times New Roman" w:hAnsi="Times New Roman" w:cs="Times New Roman"/>
          <w:sz w:val="28"/>
          <w:szCs w:val="28"/>
          <w:lang w:eastAsia="ru-RU"/>
        </w:rPr>
      </w:pPr>
    </w:p>
    <w:p w:rsidR="00B954DF" w:rsidRPr="00F14BD2" w:rsidRDefault="00B954DF" w:rsidP="001B56FF">
      <w:pPr>
        <w:spacing w:after="0" w:line="360" w:lineRule="auto"/>
        <w:jc w:val="center"/>
        <w:rPr>
          <w:rFonts w:ascii="Times New Roman" w:hAnsi="Times New Roman" w:cs="Times New Roman"/>
          <w:sz w:val="28"/>
          <w:szCs w:val="28"/>
          <w:lang w:eastAsia="ru-RU"/>
        </w:rPr>
      </w:pPr>
    </w:p>
    <w:p w:rsidR="00B954DF" w:rsidRPr="00F14BD2" w:rsidRDefault="00B954DF" w:rsidP="001B56FF">
      <w:pPr>
        <w:spacing w:after="0" w:line="360" w:lineRule="auto"/>
        <w:jc w:val="center"/>
        <w:rPr>
          <w:rFonts w:ascii="Times New Roman" w:hAnsi="Times New Roman" w:cs="Times New Roman"/>
          <w:sz w:val="28"/>
          <w:szCs w:val="28"/>
          <w:lang w:eastAsia="ru-RU"/>
        </w:rPr>
      </w:pPr>
    </w:p>
    <w:tbl>
      <w:tblPr>
        <w:tblW w:w="0" w:type="auto"/>
        <w:jc w:val="right"/>
        <w:tblLook w:val="04A0" w:firstRow="1" w:lastRow="0" w:firstColumn="1" w:lastColumn="0" w:noHBand="0" w:noVBand="1"/>
      </w:tblPr>
      <w:tblGrid>
        <w:gridCol w:w="4678"/>
      </w:tblGrid>
      <w:tr w:rsidR="00B954DF" w:rsidRPr="00F14BD2" w:rsidTr="00B954DF">
        <w:trPr>
          <w:jc w:val="right"/>
        </w:trPr>
        <w:tc>
          <w:tcPr>
            <w:tcW w:w="4678" w:type="dxa"/>
            <w:shd w:val="clear" w:color="auto" w:fill="auto"/>
          </w:tcPr>
          <w:p w:rsidR="00B954DF" w:rsidRPr="00F14BD2" w:rsidRDefault="00B954DF" w:rsidP="00B954DF">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Приложение № 2</w:t>
            </w:r>
          </w:p>
          <w:p w:rsidR="00B954DF" w:rsidRPr="00F14BD2" w:rsidRDefault="00B954DF" w:rsidP="00B954DF">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B954DF" w:rsidRPr="00F14BD2" w:rsidRDefault="00B954DF" w:rsidP="00B954DF">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B954DF" w:rsidRPr="00F14BD2" w:rsidRDefault="00B954DF" w:rsidP="00B954DF">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B954DF" w:rsidRPr="00F14BD2" w:rsidRDefault="00B954DF" w:rsidP="00B954DF">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B954DF" w:rsidRPr="00F14BD2" w:rsidRDefault="00B954DF" w:rsidP="00413CE9">
      <w:pPr>
        <w:spacing w:after="0" w:line="240" w:lineRule="auto"/>
        <w:jc w:val="center"/>
        <w:rPr>
          <w:rFonts w:ascii="Times New Roman" w:hAnsi="Times New Roman" w:cs="Times New Roman"/>
          <w:sz w:val="28"/>
          <w:szCs w:val="28"/>
          <w:lang w:eastAsia="ru-RU"/>
        </w:rPr>
      </w:pPr>
    </w:p>
    <w:p w:rsidR="00B954DF" w:rsidRPr="00F14BD2" w:rsidRDefault="00B954DF" w:rsidP="00413CE9">
      <w:pPr>
        <w:spacing w:after="0" w:line="240" w:lineRule="auto"/>
        <w:jc w:val="center"/>
        <w:rPr>
          <w:rFonts w:ascii="Times New Roman" w:hAnsi="Times New Roman" w:cs="Times New Roman"/>
          <w:sz w:val="28"/>
          <w:szCs w:val="28"/>
          <w:lang w:eastAsia="ru-RU"/>
        </w:rPr>
      </w:pPr>
    </w:p>
    <w:p w:rsidR="00413CE9" w:rsidRPr="00F14BD2" w:rsidRDefault="00413CE9" w:rsidP="00413CE9">
      <w:pPr>
        <w:spacing w:after="0" w:line="240" w:lineRule="auto"/>
        <w:jc w:val="center"/>
        <w:rPr>
          <w:rFonts w:ascii="Times New Roman" w:hAnsi="Times New Roman" w:cs="Times New Roman"/>
          <w:sz w:val="28"/>
          <w:szCs w:val="28"/>
          <w:lang w:eastAsia="ru-RU"/>
        </w:rPr>
      </w:pPr>
    </w:p>
    <w:p w:rsidR="00413CE9" w:rsidRPr="00F14BD2" w:rsidRDefault="00413CE9" w:rsidP="0041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F14BD2">
        <w:rPr>
          <w:rFonts w:ascii="Times New Roman" w:eastAsia="Times New Roman" w:hAnsi="Times New Roman" w:cs="Times New Roman"/>
          <w:b/>
          <w:sz w:val="28"/>
          <w:szCs w:val="28"/>
          <w:lang w:eastAsia="ru-RU"/>
        </w:rPr>
        <w:t xml:space="preserve">Правила и график документооборота, а также технология </w:t>
      </w:r>
    </w:p>
    <w:p w:rsidR="00413CE9" w:rsidRPr="00F14BD2" w:rsidRDefault="00413CE9" w:rsidP="0041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F14BD2">
        <w:rPr>
          <w:rFonts w:ascii="Times New Roman" w:eastAsia="Times New Roman" w:hAnsi="Times New Roman" w:cs="Times New Roman"/>
          <w:b/>
          <w:sz w:val="28"/>
          <w:szCs w:val="28"/>
          <w:lang w:eastAsia="ru-RU"/>
        </w:rPr>
        <w:t>обработки учетной информации</w:t>
      </w:r>
    </w:p>
    <w:p w:rsidR="00B954DF" w:rsidRPr="00F14BD2" w:rsidRDefault="00B954DF" w:rsidP="001B56FF">
      <w:pPr>
        <w:spacing w:after="0" w:line="360" w:lineRule="auto"/>
        <w:jc w:val="center"/>
        <w:rPr>
          <w:rFonts w:ascii="Times New Roman" w:hAnsi="Times New Roman" w:cs="Times New Roman"/>
          <w:sz w:val="28"/>
          <w:szCs w:val="28"/>
          <w:lang w:eastAsia="ru-RU"/>
        </w:rPr>
      </w:pPr>
    </w:p>
    <w:tbl>
      <w:tblPr>
        <w:tblW w:w="0" w:type="auto"/>
        <w:tblInd w:w="-459" w:type="dxa"/>
        <w:tblLayout w:type="fixed"/>
        <w:tblLook w:val="04A0" w:firstRow="1" w:lastRow="0" w:firstColumn="1" w:lastColumn="0" w:noHBand="0" w:noVBand="1"/>
      </w:tblPr>
      <w:tblGrid>
        <w:gridCol w:w="707"/>
        <w:gridCol w:w="1319"/>
        <w:gridCol w:w="957"/>
        <w:gridCol w:w="1319"/>
        <w:gridCol w:w="1227"/>
        <w:gridCol w:w="761"/>
        <w:gridCol w:w="1277"/>
        <w:gridCol w:w="1060"/>
        <w:gridCol w:w="1043"/>
        <w:gridCol w:w="895"/>
        <w:gridCol w:w="982"/>
        <w:gridCol w:w="702"/>
        <w:gridCol w:w="982"/>
        <w:gridCol w:w="702"/>
        <w:gridCol w:w="1312"/>
      </w:tblGrid>
      <w:tr w:rsidR="00413CE9" w:rsidRPr="00F14BD2" w:rsidTr="00413CE9">
        <w:trPr>
          <w:trHeight w:val="660"/>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 п/п</w:t>
            </w:r>
          </w:p>
        </w:tc>
        <w:tc>
          <w:tcPr>
            <w:tcW w:w="1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Наимено-вание  документа/ информации</w:t>
            </w:r>
          </w:p>
        </w:tc>
        <w:tc>
          <w:tcPr>
            <w:tcW w:w="9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 xml:space="preserve">Вид докуме-нта </w:t>
            </w:r>
            <w:r w:rsidRPr="00F14BD2">
              <w:rPr>
                <w:rFonts w:ascii="Times New Roman" w:eastAsia="Times New Roman" w:hAnsi="Times New Roman" w:cs="Times New Roman"/>
                <w:b/>
                <w:sz w:val="18"/>
                <w:szCs w:val="18"/>
                <w:lang w:eastAsia="ru-RU"/>
              </w:rPr>
              <w:t>(элект-ронный, на бумаге, скан-копия)</w:t>
            </w:r>
          </w:p>
        </w:tc>
        <w:tc>
          <w:tcPr>
            <w:tcW w:w="4584" w:type="dxa"/>
            <w:gridSpan w:val="4"/>
            <w:tcBorders>
              <w:top w:val="single" w:sz="4" w:space="0" w:color="000000"/>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 xml:space="preserve">Создание и заполнение документа </w:t>
            </w:r>
            <w:r w:rsidRPr="00F14BD2">
              <w:rPr>
                <w:rFonts w:ascii="Times New Roman" w:eastAsia="Times New Roman" w:hAnsi="Times New Roman" w:cs="Times New Roman"/>
                <w:b/>
                <w:sz w:val="18"/>
                <w:szCs w:val="18"/>
                <w:lang w:eastAsia="ru-RU"/>
              </w:rPr>
              <w:t>(в том числе в целях оформления факта хозяйственной жизни)</w:t>
            </w:r>
          </w:p>
        </w:tc>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Срок предста-вления докумен-та</w:t>
            </w:r>
          </w:p>
        </w:tc>
        <w:tc>
          <w:tcPr>
            <w:tcW w:w="10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 xml:space="preserve">Порядок предста-вления </w:t>
            </w:r>
            <w:r w:rsidRPr="00F14BD2">
              <w:rPr>
                <w:rFonts w:ascii="Times New Roman" w:eastAsia="Times New Roman" w:hAnsi="Times New Roman" w:cs="Times New Roman"/>
                <w:b/>
                <w:sz w:val="18"/>
                <w:szCs w:val="18"/>
                <w:lang w:eastAsia="ru-RU"/>
              </w:rPr>
              <w:t>(на бумаге или цифровой способ с указа-нием ресурса)</w:t>
            </w:r>
          </w:p>
        </w:tc>
        <w:tc>
          <w:tcPr>
            <w:tcW w:w="4263" w:type="dxa"/>
            <w:gridSpan w:val="5"/>
            <w:tcBorders>
              <w:top w:val="single" w:sz="4" w:space="0" w:color="000000"/>
              <w:left w:val="nil"/>
              <w:bottom w:val="single" w:sz="4" w:space="0" w:color="000000"/>
              <w:right w:val="nil"/>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Отражение в бухгалтерском учете</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Назначение информации</w:t>
            </w:r>
          </w:p>
        </w:tc>
      </w:tr>
      <w:tr w:rsidR="00413CE9" w:rsidRPr="00F14BD2" w:rsidTr="00413CE9">
        <w:trPr>
          <w:trHeight w:val="720"/>
        </w:trPr>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319"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957"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Структурное подразделе-ние</w:t>
            </w:r>
          </w:p>
        </w:tc>
        <w:tc>
          <w:tcPr>
            <w:tcW w:w="3265" w:type="dxa"/>
            <w:gridSpan w:val="3"/>
            <w:tcBorders>
              <w:top w:val="single" w:sz="4" w:space="0" w:color="000000"/>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Регламент документа</w:t>
            </w:r>
          </w:p>
        </w:tc>
        <w:tc>
          <w:tcPr>
            <w:tcW w:w="1060"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043"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8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 xml:space="preserve">Способ отра-жения  доку-мента в бух-учете </w:t>
            </w:r>
            <w:r w:rsidRPr="00F14BD2">
              <w:rPr>
                <w:rFonts w:ascii="Times New Roman" w:eastAsia="Times New Roman" w:hAnsi="Times New Roman" w:cs="Times New Roman"/>
                <w:b/>
                <w:sz w:val="18"/>
                <w:szCs w:val="18"/>
                <w:lang w:eastAsia="ru-RU"/>
              </w:rPr>
              <w:t>(на бумаге или элек-тронно)</w:t>
            </w:r>
          </w:p>
        </w:tc>
        <w:tc>
          <w:tcPr>
            <w:tcW w:w="1684" w:type="dxa"/>
            <w:gridSpan w:val="2"/>
            <w:tcBorders>
              <w:top w:val="single" w:sz="4" w:space="0" w:color="000000"/>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Выгрузка, обработка</w:t>
            </w:r>
          </w:p>
        </w:tc>
        <w:tc>
          <w:tcPr>
            <w:tcW w:w="1684" w:type="dxa"/>
            <w:gridSpan w:val="2"/>
            <w:tcBorders>
              <w:top w:val="single" w:sz="4" w:space="0" w:color="000000"/>
              <w:left w:val="nil"/>
              <w:bottom w:val="single" w:sz="4" w:space="0" w:color="000000"/>
              <w:right w:val="nil"/>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Проверка</w:t>
            </w:r>
          </w:p>
        </w:tc>
        <w:tc>
          <w:tcPr>
            <w:tcW w:w="1312" w:type="dxa"/>
            <w:vMerge/>
            <w:tcBorders>
              <w:top w:val="single" w:sz="4" w:space="0" w:color="auto"/>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r>
      <w:tr w:rsidR="00413CE9" w:rsidRPr="00F14BD2" w:rsidTr="00413CE9">
        <w:trPr>
          <w:trHeight w:val="1656"/>
        </w:trPr>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319"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957"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227"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Ответствен-ное лицо (лица), подписыва-ющие документ</w:t>
            </w:r>
          </w:p>
        </w:tc>
        <w:tc>
          <w:tcPr>
            <w:tcW w:w="761"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Вид подпи-си (ПЭП, ЭЦП, утвер-ждаю-щая ЭЦП)</w:t>
            </w:r>
          </w:p>
        </w:tc>
        <w:tc>
          <w:tcPr>
            <w:tcW w:w="1277"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Срок формиро-вания, подписания (отказа от подписания) документа</w:t>
            </w:r>
          </w:p>
        </w:tc>
        <w:tc>
          <w:tcPr>
            <w:tcW w:w="1060"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1043"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b/>
                <w:bCs/>
                <w:sz w:val="18"/>
                <w:szCs w:val="18"/>
                <w:lang w:eastAsia="ru-RU"/>
              </w:rPr>
            </w:pPr>
          </w:p>
        </w:tc>
        <w:tc>
          <w:tcPr>
            <w:tcW w:w="982"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Ответст-венный за приемку и обработ-ку доку-мента/ информации</w:t>
            </w:r>
          </w:p>
        </w:tc>
        <w:tc>
          <w:tcPr>
            <w:tcW w:w="702"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Срок</w:t>
            </w:r>
          </w:p>
        </w:tc>
        <w:tc>
          <w:tcPr>
            <w:tcW w:w="982"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Конт-роль</w:t>
            </w:r>
          </w:p>
        </w:tc>
        <w:tc>
          <w:tcPr>
            <w:tcW w:w="702" w:type="dxa"/>
            <w:tcBorders>
              <w:top w:val="nil"/>
              <w:left w:val="nil"/>
              <w:bottom w:val="single" w:sz="4" w:space="0" w:color="000000"/>
              <w:right w:val="nil"/>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Срок</w:t>
            </w:r>
          </w:p>
        </w:tc>
        <w:tc>
          <w:tcPr>
            <w:tcW w:w="1312" w:type="dxa"/>
            <w:tcBorders>
              <w:top w:val="nil"/>
              <w:left w:val="single" w:sz="4" w:space="0" w:color="auto"/>
              <w:bottom w:val="single" w:sz="4" w:space="0" w:color="auto"/>
              <w:right w:val="single" w:sz="4" w:space="0" w:color="auto"/>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bCs/>
                <w:sz w:val="18"/>
                <w:szCs w:val="18"/>
                <w:lang w:eastAsia="ru-RU"/>
              </w:rPr>
            </w:pPr>
            <w:r w:rsidRPr="00F14BD2">
              <w:rPr>
                <w:rFonts w:ascii="Times New Roman" w:eastAsia="Times New Roman" w:hAnsi="Times New Roman" w:cs="Times New Roman"/>
                <w:b/>
                <w:bCs/>
                <w:sz w:val="18"/>
                <w:szCs w:val="18"/>
                <w:lang w:eastAsia="ru-RU"/>
              </w:rPr>
              <w:t>Кому и в какой срок направля-ется обработан-ная информация</w:t>
            </w:r>
          </w:p>
        </w:tc>
      </w:tr>
      <w:tr w:rsidR="00413CE9" w:rsidRPr="00F14BD2" w:rsidTr="00413CE9">
        <w:trPr>
          <w:trHeight w:val="276"/>
        </w:trPr>
        <w:tc>
          <w:tcPr>
            <w:tcW w:w="707" w:type="dxa"/>
            <w:tcBorders>
              <w:top w:val="nil"/>
              <w:left w:val="single" w:sz="4" w:space="0" w:color="000000"/>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w:t>
            </w:r>
          </w:p>
        </w:tc>
        <w:tc>
          <w:tcPr>
            <w:tcW w:w="1319" w:type="dxa"/>
            <w:tcBorders>
              <w:top w:val="nil"/>
              <w:left w:val="nil"/>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2</w:t>
            </w:r>
          </w:p>
        </w:tc>
        <w:tc>
          <w:tcPr>
            <w:tcW w:w="957" w:type="dxa"/>
            <w:tcBorders>
              <w:top w:val="nil"/>
              <w:left w:val="nil"/>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3</w:t>
            </w:r>
          </w:p>
        </w:tc>
        <w:tc>
          <w:tcPr>
            <w:tcW w:w="1319" w:type="dxa"/>
            <w:tcBorders>
              <w:top w:val="nil"/>
              <w:left w:val="nil"/>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4</w:t>
            </w:r>
          </w:p>
        </w:tc>
        <w:tc>
          <w:tcPr>
            <w:tcW w:w="1227" w:type="dxa"/>
            <w:tcBorders>
              <w:top w:val="nil"/>
              <w:left w:val="nil"/>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5</w:t>
            </w:r>
          </w:p>
        </w:tc>
        <w:tc>
          <w:tcPr>
            <w:tcW w:w="761" w:type="dxa"/>
            <w:tcBorders>
              <w:top w:val="nil"/>
              <w:left w:val="nil"/>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6</w:t>
            </w:r>
          </w:p>
        </w:tc>
        <w:tc>
          <w:tcPr>
            <w:tcW w:w="1277" w:type="dxa"/>
            <w:tcBorders>
              <w:top w:val="nil"/>
              <w:left w:val="nil"/>
              <w:bottom w:val="single" w:sz="4" w:space="0" w:color="000000"/>
              <w:right w:val="single" w:sz="4" w:space="0" w:color="000000"/>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7</w:t>
            </w:r>
          </w:p>
        </w:tc>
        <w:tc>
          <w:tcPr>
            <w:tcW w:w="1060"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8</w:t>
            </w:r>
          </w:p>
        </w:tc>
        <w:tc>
          <w:tcPr>
            <w:tcW w:w="1043"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9</w:t>
            </w:r>
          </w:p>
        </w:tc>
        <w:tc>
          <w:tcPr>
            <w:tcW w:w="895"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10</w:t>
            </w:r>
          </w:p>
        </w:tc>
        <w:tc>
          <w:tcPr>
            <w:tcW w:w="982"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11</w:t>
            </w:r>
          </w:p>
        </w:tc>
        <w:tc>
          <w:tcPr>
            <w:tcW w:w="702"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12</w:t>
            </w:r>
          </w:p>
        </w:tc>
        <w:tc>
          <w:tcPr>
            <w:tcW w:w="982" w:type="dxa"/>
            <w:tcBorders>
              <w:top w:val="nil"/>
              <w:left w:val="nil"/>
              <w:bottom w:val="single" w:sz="4" w:space="0" w:color="000000"/>
              <w:right w:val="single" w:sz="4" w:space="0" w:color="000000"/>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13</w:t>
            </w:r>
          </w:p>
        </w:tc>
        <w:tc>
          <w:tcPr>
            <w:tcW w:w="702" w:type="dxa"/>
            <w:tcBorders>
              <w:top w:val="nil"/>
              <w:left w:val="nil"/>
              <w:bottom w:val="single" w:sz="4" w:space="0" w:color="000000"/>
              <w:right w:val="nil"/>
            </w:tcBorders>
            <w:shd w:val="clear" w:color="auto" w:fill="auto"/>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14</w:t>
            </w:r>
          </w:p>
        </w:tc>
        <w:tc>
          <w:tcPr>
            <w:tcW w:w="1312" w:type="dxa"/>
            <w:tcBorders>
              <w:top w:val="nil"/>
              <w:left w:val="single" w:sz="4" w:space="0" w:color="auto"/>
              <w:bottom w:val="single" w:sz="4" w:space="0" w:color="auto"/>
              <w:right w:val="single" w:sz="4" w:space="0" w:color="auto"/>
            </w:tcBorders>
            <w:shd w:val="clear" w:color="auto" w:fill="auto"/>
            <w:noWrap/>
            <w:vAlign w:val="center"/>
            <w:hideMark/>
          </w:tcPr>
          <w:p w:rsidR="00413CE9" w:rsidRPr="00F14BD2" w:rsidRDefault="00413CE9" w:rsidP="00413CE9">
            <w:pPr>
              <w:spacing w:after="0" w:line="240" w:lineRule="auto"/>
              <w:jc w:val="center"/>
              <w:rPr>
                <w:rFonts w:ascii="Times New Roman" w:eastAsia="Times New Roman" w:hAnsi="Times New Roman" w:cs="Times New Roman"/>
                <w:b/>
                <w:sz w:val="18"/>
                <w:szCs w:val="18"/>
                <w:lang w:eastAsia="ru-RU"/>
              </w:rPr>
            </w:pPr>
            <w:r w:rsidRPr="00F14BD2">
              <w:rPr>
                <w:rFonts w:ascii="Times New Roman" w:eastAsia="Times New Roman" w:hAnsi="Times New Roman" w:cs="Times New Roman"/>
                <w:b/>
                <w:sz w:val="18"/>
                <w:szCs w:val="18"/>
                <w:lang w:eastAsia="ru-RU"/>
              </w:rPr>
              <w:t>15</w:t>
            </w:r>
          </w:p>
        </w:tc>
      </w:tr>
      <w:tr w:rsidR="00413CE9" w:rsidRPr="00F14BD2" w:rsidTr="00413CE9">
        <w:trPr>
          <w:trHeight w:val="1032"/>
        </w:trPr>
        <w:tc>
          <w:tcPr>
            <w:tcW w:w="70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812246"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Распоряжение о командировании на территории Р</w:t>
            </w:r>
            <w:r w:rsidR="00D9555D" w:rsidRPr="00F14BD2">
              <w:rPr>
                <w:rFonts w:ascii="Times New Roman" w:eastAsia="Times New Roman" w:hAnsi="Times New Roman" w:cs="Times New Roman"/>
                <w:sz w:val="18"/>
                <w:szCs w:val="18"/>
                <w:lang w:eastAsia="ru-RU"/>
              </w:rPr>
              <w:t xml:space="preserve">оссийской </w:t>
            </w:r>
            <w:r w:rsidRPr="00F14BD2">
              <w:rPr>
                <w:rFonts w:ascii="Times New Roman" w:eastAsia="Times New Roman" w:hAnsi="Times New Roman" w:cs="Times New Roman"/>
                <w:sz w:val="18"/>
                <w:szCs w:val="18"/>
                <w:lang w:eastAsia="ru-RU"/>
              </w:rPr>
              <w:t>Ф</w:t>
            </w:r>
            <w:r w:rsidR="00D9555D" w:rsidRPr="00F14BD2">
              <w:rPr>
                <w:rFonts w:ascii="Times New Roman" w:eastAsia="Times New Roman" w:hAnsi="Times New Roman" w:cs="Times New Roman"/>
                <w:sz w:val="18"/>
                <w:szCs w:val="18"/>
                <w:lang w:eastAsia="ru-RU"/>
              </w:rPr>
              <w:t>едерации</w:t>
            </w:r>
            <w:r w:rsidRPr="00F14BD2">
              <w:rPr>
                <w:rFonts w:ascii="Times New Roman" w:eastAsia="Times New Roman" w:hAnsi="Times New Roman" w:cs="Times New Roman"/>
                <w:sz w:val="18"/>
                <w:szCs w:val="18"/>
                <w:lang w:eastAsia="ru-RU"/>
              </w:rPr>
              <w:t xml:space="preserve"> </w:t>
            </w:r>
            <w:r w:rsidRPr="00F14BD2">
              <w:rPr>
                <w:rFonts w:ascii="Times New Roman" w:eastAsia="Times New Roman" w:hAnsi="Times New Roman" w:cs="Times New Roman"/>
                <w:sz w:val="18"/>
                <w:szCs w:val="18"/>
                <w:lang w:eastAsia="ru-RU"/>
              </w:rPr>
              <w:lastRenderedPageBreak/>
              <w:t>(ф. 0504512)</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графику командировок</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Подотчетное лицо</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За 5 рабочих дней до срока, указанного в графике командировок</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F72ACA">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F72ACA"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F72ACA"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xml:space="preserve">), </w:t>
            </w:r>
            <w:r w:rsidRPr="00F14BD2">
              <w:rPr>
                <w:rFonts w:ascii="Times New Roman" w:eastAsia="Times New Roman" w:hAnsi="Times New Roman" w:cs="Times New Roman"/>
                <w:sz w:val="18"/>
                <w:szCs w:val="18"/>
                <w:lang w:eastAsia="ru-RU"/>
              </w:rPr>
              <w:lastRenderedPageBreak/>
              <w:t>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расчетов с подотчетными лицами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72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кадровой службы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появления документа</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юридического отдела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внесения кадровых данных</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924"/>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Начальник отдела учета и отчетности Администрации </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утверждения руководителем структурного подразделения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660"/>
        </w:trPr>
        <w:tc>
          <w:tcPr>
            <w:tcW w:w="707" w:type="dxa"/>
            <w:vMerge w:val="restart"/>
            <w:tcBorders>
              <w:top w:val="nil"/>
              <w:left w:val="single" w:sz="4" w:space="0" w:color="000000"/>
              <w:bottom w:val="nil"/>
              <w:right w:val="single" w:sz="4" w:space="0" w:color="000000"/>
            </w:tcBorders>
            <w:shd w:val="clear" w:color="auto" w:fill="auto"/>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nil"/>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Изменение Решения о командировании на территории Р</w:t>
            </w:r>
            <w:r w:rsidR="00EA52C0" w:rsidRPr="00F14BD2">
              <w:rPr>
                <w:rFonts w:ascii="Times New Roman" w:eastAsia="Times New Roman" w:hAnsi="Times New Roman" w:cs="Times New Roman"/>
                <w:sz w:val="18"/>
                <w:szCs w:val="18"/>
                <w:lang w:eastAsia="ru-RU"/>
              </w:rPr>
              <w:t xml:space="preserve">оссийской </w:t>
            </w:r>
            <w:r w:rsidRPr="00F14BD2">
              <w:rPr>
                <w:rFonts w:ascii="Times New Roman" w:eastAsia="Times New Roman" w:hAnsi="Times New Roman" w:cs="Times New Roman"/>
                <w:sz w:val="18"/>
                <w:szCs w:val="18"/>
                <w:lang w:eastAsia="ru-RU"/>
              </w:rPr>
              <w:t>Ф</w:t>
            </w:r>
            <w:r w:rsidR="00EA52C0" w:rsidRPr="00F14BD2">
              <w:rPr>
                <w:rFonts w:ascii="Times New Roman" w:eastAsia="Times New Roman" w:hAnsi="Times New Roman" w:cs="Times New Roman"/>
                <w:sz w:val="18"/>
                <w:szCs w:val="18"/>
                <w:lang w:eastAsia="ru-RU"/>
              </w:rPr>
              <w:t>едерации</w:t>
            </w:r>
            <w:r w:rsidRPr="00F14BD2">
              <w:rPr>
                <w:rFonts w:ascii="Times New Roman" w:eastAsia="Times New Roman" w:hAnsi="Times New Roman" w:cs="Times New Roman"/>
                <w:sz w:val="18"/>
                <w:szCs w:val="18"/>
                <w:lang w:eastAsia="ru-RU"/>
              </w:rPr>
              <w:t xml:space="preserve"> (ф. 0504513)</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nil"/>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графику командировок</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Подотчетное лицо</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За 5 рабочих дней до срока, указанного в графике командировок</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F72ACA">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F72ACA"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F72ACA"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расчетов с подотчетными лицами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690"/>
        </w:trPr>
        <w:tc>
          <w:tcPr>
            <w:tcW w:w="707" w:type="dxa"/>
            <w:vMerge/>
            <w:tcBorders>
              <w:top w:val="nil"/>
              <w:left w:val="single" w:sz="4" w:space="0" w:color="000000"/>
              <w:bottom w:val="nil"/>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кадровой службы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появления документа</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nil"/>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юридического отдела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внесения кадровых данных</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990"/>
        </w:trPr>
        <w:tc>
          <w:tcPr>
            <w:tcW w:w="707" w:type="dxa"/>
            <w:vMerge/>
            <w:tcBorders>
              <w:top w:val="nil"/>
              <w:left w:val="single" w:sz="4" w:space="0" w:color="000000"/>
              <w:bottom w:val="nil"/>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Начальник отдела учета и отчетности Администрации </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утверждения руководителем структурного подразделения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945"/>
        </w:trPr>
        <w:tc>
          <w:tcPr>
            <w:tcW w:w="707" w:type="dxa"/>
            <w:vMerge/>
            <w:tcBorders>
              <w:top w:val="nil"/>
              <w:left w:val="single" w:sz="4" w:space="0" w:color="000000"/>
              <w:bottom w:val="nil"/>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nil"/>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F72ACA"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690"/>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3</w:t>
            </w:r>
            <w:r w:rsidR="00812246" w:rsidRPr="00F14BD2">
              <w:rPr>
                <w:rFonts w:ascii="Times New Roman" w:eastAsia="Times New Roman" w:hAnsi="Times New Roman" w:cs="Times New Roman"/>
                <w:sz w:val="18"/>
                <w:szCs w:val="18"/>
                <w:lang w:eastAsia="ru-RU"/>
              </w:rPr>
              <w:t>.</w:t>
            </w:r>
          </w:p>
        </w:tc>
        <w:tc>
          <w:tcPr>
            <w:tcW w:w="131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Решение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 (ф. 0504517)</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графику отпусков</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Подотчетное лицо</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чем за две недели до начала отпуска</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расчетов с подотчетными лицами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735"/>
        </w:trPr>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день после появления документа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732"/>
        </w:trPr>
        <w:tc>
          <w:tcPr>
            <w:tcW w:w="707"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single" w:sz="4" w:space="0" w:color="000000"/>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67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4</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Заявка-обоснование закупки (ф. 0510521)</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план-графику</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Подотчетное лицо</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За 5 дней до дня закупки </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nil"/>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расчетов с подотчетными лицами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705"/>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контрактной службы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день после появления документа в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nil"/>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отдела учета и отчетности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день после появления документа в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nil"/>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095"/>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Руководитель структурного подразделения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день после утверждения контрактной службы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nil"/>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8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согласования с отделом учета и отчетности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nil"/>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5</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Отчет о расходах подотчетного лица (ф. 0504520)</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Согласно графику командировок, закупок, графику отпусков </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Подотчетное лицо</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течение трех рабочих дней после командировки, закупки, отпуска</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расчетов с подотчетными лицами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258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за принятие документов-оснований и проверку на их соответствие прикрепленным скан-копиям, созданным в электронном формате</w:t>
            </w:r>
            <w:r w:rsidRPr="00F14BD2">
              <w:rPr>
                <w:rFonts w:ascii="Times New Roman" w:eastAsia="Times New Roman" w:hAnsi="Times New Roman" w:cs="Times New Roman"/>
                <w:sz w:val="18"/>
                <w:szCs w:val="18"/>
                <w:lang w:eastAsia="ru-RU"/>
              </w:rPr>
              <w:br w:type="page"/>
              <w:t>отдела учета и отчетности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день после появления документа</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35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6</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 приема-передачи объектов, полученных в личное пользование (ф. 0510434)</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трудовому договору, локальному атку учреждения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Лицо, ответственное за их сохранность или целевое использование имущества</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выдачи объектов в личное пользование</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ответственным за сохранность</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132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Лицо, получившее, возвратившее имущество из личного пользования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появления документа в СЭД</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66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7</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Решение о прекращении признания активами объектов нефинансовых активов (ф. 0510440)</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Комиссия по поступлению и выбытию нефинансовых активов</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состава комиссии по поступлению и 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Одновременно с формированием акта о результатах инвентаризации (ф. 0510463)</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1365"/>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комиссии по поступлению и 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рабочего дня, следующего за днем утверждения акта о результатах инвентаризации (ф. 0510463)</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335"/>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 по поступлению и 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подписания членов комиссии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A6038D">
        <w:trPr>
          <w:trHeight w:val="703"/>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8</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Решение о признании объектов нефинансовых активов (ф. 0510441)</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Комиссия по поступлению и выбытию нефинансовых активов</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Ответственный исполнитель из состава комиссии по поступлению и </w:t>
            </w:r>
            <w:r w:rsidRPr="00F14BD2">
              <w:rPr>
                <w:rFonts w:ascii="Times New Roman" w:eastAsia="Times New Roman" w:hAnsi="Times New Roman" w:cs="Times New Roman"/>
                <w:sz w:val="18"/>
                <w:szCs w:val="18"/>
                <w:lang w:eastAsia="ru-RU"/>
              </w:rPr>
              <w:lastRenderedPageBreak/>
              <w:t>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Не позднее 1 рабочего дня, следующего за днем: завершения капвложений; регистрации </w:t>
            </w:r>
            <w:r w:rsidRPr="00F14BD2">
              <w:rPr>
                <w:rFonts w:ascii="Times New Roman" w:eastAsia="Times New Roman" w:hAnsi="Times New Roman" w:cs="Times New Roman"/>
                <w:sz w:val="18"/>
                <w:szCs w:val="18"/>
                <w:lang w:eastAsia="ru-RU"/>
              </w:rPr>
              <w:lastRenderedPageBreak/>
              <w:t>права оперативного управления; подписания акта выполненных работ по реконструкции, модернизации, дооборудованию; безвозмездного получения объектов нефинансовых активов; принятия решения о возмещении ущерба в натуральной форме.</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1 рабочий день после утверждения председателя комиссии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xml:space="preserve">), </w:t>
            </w:r>
            <w:r w:rsidRPr="00F14BD2">
              <w:rPr>
                <w:rFonts w:ascii="Times New Roman" w:eastAsia="Times New Roman" w:hAnsi="Times New Roman" w:cs="Times New Roman"/>
                <w:sz w:val="18"/>
                <w:szCs w:val="18"/>
                <w:lang w:eastAsia="ru-RU"/>
              </w:rPr>
              <w:lastRenderedPageBreak/>
              <w:t>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Специалист на участке основных средств и материальных </w:t>
            </w:r>
            <w:r w:rsidRPr="00F14BD2">
              <w:rPr>
                <w:rFonts w:ascii="Times New Roman" w:eastAsia="Times New Roman" w:hAnsi="Times New Roman" w:cs="Times New Roman"/>
                <w:sz w:val="18"/>
                <w:szCs w:val="18"/>
                <w:lang w:eastAsia="ru-RU"/>
              </w:rPr>
              <w:lastRenderedPageBreak/>
              <w:t>запасов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Не позднее 1 дня после выгрузки</w:t>
            </w:r>
          </w:p>
        </w:tc>
        <w:tc>
          <w:tcPr>
            <w:tcW w:w="1312" w:type="dxa"/>
            <w:vMerge w:val="restart"/>
            <w:tcBorders>
              <w:top w:val="nil"/>
              <w:left w:val="single" w:sz="4" w:space="0" w:color="auto"/>
              <w:bottom w:val="single" w:sz="4" w:space="0" w:color="000000"/>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151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комиссии по поступлению и 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появления документа</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000000"/>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A6038D">
        <w:trPr>
          <w:trHeight w:val="1405"/>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 по поступлению и 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членов комиссии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000000"/>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932"/>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9</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Акта сверки расчетов (ф. 0510477)</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Электронный, 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Бухгалтер, ответственный за учет расчетов с покупателями, поставщиками и прочими дебиторами и кредиторами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позже 1 рабочего дня после возникновения основания оформления акта сверки - дата в договоре (соглашений), решение об инвентаризации и пр.</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представления подписанного документа контрагентом</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учета расчетов с покупателями, поставщиками и прочими дебиторами и кредиторами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учета расчетов с покупателями, поставщиками и прочими дебиторами и кредиторами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зависимости от основания формирования акта - комиссии по поступлению и выбытию активов, инвентаризационной комиссии, главному бухгалтеру</w:t>
            </w: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Главный бухгалтер</w:t>
            </w:r>
            <w:r w:rsidRPr="00F14BD2">
              <w:rPr>
                <w:rFonts w:ascii="Times New Roman" w:eastAsia="Times New Roman" w:hAnsi="Times New Roman" w:cs="Times New Roman"/>
                <w:sz w:val="18"/>
                <w:szCs w:val="18"/>
                <w:lang w:eastAsia="ru-RU"/>
              </w:rPr>
              <w:br w:type="page"/>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появления документа в СЭД, на бумажном носителе</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появления документа в СЭД, на бумажном носителе</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Контрагент</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 xml:space="preserve"> срок, установленный в правовом основании - договоре, соглашении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33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10</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Решение о проведении инвентаризации (ф. 0510439)</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положению об инвентаризации</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уполномоченный формировать решение</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За 10 дней до срока, указанного в положении об инвентаризации</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ознакомления с членами комиссии и бухгалтер</w:t>
            </w:r>
            <w:r w:rsidRPr="00F14BD2">
              <w:rPr>
                <w:rFonts w:ascii="Times New Roman" w:eastAsia="Times New Roman" w:hAnsi="Times New Roman" w:cs="Times New Roman"/>
                <w:sz w:val="18"/>
                <w:szCs w:val="18"/>
                <w:lang w:eastAsia="ru-RU"/>
              </w:rPr>
              <w:lastRenderedPageBreak/>
              <w:t>ией</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Прием на участках основных средств и материальных запасов, доходов </w:t>
            </w:r>
            <w:r w:rsidRPr="00F14BD2">
              <w:rPr>
                <w:rFonts w:ascii="Times New Roman" w:eastAsia="Times New Roman" w:hAnsi="Times New Roman" w:cs="Times New Roman"/>
                <w:sz w:val="18"/>
                <w:szCs w:val="18"/>
                <w:lang w:eastAsia="ru-RU"/>
              </w:rPr>
              <w:lastRenderedPageBreak/>
              <w:t xml:space="preserve">и расходов, обязательств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Специалист на участках основных средств и материальных запасов, </w:t>
            </w:r>
            <w:r w:rsidRPr="00F14BD2">
              <w:rPr>
                <w:rFonts w:ascii="Times New Roman" w:eastAsia="Times New Roman" w:hAnsi="Times New Roman" w:cs="Times New Roman"/>
                <w:sz w:val="18"/>
                <w:szCs w:val="18"/>
                <w:lang w:eastAsia="ru-RU"/>
              </w:rPr>
              <w:lastRenderedPageBreak/>
              <w:t>доходов и расходов, обязательств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72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появления документа на бумаге</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76"/>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66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11</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Изменение Решения о проведении инвентаризации (ф. 0510447)</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положению об инвентаризации</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уполномоченный формировать решение</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За 2 дня до фактической проверки имущества и обязательств</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ознакомления членов комиссии и бухгалтерии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Прием на участках основных средств и материальных запасов, доходов и расходов, обязательств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участках основных средств и материальных запасов, доходов и расходов, обязательств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появления документа на бумаге</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90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54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12</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Инвентаризационная опись (сличительная ведомость) бланков строгой отчетности и денежных документов (ф. 0510465)</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 инвентаризационная комиссия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Бухгалтер, ответственный за учет операций с денежными средствами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подписания председателем комиссии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учета денежных средств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учета денежных средств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проведения инвентаризации и отражения ее результатов в учете</w:t>
            </w:r>
          </w:p>
        </w:tc>
      </w:tr>
      <w:tr w:rsidR="00413CE9" w:rsidRPr="00F14BD2" w:rsidTr="00413CE9">
        <w:trPr>
          <w:trHeight w:val="2004"/>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Сотрудник, отвечающий за БСО и денежные документы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 - после поступления сформированного документа из бухгалтерии оформляет расписку</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656"/>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член инвентаризационной комиссии с полномочиями секретаря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05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окончания инвентаризации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окончания инвентаризации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54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13</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Инвентаризационная опись (сличительная ведомость) по объектам нефинансовых активов (ф. 0510466)</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 инвентаризационная комиссия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Бухгалтер, ответственный за учет операций с денежными средствами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подписания председателем комиссии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учета денежных средств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учета основных средств и материальных запасов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проведения инвентаризации и отражения ее результатов в учете</w:t>
            </w:r>
          </w:p>
        </w:tc>
      </w:tr>
      <w:tr w:rsidR="00413CE9" w:rsidRPr="00F14BD2" w:rsidTr="00413CE9">
        <w:trPr>
          <w:trHeight w:val="216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Сотрудник, отвечающий за объекты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 - после поступления сформированного документа из бухгалтерии оформляет расписку</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92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член инвентаризационной комиссии с полномочиями секретаря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05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окончания инвентаризации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окончания инвентаризации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54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14</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Инвентаризационная опись наличных денежных средств (ф. 0510467)</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 инвентаризационная комиссия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Бухгалтер, ответственный за учет операций с денежными средствами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подписания председателем комиссии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учета денежных средств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учета денежных средств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проведения инвентаризации и отражения ее результатов в учете</w:t>
            </w:r>
          </w:p>
        </w:tc>
      </w:tr>
      <w:tr w:rsidR="00413CE9" w:rsidRPr="00F14BD2" w:rsidTr="00413CE9">
        <w:trPr>
          <w:trHeight w:val="193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член инвентаризационной комиссии с полномочиями секретаря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05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окончания инвентаризации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День окончания инвентаризации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476"/>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15</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 о результатах инвентаризации наличных денежных средств (ф. 0510836)</w:t>
            </w: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Инвентаризационная комиссия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состава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окончания инвентаризации</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Главы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учета денежных средств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учета денежных средств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93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день после появления документа в СЭД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инвентаризационной комиссии</w:t>
            </w:r>
          </w:p>
        </w:tc>
        <w:tc>
          <w:tcPr>
            <w:tcW w:w="761" w:type="dxa"/>
            <w:tcBorders>
              <w:top w:val="nil"/>
              <w:left w:val="nil"/>
              <w:bottom w:val="single" w:sz="4" w:space="0" w:color="000000"/>
              <w:right w:val="single" w:sz="4" w:space="0" w:color="000000"/>
            </w:tcBorders>
            <w:shd w:val="clear" w:color="auto" w:fill="auto"/>
            <w:noWrap/>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день после подписания членами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подписания председателем</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56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16</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 о результатах инвентаризации (ф. 0510463)</w:t>
            </w: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Инвентаризационная комиссия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состава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окончания инвентаризации</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Главы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участках основных средств и материальных запасов, доходов и расходов, обязательств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2 дней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99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день после появления документа в СЭД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инвентаризационной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день после подписания членами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подписания председателем</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309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17</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 о признании безнадежной к взысканию задолженности по доходам (ф. 0510436)</w:t>
            </w: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Комиссия по поступлению и выбытию активов</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Ответственный исполнитель из состава комиссии, уполномоченный формировать акта </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когда вывили:</w:t>
            </w:r>
            <w:r w:rsidRPr="00F14BD2">
              <w:rPr>
                <w:rFonts w:ascii="Times New Roman" w:eastAsia="Times New Roman" w:hAnsi="Times New Roman" w:cs="Times New Roman"/>
                <w:sz w:val="18"/>
                <w:szCs w:val="18"/>
                <w:lang w:eastAsia="ru-RU"/>
              </w:rPr>
              <w:br w:type="page"/>
              <w:t>- завершение сроков возможного возобновления процедуры взыскания задолженности по законодательству;</w:t>
            </w:r>
            <w:r w:rsidRPr="00F14BD2">
              <w:rPr>
                <w:rFonts w:ascii="Times New Roman" w:eastAsia="Times New Roman" w:hAnsi="Times New Roman" w:cs="Times New Roman"/>
                <w:sz w:val="18"/>
                <w:szCs w:val="18"/>
                <w:lang w:eastAsia="ru-RU"/>
              </w:rPr>
              <w:br w:type="page"/>
              <w:t>- ликвидацию организации-должника;</w:t>
            </w:r>
            <w:r w:rsidRPr="00F14BD2">
              <w:rPr>
                <w:rFonts w:ascii="Times New Roman" w:eastAsia="Times New Roman" w:hAnsi="Times New Roman" w:cs="Times New Roman"/>
                <w:sz w:val="18"/>
                <w:szCs w:val="18"/>
                <w:lang w:eastAsia="ru-RU"/>
              </w:rPr>
              <w:br w:type="page"/>
              <w:t>- банкротство гражданина;</w:t>
            </w:r>
            <w:r w:rsidRPr="00F14BD2">
              <w:rPr>
                <w:rFonts w:ascii="Times New Roman" w:eastAsia="Times New Roman" w:hAnsi="Times New Roman" w:cs="Times New Roman"/>
                <w:sz w:val="18"/>
                <w:szCs w:val="18"/>
                <w:lang w:eastAsia="ru-RU"/>
              </w:rPr>
              <w:br w:type="page"/>
              <w:t>- смерть должника – физлица и т.д.</w:t>
            </w:r>
            <w:r w:rsidRPr="00F14BD2">
              <w:rPr>
                <w:rFonts w:ascii="Times New Roman" w:eastAsia="Times New Roman" w:hAnsi="Times New Roman" w:cs="Times New Roman"/>
                <w:sz w:val="18"/>
                <w:szCs w:val="18"/>
                <w:lang w:eastAsia="ru-RU"/>
              </w:rPr>
              <w:br w:type="page"/>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Главы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Прием на участке доходов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90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комиссии по поступлению и выбытию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появления документа в СЭД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w:t>
            </w:r>
          </w:p>
        </w:tc>
      </w:tr>
      <w:tr w:rsidR="00413CE9" w:rsidRPr="00F14BD2" w:rsidTr="00413CE9">
        <w:trPr>
          <w:trHeight w:val="1104"/>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 по поступлению и выбытию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согласования с членами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441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18</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Решение о признании (восстановлении) сомнительной задолженности по доходам (ф. 0510445)</w:t>
            </w: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Комиссия по поступлению и выбытию нефинансовых активов</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состава комиссии по поступлению и выбытию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когда выявили, что контрагент неплатежеспособен:</w:t>
            </w:r>
            <w:r w:rsidRPr="00F14BD2">
              <w:rPr>
                <w:rFonts w:ascii="Times New Roman" w:eastAsia="Times New Roman" w:hAnsi="Times New Roman" w:cs="Times New Roman"/>
                <w:sz w:val="18"/>
                <w:szCs w:val="18"/>
                <w:lang w:eastAsia="ru-RU"/>
              </w:rPr>
              <w:br/>
              <w:t>- находится в процессе ликвидации либо ИФНС собралась исключать его из ЕГРЮЛ;</w:t>
            </w:r>
            <w:r w:rsidRPr="00F14BD2">
              <w:rPr>
                <w:rFonts w:ascii="Times New Roman" w:eastAsia="Times New Roman" w:hAnsi="Times New Roman" w:cs="Times New Roman"/>
                <w:sz w:val="18"/>
                <w:szCs w:val="18"/>
                <w:lang w:eastAsia="ru-RU"/>
              </w:rPr>
              <w:br/>
              <w:t>- находится в процедуре банкротства;</w:t>
            </w:r>
            <w:r w:rsidRPr="00F14BD2">
              <w:rPr>
                <w:rFonts w:ascii="Times New Roman" w:eastAsia="Times New Roman" w:hAnsi="Times New Roman" w:cs="Times New Roman"/>
                <w:sz w:val="18"/>
                <w:szCs w:val="18"/>
                <w:lang w:eastAsia="ru-RU"/>
              </w:rPr>
              <w:br/>
              <w:t>- зарегистрирован по адресу массовой регистрации;</w:t>
            </w:r>
            <w:r w:rsidRPr="00F14BD2">
              <w:rPr>
                <w:rFonts w:ascii="Times New Roman" w:eastAsia="Times New Roman" w:hAnsi="Times New Roman" w:cs="Times New Roman"/>
                <w:sz w:val="18"/>
                <w:szCs w:val="18"/>
                <w:lang w:eastAsia="ru-RU"/>
              </w:rPr>
              <w:br/>
              <w:t>- участвует в качестве должника в исполнительном производстве;</w:t>
            </w:r>
            <w:r w:rsidRPr="00F14BD2">
              <w:rPr>
                <w:rFonts w:ascii="Times New Roman" w:eastAsia="Times New Roman" w:hAnsi="Times New Roman" w:cs="Times New Roman"/>
                <w:sz w:val="18"/>
                <w:szCs w:val="18"/>
                <w:lang w:eastAsia="ru-RU"/>
              </w:rPr>
              <w:br/>
              <w:t>- не имеет активов, чтобы погасить долги т.д.</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Главы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Прием на участке доходов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924"/>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комиссии по поступлению и выбытию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появления документа в СЭД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1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Председатель комиссии по поступлению и выбытию </w:t>
            </w:r>
            <w:r w:rsidRPr="00F14BD2">
              <w:rPr>
                <w:rFonts w:ascii="Times New Roman" w:eastAsia="Times New Roman" w:hAnsi="Times New Roman" w:cs="Times New Roman"/>
                <w:sz w:val="18"/>
                <w:szCs w:val="18"/>
                <w:lang w:eastAsia="ru-RU"/>
              </w:rPr>
              <w:lastRenderedPageBreak/>
              <w:t>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согласования с членами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373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19</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Решение о восстановлении кредиторской задолженности (ф. 0510446)</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Не позднее 1 рабочего дня, когда получили требования об оплате задолженности: </w:t>
            </w:r>
            <w:r w:rsidRPr="00F14BD2">
              <w:rPr>
                <w:rFonts w:ascii="Times New Roman" w:eastAsia="Times New Roman" w:hAnsi="Times New Roman" w:cs="Times New Roman"/>
                <w:sz w:val="18"/>
                <w:szCs w:val="18"/>
                <w:lang w:eastAsia="ru-RU"/>
              </w:rPr>
              <w:br/>
              <w:t>- документы заявителя, подтверждающие право требования (например, судебное решение);</w:t>
            </w:r>
            <w:r w:rsidRPr="00F14BD2">
              <w:rPr>
                <w:rFonts w:ascii="Times New Roman" w:eastAsia="Times New Roman" w:hAnsi="Times New Roman" w:cs="Times New Roman"/>
                <w:sz w:val="18"/>
                <w:szCs w:val="18"/>
                <w:lang w:eastAsia="ru-RU"/>
              </w:rPr>
              <w:br/>
              <w:t>- документы, подтверждающие возникновение обязательств (например, накладные, акты, платежные документы);</w:t>
            </w:r>
            <w:r w:rsidRPr="00F14BD2">
              <w:rPr>
                <w:rFonts w:ascii="Times New Roman" w:eastAsia="Times New Roman" w:hAnsi="Times New Roman" w:cs="Times New Roman"/>
                <w:sz w:val="18"/>
                <w:szCs w:val="18"/>
                <w:lang w:eastAsia="ru-RU"/>
              </w:rPr>
              <w:br/>
              <w:t>и т.д.</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Главы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Электронно</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Прием на участках доходов и расходов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выгрузки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выгрузки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90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Начальник отдела учета и отчетности Администрации </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появления документа в СЭД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w:t>
            </w:r>
            <w:r w:rsidRPr="00F14BD2">
              <w:rPr>
                <w:rFonts w:ascii="Times New Roman" w:eastAsia="Times New Roman" w:hAnsi="Times New Roman" w:cs="Times New Roman"/>
                <w:sz w:val="18"/>
                <w:szCs w:val="18"/>
                <w:lang w:eastAsia="ru-RU"/>
              </w:rPr>
              <w:lastRenderedPageBreak/>
              <w:t>ПФО</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708"/>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20</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 о приеме-передаче объектов нефинансовых активов (ф. 0510448)</w:t>
            </w: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Комиссия по поступлению и выбытию нефинансовых активов</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передающей стороны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приемки нефинансовых активов</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Главы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В день передачи </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передачи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1416"/>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комисси по поступлению и выбытию нефинансовых активов принимающей стороны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составления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66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 по поступлению и выбытию нефинансовых активов</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согласования с членами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82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председателем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56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21</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Накладная на внутреннее перемещение объектов нефинансовых активов (ф. 0510450) </w:t>
            </w: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Структурное подразделения-отправителя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структурного подразделения-отправителя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выдачи нефинансовых активов</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ответственного лица, получившего матценности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передачи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передачи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120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передающее материальные ценности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составления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24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получающее материальные ценности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утверждения ответственного лица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71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22</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Требование-накладная (ф. 0510451)</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Структурное подразделения-отправителя</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структурного подразделения-отправителя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выдачи нефинансовых активов</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ответственного лица, получившего матценности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передачи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Специалист на участке основных средств и материальных запасов</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передачи</w:t>
            </w: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отражения факта хозяйственной жизни в учете</w:t>
            </w:r>
          </w:p>
        </w:tc>
      </w:tr>
      <w:tr w:rsidR="00413CE9" w:rsidRPr="00F14BD2" w:rsidTr="00413CE9">
        <w:trPr>
          <w:trHeight w:val="1476"/>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Сотрудник учреждения, затребовавший материальные ценности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составления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1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отпускающее материальные ценности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дня после утверждения Главой администрации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05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получающее материальные ценности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дня после утверждения Главой администрации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035"/>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23</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Акт приемки товаров, работ, услуг (ф. 0510452)</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Ответственный исполнитель из состава приемочной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приемки товаров, услуг</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A6038D">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A6038D" w:rsidRPr="00F14BD2">
              <w:rPr>
                <w:rFonts w:ascii="Times New Roman" w:eastAsia="Times New Roman" w:hAnsi="Times New Roman" w:cs="Times New Roman"/>
                <w:sz w:val="18"/>
                <w:szCs w:val="18"/>
                <w:lang w:eastAsia="ru-RU"/>
              </w:rPr>
              <w:lastRenderedPageBreak/>
              <w:t>«</w:t>
            </w:r>
            <w:r w:rsidRPr="00F14BD2">
              <w:rPr>
                <w:rFonts w:ascii="Times New Roman" w:eastAsia="Times New Roman" w:hAnsi="Times New Roman" w:cs="Times New Roman"/>
                <w:sz w:val="18"/>
                <w:szCs w:val="18"/>
                <w:lang w:eastAsia="ru-RU"/>
              </w:rPr>
              <w:t>Смета</w:t>
            </w:r>
            <w:r w:rsidR="00A6038D"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На бумаге</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Прием на участке основных средств и материальных </w:t>
            </w:r>
            <w:r w:rsidRPr="00F14BD2">
              <w:rPr>
                <w:rFonts w:ascii="Times New Roman" w:eastAsia="Times New Roman" w:hAnsi="Times New Roman" w:cs="Times New Roman"/>
                <w:sz w:val="18"/>
                <w:szCs w:val="18"/>
                <w:lang w:eastAsia="ru-RU"/>
              </w:rPr>
              <w:lastRenderedPageBreak/>
              <w:t xml:space="preserve">запасов </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В день передачи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перед</w:t>
            </w:r>
            <w:r w:rsidRPr="00F14BD2">
              <w:rPr>
                <w:rFonts w:ascii="Times New Roman" w:eastAsia="Times New Roman" w:hAnsi="Times New Roman" w:cs="Times New Roman"/>
                <w:sz w:val="18"/>
                <w:szCs w:val="18"/>
                <w:lang w:eastAsia="ru-RU"/>
              </w:rPr>
              <w:lastRenderedPageBreak/>
              <w:t>ачи</w:t>
            </w:r>
          </w:p>
        </w:tc>
        <w:tc>
          <w:tcPr>
            <w:tcW w:w="1312" w:type="dxa"/>
            <w:vMerge w:val="restart"/>
            <w:tcBorders>
              <w:top w:val="nil"/>
              <w:left w:val="single" w:sz="4" w:space="0" w:color="auto"/>
              <w:bottom w:val="nil"/>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Для отражения факта хозяйственной жизни в учете</w:t>
            </w:r>
          </w:p>
        </w:tc>
      </w:tr>
      <w:tr w:rsidR="00413CE9" w:rsidRPr="00F14BD2" w:rsidTr="00413CE9">
        <w:trPr>
          <w:trHeight w:val="78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Члены приемочной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дня после составления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nil"/>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A6038D">
        <w:trPr>
          <w:trHeight w:val="278"/>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Председатель комиссии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A6038D"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согласования членами комиссии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nil"/>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615"/>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 рабочих дня после утверждения председателя комиссии</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nil"/>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720"/>
        </w:trPr>
        <w:tc>
          <w:tcPr>
            <w:tcW w:w="707"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24</w:t>
            </w:r>
            <w:r w:rsidR="00812246" w:rsidRPr="00F14BD2">
              <w:rPr>
                <w:rFonts w:ascii="Times New Roman" w:eastAsia="Times New Roman" w:hAnsi="Times New Roman" w:cs="Times New Roman"/>
                <w:sz w:val="18"/>
                <w:szCs w:val="18"/>
                <w:lang w:eastAsia="ru-RU"/>
              </w:rPr>
              <w:t>.</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Заявка-обоснование закупки товаров, работ, услуг малого объема через </w:t>
            </w:r>
            <w:r w:rsidRPr="00F14BD2">
              <w:rPr>
                <w:rFonts w:ascii="Times New Roman" w:eastAsia="Times New Roman" w:hAnsi="Times New Roman" w:cs="Times New Roman"/>
                <w:sz w:val="18"/>
                <w:szCs w:val="18"/>
                <w:lang w:eastAsia="ru-RU"/>
              </w:rPr>
              <w:softHyphen/>
              <w:t>подотчетное лицо (ф. 0510521)</w:t>
            </w:r>
          </w:p>
        </w:tc>
        <w:tc>
          <w:tcPr>
            <w:tcW w:w="957"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Согласно плана-графика</w:t>
            </w: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Подотчетное лицо</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За 5 рабочих дней до дня закупки </w:t>
            </w:r>
          </w:p>
        </w:tc>
        <w:tc>
          <w:tcPr>
            <w:tcW w:w="1060"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день после утверждения Главой Администрации</w:t>
            </w:r>
          </w:p>
        </w:tc>
        <w:tc>
          <w:tcPr>
            <w:tcW w:w="1043"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0718A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Цифровой способ (бухгалтерская программа </w:t>
            </w:r>
            <w:r w:rsidR="000718A9"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Смета</w:t>
            </w:r>
            <w:r w:rsidR="000718A9" w:rsidRPr="00F14BD2">
              <w:rPr>
                <w:rFonts w:ascii="Times New Roman" w:eastAsia="Times New Roman" w:hAnsi="Times New Roman" w:cs="Times New Roman"/>
                <w:sz w:val="18"/>
                <w:szCs w:val="18"/>
                <w:lang w:eastAsia="ru-RU"/>
              </w:rPr>
              <w:t>»</w:t>
            </w:r>
            <w:r w:rsidRPr="00F14BD2">
              <w:rPr>
                <w:rFonts w:ascii="Times New Roman" w:eastAsia="Times New Roman" w:hAnsi="Times New Roman" w:cs="Times New Roman"/>
                <w:sz w:val="18"/>
                <w:szCs w:val="18"/>
                <w:lang w:eastAsia="ru-RU"/>
              </w:rPr>
              <w:t>), на бумаге</w:t>
            </w:r>
          </w:p>
        </w:tc>
        <w:tc>
          <w:tcPr>
            <w:tcW w:w="895" w:type="dxa"/>
            <w:vMerge w:val="restart"/>
            <w:tcBorders>
              <w:top w:val="nil"/>
              <w:left w:val="single" w:sz="4" w:space="0" w:color="000000"/>
              <w:bottom w:val="single" w:sz="4" w:space="0" w:color="000000"/>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Прием на участке расчетов с подотчетными лицами</w:t>
            </w:r>
          </w:p>
        </w:tc>
        <w:tc>
          <w:tcPr>
            <w:tcW w:w="70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 день передачи</w:t>
            </w:r>
          </w:p>
        </w:tc>
        <w:tc>
          <w:tcPr>
            <w:tcW w:w="982" w:type="dxa"/>
            <w:vMerge w:val="restart"/>
            <w:tcBorders>
              <w:top w:val="nil"/>
              <w:left w:val="single" w:sz="4" w:space="0" w:color="000000"/>
              <w:bottom w:val="single" w:sz="4" w:space="0" w:color="000000"/>
              <w:right w:val="single" w:sz="4" w:space="0" w:color="000000"/>
            </w:tcBorders>
            <w:shd w:val="clear" w:color="auto" w:fill="auto"/>
            <w:hideMark/>
          </w:tcPr>
          <w:p w:rsidR="00413CE9" w:rsidRPr="00F14BD2" w:rsidRDefault="00413CE9" w:rsidP="00156462">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отдела учета и отч</w:t>
            </w:r>
            <w:r w:rsidR="00156462" w:rsidRPr="00F14BD2">
              <w:rPr>
                <w:rFonts w:ascii="Times New Roman" w:eastAsia="Times New Roman" w:hAnsi="Times New Roman" w:cs="Times New Roman"/>
                <w:sz w:val="18"/>
                <w:szCs w:val="18"/>
                <w:lang w:eastAsia="ru-RU"/>
              </w:rPr>
              <w:t>е</w:t>
            </w:r>
            <w:r w:rsidRPr="00F14BD2">
              <w:rPr>
                <w:rFonts w:ascii="Times New Roman" w:eastAsia="Times New Roman" w:hAnsi="Times New Roman" w:cs="Times New Roman"/>
                <w:sz w:val="18"/>
                <w:szCs w:val="18"/>
                <w:lang w:eastAsia="ru-RU"/>
              </w:rPr>
              <w:t>тности</w:t>
            </w:r>
          </w:p>
        </w:tc>
        <w:tc>
          <w:tcPr>
            <w:tcW w:w="702" w:type="dxa"/>
            <w:vMerge w:val="restart"/>
            <w:tcBorders>
              <w:top w:val="nil"/>
              <w:left w:val="single" w:sz="4" w:space="0" w:color="000000"/>
              <w:bottom w:val="single" w:sz="4" w:space="0" w:color="000000"/>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дня после передачи</w:t>
            </w:r>
          </w:p>
        </w:tc>
        <w:tc>
          <w:tcPr>
            <w:tcW w:w="13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Для внутреннего пользования</w:t>
            </w:r>
          </w:p>
        </w:tc>
      </w:tr>
      <w:tr w:rsidR="00413CE9" w:rsidRPr="00F14BD2" w:rsidTr="00413CE9">
        <w:trPr>
          <w:trHeight w:val="96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Начальник структурного подразделения</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дня после составления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single" w:sz="4" w:space="0" w:color="auto"/>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720"/>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Ответственное лицо контрактной службы</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1 рабочий дня после составления</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single" w:sz="4" w:space="0" w:color="auto"/>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91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1 рабочий дня после утверждения контрактной службой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val="restart"/>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w:t>
            </w:r>
          </w:p>
        </w:tc>
      </w:tr>
      <w:tr w:rsidR="00413CE9" w:rsidRPr="00F14BD2" w:rsidTr="00413CE9">
        <w:trPr>
          <w:trHeight w:val="552"/>
        </w:trPr>
        <w:tc>
          <w:tcPr>
            <w:tcW w:w="70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57"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9"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22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Глава Администрации</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000000"/>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2 рабочих дня после утверждения </w:t>
            </w:r>
          </w:p>
        </w:tc>
        <w:tc>
          <w:tcPr>
            <w:tcW w:w="1060"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043"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895"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982" w:type="dxa"/>
            <w:vMerge/>
            <w:tcBorders>
              <w:top w:val="nil"/>
              <w:left w:val="single" w:sz="4" w:space="0" w:color="000000"/>
              <w:bottom w:val="single" w:sz="4" w:space="0" w:color="000000"/>
              <w:right w:val="single" w:sz="4" w:space="0" w:color="000000"/>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702" w:type="dxa"/>
            <w:vMerge/>
            <w:tcBorders>
              <w:top w:val="nil"/>
              <w:left w:val="single" w:sz="4" w:space="0" w:color="000000"/>
              <w:bottom w:val="single" w:sz="4" w:space="0" w:color="000000"/>
              <w:right w:val="nil"/>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c>
          <w:tcPr>
            <w:tcW w:w="1312" w:type="dxa"/>
            <w:vMerge/>
            <w:tcBorders>
              <w:top w:val="nil"/>
              <w:left w:val="single" w:sz="4" w:space="0" w:color="auto"/>
              <w:bottom w:val="single" w:sz="4" w:space="0" w:color="auto"/>
              <w:right w:val="single" w:sz="4" w:space="0" w:color="auto"/>
            </w:tcBorders>
            <w:vAlign w:val="center"/>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p>
        </w:tc>
      </w:tr>
      <w:tr w:rsidR="00413CE9" w:rsidRPr="00F14BD2" w:rsidTr="00413CE9">
        <w:trPr>
          <w:trHeight w:val="1656"/>
        </w:trPr>
        <w:tc>
          <w:tcPr>
            <w:tcW w:w="707" w:type="dxa"/>
            <w:tcBorders>
              <w:top w:val="nil"/>
              <w:left w:val="single" w:sz="4" w:space="0" w:color="000000"/>
              <w:bottom w:val="single" w:sz="4" w:space="0" w:color="auto"/>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25</w:t>
            </w:r>
            <w:r w:rsidR="00812246" w:rsidRPr="00F14BD2">
              <w:rPr>
                <w:rFonts w:ascii="Times New Roman" w:eastAsia="Times New Roman" w:hAnsi="Times New Roman" w:cs="Times New Roman"/>
                <w:sz w:val="18"/>
                <w:szCs w:val="18"/>
                <w:lang w:eastAsia="ru-RU"/>
              </w:rPr>
              <w:t>.</w:t>
            </w:r>
          </w:p>
        </w:tc>
        <w:tc>
          <w:tcPr>
            <w:tcW w:w="1319"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Уведомление главного бухгалтера с требованием представить документы (информацию)</w:t>
            </w:r>
          </w:p>
        </w:tc>
        <w:tc>
          <w:tcPr>
            <w:tcW w:w="957"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На бумаге</w:t>
            </w:r>
          </w:p>
        </w:tc>
        <w:tc>
          <w:tcPr>
            <w:tcW w:w="1319"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1227"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Начальник отдела учета и отчетности Администрации </w:t>
            </w:r>
          </w:p>
        </w:tc>
        <w:tc>
          <w:tcPr>
            <w:tcW w:w="761" w:type="dxa"/>
            <w:tcBorders>
              <w:top w:val="nil"/>
              <w:left w:val="nil"/>
              <w:bottom w:val="single" w:sz="4" w:space="0" w:color="000000"/>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рабочего дня после наступления срока представления документов (информации)</w:t>
            </w:r>
          </w:p>
        </w:tc>
        <w:tc>
          <w:tcPr>
            <w:tcW w:w="1060"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Получателю уведомления - в день формирования документа</w:t>
            </w:r>
          </w:p>
        </w:tc>
        <w:tc>
          <w:tcPr>
            <w:tcW w:w="1043"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895" w:type="dxa"/>
            <w:tcBorders>
              <w:top w:val="nil"/>
              <w:left w:val="nil"/>
              <w:bottom w:val="single" w:sz="4" w:space="0" w:color="auto"/>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982"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702"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982"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702" w:type="dxa"/>
            <w:tcBorders>
              <w:top w:val="nil"/>
              <w:left w:val="nil"/>
              <w:bottom w:val="single" w:sz="4" w:space="0" w:color="auto"/>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1312" w:type="dxa"/>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r>
      <w:tr w:rsidR="00413CE9" w:rsidRPr="00F14BD2" w:rsidTr="00413CE9">
        <w:trPr>
          <w:trHeight w:val="3036"/>
        </w:trPr>
        <w:tc>
          <w:tcPr>
            <w:tcW w:w="707" w:type="dxa"/>
            <w:tcBorders>
              <w:top w:val="nil"/>
              <w:left w:val="single" w:sz="4" w:space="0" w:color="000000"/>
              <w:bottom w:val="single" w:sz="4" w:space="0" w:color="auto"/>
              <w:right w:val="single" w:sz="4" w:space="0" w:color="000000"/>
            </w:tcBorders>
            <w:shd w:val="clear" w:color="auto" w:fill="auto"/>
            <w:noWrap/>
            <w:hideMark/>
          </w:tcPr>
          <w:p w:rsidR="00413CE9" w:rsidRPr="00F14BD2" w:rsidRDefault="00413CE9" w:rsidP="00812246">
            <w:pPr>
              <w:spacing w:after="0" w:line="240" w:lineRule="auto"/>
              <w:jc w:val="center"/>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lastRenderedPageBreak/>
              <w:t>26</w:t>
            </w:r>
            <w:r w:rsidR="00812246" w:rsidRPr="00F14BD2">
              <w:rPr>
                <w:rFonts w:ascii="Times New Roman" w:eastAsia="Times New Roman" w:hAnsi="Times New Roman" w:cs="Times New Roman"/>
                <w:sz w:val="18"/>
                <w:szCs w:val="18"/>
                <w:lang w:eastAsia="ru-RU"/>
              </w:rPr>
              <w:t>.</w:t>
            </w:r>
          </w:p>
        </w:tc>
        <w:tc>
          <w:tcPr>
            <w:tcW w:w="1319"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Уведомление </w:t>
            </w:r>
            <w:r w:rsidR="00812246" w:rsidRPr="00F14BD2">
              <w:rPr>
                <w:rFonts w:ascii="Times New Roman" w:eastAsia="Times New Roman" w:hAnsi="Times New Roman" w:cs="Times New Roman"/>
                <w:sz w:val="18"/>
                <w:szCs w:val="18"/>
                <w:lang w:eastAsia="ru-RU"/>
              </w:rPr>
              <w:t xml:space="preserve">(запрос) главного бухгалтера о </w:t>
            </w:r>
            <w:r w:rsidRPr="00F14BD2">
              <w:rPr>
                <w:rFonts w:ascii="Times New Roman" w:eastAsia="Times New Roman" w:hAnsi="Times New Roman" w:cs="Times New Roman"/>
                <w:sz w:val="18"/>
                <w:szCs w:val="18"/>
                <w:lang w:eastAsia="ru-RU"/>
              </w:rPr>
              <w:t>поступлении первичных учетных документов, не соответствующих требованиям законодательства Российской Федерации</w:t>
            </w:r>
          </w:p>
        </w:tc>
        <w:tc>
          <w:tcPr>
            <w:tcW w:w="957"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Электронный (скан-образ), на бумаге</w:t>
            </w:r>
          </w:p>
        </w:tc>
        <w:tc>
          <w:tcPr>
            <w:tcW w:w="1319"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Отдел учета и отчетности</w:t>
            </w:r>
          </w:p>
        </w:tc>
        <w:tc>
          <w:tcPr>
            <w:tcW w:w="1227"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 xml:space="preserve">Начальник отдела учета и отчетности Администрации </w:t>
            </w:r>
          </w:p>
        </w:tc>
        <w:tc>
          <w:tcPr>
            <w:tcW w:w="761" w:type="dxa"/>
            <w:tcBorders>
              <w:top w:val="nil"/>
              <w:left w:val="nil"/>
              <w:bottom w:val="single" w:sz="4" w:space="0" w:color="auto"/>
              <w:right w:val="single" w:sz="4" w:space="0" w:color="000000"/>
            </w:tcBorders>
            <w:shd w:val="clear" w:color="auto" w:fill="auto"/>
            <w:hideMark/>
          </w:tcPr>
          <w:p w:rsidR="00413CE9" w:rsidRPr="00F14BD2" w:rsidRDefault="000718A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В</w:t>
            </w:r>
            <w:r w:rsidR="00413CE9" w:rsidRPr="00F14BD2">
              <w:rPr>
                <w:rFonts w:ascii="Times New Roman" w:eastAsia="Times New Roman" w:hAnsi="Times New Roman" w:cs="Times New Roman"/>
                <w:sz w:val="18"/>
                <w:szCs w:val="18"/>
                <w:lang w:eastAsia="ru-RU"/>
              </w:rPr>
              <w:t>ручную</w:t>
            </w:r>
          </w:p>
        </w:tc>
        <w:tc>
          <w:tcPr>
            <w:tcW w:w="1277"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Не позднее 1 рабочего дня со дня поступления документа, не соответствующего требованиям законодательства Российской Федерации</w:t>
            </w:r>
          </w:p>
        </w:tc>
        <w:tc>
          <w:tcPr>
            <w:tcW w:w="1060"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Получателю уведомления - в день формирования документа</w:t>
            </w:r>
          </w:p>
        </w:tc>
        <w:tc>
          <w:tcPr>
            <w:tcW w:w="1043"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895" w:type="dxa"/>
            <w:tcBorders>
              <w:top w:val="nil"/>
              <w:left w:val="nil"/>
              <w:bottom w:val="single" w:sz="4" w:space="0" w:color="auto"/>
              <w:right w:val="single" w:sz="4" w:space="0" w:color="000000"/>
            </w:tcBorders>
            <w:shd w:val="clear" w:color="auto" w:fill="auto"/>
            <w:noWrap/>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982"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702"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982" w:type="dxa"/>
            <w:tcBorders>
              <w:top w:val="nil"/>
              <w:left w:val="nil"/>
              <w:bottom w:val="single" w:sz="4" w:space="0" w:color="auto"/>
              <w:right w:val="single" w:sz="4" w:space="0" w:color="000000"/>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702" w:type="dxa"/>
            <w:tcBorders>
              <w:top w:val="nil"/>
              <w:left w:val="nil"/>
              <w:bottom w:val="single" w:sz="4" w:space="0" w:color="auto"/>
              <w:right w:val="nil"/>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c>
          <w:tcPr>
            <w:tcW w:w="1312" w:type="dxa"/>
            <w:tcBorders>
              <w:top w:val="nil"/>
              <w:left w:val="single" w:sz="4" w:space="0" w:color="auto"/>
              <w:bottom w:val="single" w:sz="4" w:space="0" w:color="auto"/>
              <w:right w:val="single" w:sz="4" w:space="0" w:color="auto"/>
            </w:tcBorders>
            <w:shd w:val="clear" w:color="auto" w:fill="auto"/>
            <w:hideMark/>
          </w:tcPr>
          <w:p w:rsidR="00413CE9" w:rsidRPr="00F14BD2" w:rsidRDefault="00413CE9" w:rsidP="00413CE9">
            <w:pPr>
              <w:spacing w:after="0" w:line="240" w:lineRule="auto"/>
              <w:rPr>
                <w:rFonts w:ascii="Times New Roman" w:eastAsia="Times New Roman" w:hAnsi="Times New Roman" w:cs="Times New Roman"/>
                <w:sz w:val="18"/>
                <w:szCs w:val="18"/>
                <w:lang w:eastAsia="ru-RU"/>
              </w:rPr>
            </w:pPr>
            <w:r w:rsidRPr="00F14BD2">
              <w:rPr>
                <w:rFonts w:ascii="Times New Roman" w:eastAsia="Times New Roman" w:hAnsi="Times New Roman" w:cs="Times New Roman"/>
                <w:sz w:val="18"/>
                <w:szCs w:val="18"/>
                <w:lang w:eastAsia="ru-RU"/>
              </w:rPr>
              <w:t>-</w:t>
            </w:r>
          </w:p>
        </w:tc>
      </w:tr>
    </w:tbl>
    <w:p w:rsidR="00413CE9" w:rsidRPr="00F14BD2" w:rsidRDefault="00413CE9" w:rsidP="001B56FF">
      <w:pPr>
        <w:spacing w:after="0" w:line="360" w:lineRule="auto"/>
        <w:jc w:val="center"/>
        <w:rPr>
          <w:rFonts w:ascii="Times New Roman" w:hAnsi="Times New Roman" w:cs="Times New Roman"/>
          <w:sz w:val="28"/>
          <w:szCs w:val="28"/>
          <w:lang w:eastAsia="ru-RU"/>
        </w:rPr>
      </w:pPr>
    </w:p>
    <w:p w:rsidR="001F6F5E" w:rsidRPr="00F14BD2" w:rsidRDefault="001F6F5E" w:rsidP="001B56FF">
      <w:pPr>
        <w:spacing w:after="0" w:line="360" w:lineRule="auto"/>
        <w:jc w:val="center"/>
        <w:rPr>
          <w:rFonts w:ascii="Times New Roman" w:hAnsi="Times New Roman" w:cs="Times New Roman"/>
          <w:sz w:val="28"/>
          <w:szCs w:val="28"/>
          <w:lang w:eastAsia="ru-RU"/>
        </w:rPr>
      </w:pPr>
    </w:p>
    <w:p w:rsidR="001F6F5E" w:rsidRPr="00F14BD2" w:rsidRDefault="001F6F5E" w:rsidP="001B56FF">
      <w:pPr>
        <w:spacing w:after="0" w:line="360" w:lineRule="auto"/>
        <w:jc w:val="center"/>
        <w:rPr>
          <w:rFonts w:ascii="Times New Roman" w:hAnsi="Times New Roman" w:cs="Times New Roman"/>
          <w:sz w:val="28"/>
          <w:szCs w:val="28"/>
          <w:lang w:eastAsia="ru-RU"/>
        </w:rPr>
      </w:pPr>
      <w:r w:rsidRPr="00F14BD2">
        <w:rPr>
          <w:rFonts w:ascii="Times New Roman" w:hAnsi="Times New Roman" w:cs="Times New Roman"/>
          <w:sz w:val="28"/>
          <w:szCs w:val="28"/>
          <w:lang w:eastAsia="ru-RU"/>
        </w:rPr>
        <w:t>_____________</w:t>
      </w: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sectPr w:rsidR="00651518" w:rsidRPr="00F14BD2" w:rsidSect="001B56FF">
          <w:pgSz w:w="16838" w:h="11906" w:orient="landscape" w:code="9"/>
          <w:pgMar w:top="1701" w:right="1134" w:bottom="850" w:left="1134" w:header="567" w:footer="709" w:gutter="0"/>
          <w:cols w:space="708"/>
          <w:titlePg/>
          <w:docGrid w:linePitch="360"/>
        </w:sectPr>
      </w:pPr>
    </w:p>
    <w:tbl>
      <w:tblPr>
        <w:tblW w:w="0" w:type="auto"/>
        <w:jc w:val="right"/>
        <w:tblLook w:val="04A0" w:firstRow="1" w:lastRow="0" w:firstColumn="1" w:lastColumn="0" w:noHBand="0" w:noVBand="1"/>
      </w:tblPr>
      <w:tblGrid>
        <w:gridCol w:w="4678"/>
      </w:tblGrid>
      <w:tr w:rsidR="00651518" w:rsidRPr="00F14BD2" w:rsidTr="00037E27">
        <w:trPr>
          <w:jc w:val="right"/>
        </w:trPr>
        <w:tc>
          <w:tcPr>
            <w:tcW w:w="4678" w:type="dxa"/>
            <w:shd w:val="clear" w:color="auto" w:fill="auto"/>
          </w:tcPr>
          <w:p w:rsidR="00651518" w:rsidRPr="00F14BD2" w:rsidRDefault="00651518" w:rsidP="00037E27">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Приложение № 3</w:t>
            </w:r>
          </w:p>
          <w:p w:rsidR="00651518" w:rsidRPr="00F14BD2" w:rsidRDefault="00651518" w:rsidP="00037E27">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651518" w:rsidRPr="00F14BD2" w:rsidRDefault="00651518" w:rsidP="00037E27">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651518" w:rsidRPr="00F14BD2" w:rsidRDefault="00651518" w:rsidP="00037E27">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651518" w:rsidRPr="00F14BD2" w:rsidRDefault="00651518" w:rsidP="00037E27">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51518" w:rsidP="00651518">
      <w:pPr>
        <w:keepNext/>
        <w:keepLines/>
        <w:spacing w:after="0" w:line="240" w:lineRule="auto"/>
        <w:contextualSpacing/>
        <w:jc w:val="center"/>
        <w:outlineLvl w:val="0"/>
        <w:rPr>
          <w:rFonts w:ascii="Times New Roman" w:eastAsia="Times New Roman" w:hAnsi="Times New Roman" w:cs="Times New Roman"/>
          <w:b/>
          <w:caps/>
          <w:spacing w:val="5"/>
          <w:kern w:val="28"/>
          <w:sz w:val="28"/>
          <w:szCs w:val="28"/>
          <w:lang w:eastAsia="ru-RU"/>
        </w:rPr>
      </w:pPr>
      <w:bookmarkStart w:id="135" w:name="_title_7"/>
      <w:bookmarkStart w:id="136" w:name="_ref_1-9826518fc4c94d"/>
      <w:r w:rsidRPr="00F14BD2">
        <w:rPr>
          <w:rFonts w:ascii="Times New Roman" w:eastAsia="Times New Roman" w:hAnsi="Times New Roman" w:cs="Times New Roman"/>
          <w:b/>
          <w:caps/>
          <w:spacing w:val="5"/>
          <w:kern w:val="28"/>
          <w:sz w:val="28"/>
          <w:szCs w:val="28"/>
          <w:lang w:eastAsia="ru-RU"/>
        </w:rPr>
        <w:t xml:space="preserve">Положение </w:t>
      </w:r>
    </w:p>
    <w:p w:rsidR="00651518" w:rsidRPr="00F14BD2" w:rsidRDefault="00651518" w:rsidP="00651518">
      <w:pPr>
        <w:keepNext/>
        <w:keepLines/>
        <w:spacing w:after="0" w:line="240" w:lineRule="auto"/>
        <w:contextualSpacing/>
        <w:jc w:val="center"/>
        <w:outlineLvl w:val="0"/>
        <w:rPr>
          <w:rFonts w:ascii="Times New Roman" w:eastAsia="Times New Roman" w:hAnsi="Times New Roman" w:cs="Times New Roman"/>
          <w:b/>
          <w:caps/>
          <w:spacing w:val="5"/>
          <w:kern w:val="28"/>
          <w:sz w:val="28"/>
          <w:szCs w:val="28"/>
          <w:lang w:eastAsia="ru-RU"/>
        </w:rPr>
      </w:pPr>
      <w:r w:rsidRPr="00F14BD2">
        <w:rPr>
          <w:rFonts w:ascii="Times New Roman" w:eastAsia="Times New Roman" w:hAnsi="Times New Roman" w:cs="Times New Roman"/>
          <w:b/>
          <w:spacing w:val="5"/>
          <w:kern w:val="28"/>
          <w:sz w:val="28"/>
          <w:szCs w:val="28"/>
          <w:lang w:eastAsia="ru-RU"/>
        </w:rPr>
        <w:t>о комиссии по поступлению и выбытию активов</w:t>
      </w:r>
      <w:bookmarkEnd w:id="135"/>
      <w:bookmarkEnd w:id="136"/>
    </w:p>
    <w:p w:rsidR="00651518" w:rsidRPr="00F14BD2" w:rsidRDefault="00651518" w:rsidP="00651518">
      <w:pPr>
        <w:keepNext/>
        <w:keepLines/>
        <w:spacing w:after="0" w:line="240" w:lineRule="auto"/>
        <w:contextualSpacing/>
        <w:jc w:val="center"/>
        <w:outlineLvl w:val="0"/>
        <w:rPr>
          <w:rFonts w:ascii="Times New Roman" w:eastAsia="Times New Roman" w:hAnsi="Times New Roman" w:cs="Times New Roman"/>
          <w:b/>
          <w:caps/>
          <w:spacing w:val="5"/>
          <w:kern w:val="28"/>
          <w:sz w:val="28"/>
          <w:szCs w:val="28"/>
          <w:lang w:eastAsia="ru-RU"/>
        </w:rPr>
      </w:pPr>
    </w:p>
    <w:p w:rsidR="00651518" w:rsidRPr="00F14BD2" w:rsidRDefault="00651518" w:rsidP="00651518">
      <w:pPr>
        <w:spacing w:after="0" w:line="240" w:lineRule="auto"/>
        <w:contextualSpacing/>
        <w:jc w:val="center"/>
        <w:outlineLvl w:val="0"/>
        <w:rPr>
          <w:rFonts w:ascii="Times New Roman" w:eastAsia="Times New Roman" w:hAnsi="Times New Roman" w:cs="Times New Roman"/>
          <w:b/>
          <w:sz w:val="28"/>
          <w:szCs w:val="28"/>
          <w:lang w:eastAsia="ru-RU"/>
        </w:rPr>
      </w:pPr>
      <w:bookmarkStart w:id="137" w:name="_ref_1-730c13f5d6754b"/>
      <w:r w:rsidRPr="00F14BD2">
        <w:rPr>
          <w:rFonts w:ascii="Times New Roman" w:eastAsia="Times New Roman" w:hAnsi="Times New Roman" w:cs="Times New Roman"/>
          <w:b/>
          <w:sz w:val="28"/>
          <w:szCs w:val="28"/>
          <w:lang w:eastAsia="ru-RU"/>
        </w:rPr>
        <w:t>Общие положения</w:t>
      </w:r>
      <w:bookmarkEnd w:id="137"/>
    </w:p>
    <w:p w:rsidR="00651518" w:rsidRPr="00F14BD2" w:rsidRDefault="00651518" w:rsidP="00651518">
      <w:pPr>
        <w:spacing w:after="0" w:line="240" w:lineRule="auto"/>
        <w:contextualSpacing/>
        <w:jc w:val="center"/>
        <w:outlineLvl w:val="0"/>
        <w:rPr>
          <w:rFonts w:ascii="Times New Roman" w:eastAsia="Times New Roman" w:hAnsi="Times New Roman" w:cs="Times New Roman"/>
          <w:sz w:val="28"/>
          <w:szCs w:val="28"/>
          <w:lang w:eastAsia="ru-RU"/>
        </w:rPr>
      </w:pPr>
    </w:p>
    <w:p w:rsidR="00651518" w:rsidRPr="00F14BD2" w:rsidRDefault="00037E27"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38" w:name="_ref_1-d9408a4ce3414b"/>
      <w:r w:rsidRPr="00F14BD2">
        <w:rPr>
          <w:rFonts w:ascii="Times New Roman" w:eastAsia="Times New Roman" w:hAnsi="Times New Roman" w:cs="Times New Roman"/>
          <w:sz w:val="28"/>
          <w:szCs w:val="28"/>
          <w:lang w:eastAsia="ru-RU"/>
        </w:rPr>
        <w:t xml:space="preserve">1.1. </w:t>
      </w:r>
      <w:r w:rsidR="00651518" w:rsidRPr="00F14BD2">
        <w:rPr>
          <w:rFonts w:ascii="Times New Roman" w:eastAsia="Times New Roman" w:hAnsi="Times New Roman" w:cs="Times New Roman"/>
          <w:sz w:val="28"/>
          <w:szCs w:val="28"/>
          <w:lang w:eastAsia="ru-RU"/>
        </w:rPr>
        <w:t>Комиссия по поступлению и выбытию активов Администрации Хасынского муниципального округа Магаданской области (далее</w:t>
      </w:r>
      <w:r w:rsidR="00A8505D" w:rsidRPr="00F14BD2">
        <w:rPr>
          <w:rFonts w:ascii="Times New Roman" w:eastAsia="Times New Roman" w:hAnsi="Times New Roman" w:cs="Times New Roman"/>
          <w:sz w:val="28"/>
          <w:szCs w:val="28"/>
          <w:lang w:eastAsia="ru-RU"/>
        </w:rPr>
        <w:t xml:space="preserve"> </w:t>
      </w:r>
      <w:r w:rsidR="00156462"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Комиссия) создана для принятия решения о поступлении, выбытии, внутреннем перемещении движимого и недвижимого имущества, нематериальных активов и материальных запасов, а также для списания</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дебиторской</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задолженности.</w:t>
      </w:r>
    </w:p>
    <w:p w:rsidR="00651518" w:rsidRPr="00F14BD2" w:rsidRDefault="00651518" w:rsidP="00037E27">
      <w:pPr>
        <w:spacing w:after="0" w:line="360" w:lineRule="auto"/>
        <w:ind w:firstLine="709"/>
        <w:contextualSpacing/>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Комиссия в своей работе руководствуется:</w:t>
      </w:r>
    </w:p>
    <w:p w:rsidR="00651518" w:rsidRPr="00F14BD2" w:rsidRDefault="00156462"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Законом от 06.12.2011 № 402-ФЗ «О бухгалтерском учете»;</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«Единый план счетов бухгалтерского учета государственных финансов», утвержденным</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приказом Минфина </w:t>
      </w: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 30.08.2024 № 121н;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Общероссийским классификатором основных фондов ОК 013-2014 (СНС 2008), утвержденным приказом Росстандарта от 12.12.2014 № 2018-ст (далее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ОКОФ);</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постановлением Правительства от 01.01.2002 № 1 «О Классификации основных средств, включаемых в амортизационные группы»</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(далее – Постановление №</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1);</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«Основные средства», утвержденным приказом Минфина</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31.12.2016 № 257н;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«Концептуальные основы бухгалтерского учета и отчетности организаций государственного сектора», утвержденным приказом Минфина</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 31.12.2016 № 256н;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 xml:space="preserve">- </w:t>
      </w:r>
      <w:r w:rsidR="00651518" w:rsidRPr="00F14BD2">
        <w:rPr>
          <w:rFonts w:ascii="Times New Roman" w:eastAsia="Times New Roman" w:hAnsi="Times New Roman" w:cs="Times New Roman"/>
          <w:sz w:val="28"/>
          <w:szCs w:val="28"/>
          <w:lang w:eastAsia="ru-RU"/>
        </w:rPr>
        <w:t>Федеральным стандартом «Обесценение активов», утвержденным приказом Минфина</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 31.12.2016 № 259н;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«Доходы», утвержденным приказом Минфина</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 27.02.2018 № 32н;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«Запасы», утвержденным приказом Минфина</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 07.12.2018 № 256н;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«Нематериальные активы», утвержденным приказом Минфина от</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15.11.2019 № 181н;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Федеральным стандартом «Непроизведенные активы», утвержденным приказом Минфина от 28.02.2018 № 34н;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Приказ № 52н);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приказом Минфина от</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Приказ № 61н);</w:t>
      </w:r>
    </w:p>
    <w:p w:rsidR="00651518" w:rsidRPr="00F14BD2" w:rsidRDefault="00037E27"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иными нормативными правовыми актами, регламентирующими порядок списания, передачи, реализации основных средств, нематериальных активов, материальных запасов.</w:t>
      </w:r>
    </w:p>
    <w:p w:rsidR="00651518" w:rsidRPr="00F14BD2" w:rsidRDefault="00827F32"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1.2. </w:t>
      </w:r>
      <w:r w:rsidR="00651518" w:rsidRPr="00F14BD2">
        <w:rPr>
          <w:rFonts w:ascii="Times New Roman" w:eastAsia="Times New Roman" w:hAnsi="Times New Roman" w:cs="Times New Roman"/>
          <w:sz w:val="28"/>
          <w:szCs w:val="28"/>
          <w:lang w:eastAsia="ru-RU"/>
        </w:rPr>
        <w:t>Состав Комиссии утв</w:t>
      </w:r>
      <w:r w:rsidR="00037E27" w:rsidRPr="00F14BD2">
        <w:rPr>
          <w:rFonts w:ascii="Times New Roman" w:eastAsia="Times New Roman" w:hAnsi="Times New Roman" w:cs="Times New Roman"/>
          <w:sz w:val="28"/>
          <w:szCs w:val="28"/>
          <w:lang w:eastAsia="ru-RU"/>
        </w:rPr>
        <w:t xml:space="preserve">ерждается на постоянной основе </w:t>
      </w:r>
      <w:r w:rsidR="00651518" w:rsidRPr="00F14BD2">
        <w:rPr>
          <w:rFonts w:ascii="Times New Roman" w:eastAsia="Times New Roman" w:hAnsi="Times New Roman" w:cs="Times New Roman"/>
          <w:sz w:val="28"/>
          <w:szCs w:val="28"/>
          <w:lang w:eastAsia="ru-RU"/>
        </w:rPr>
        <w:t>отдельным распоряжением Администрации</w:t>
      </w:r>
      <w:bookmarkEnd w:id="138"/>
      <w:r w:rsidR="00651518" w:rsidRPr="00F14BD2">
        <w:rPr>
          <w:rFonts w:ascii="Times New Roman" w:eastAsia="Times New Roman" w:hAnsi="Times New Roman" w:cs="Times New Roman"/>
          <w:sz w:val="28"/>
          <w:szCs w:val="28"/>
          <w:lang w:eastAsia="ru-RU"/>
        </w:rPr>
        <w:t xml:space="preserve"> Хасынского муниципального округа Магаданской области (далее </w:t>
      </w:r>
      <w:r w:rsidR="00037E27"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Распоряжение).</w:t>
      </w:r>
    </w:p>
    <w:p w:rsidR="00A8505D" w:rsidRPr="00F14BD2" w:rsidRDefault="00A8505D"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39" w:name="_ref_1-ad8f7e61107541"/>
      <w:r w:rsidRPr="00F14BD2">
        <w:rPr>
          <w:rFonts w:ascii="Times New Roman" w:eastAsia="Times New Roman" w:hAnsi="Times New Roman" w:cs="Times New Roman"/>
          <w:sz w:val="28"/>
          <w:szCs w:val="28"/>
          <w:lang w:eastAsia="ru-RU"/>
        </w:rPr>
        <w:lastRenderedPageBreak/>
        <w:t xml:space="preserve">1.3. </w:t>
      </w:r>
      <w:r w:rsidR="00651518" w:rsidRPr="00F14BD2">
        <w:rPr>
          <w:rFonts w:ascii="Times New Roman" w:eastAsia="Times New Roman" w:hAnsi="Times New Roman" w:cs="Times New Roman"/>
          <w:sz w:val="28"/>
          <w:szCs w:val="28"/>
          <w:lang w:eastAsia="ru-RU"/>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39"/>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0" w:name="_ref_1-f64c966bc47f4a"/>
      <w:r w:rsidRPr="00F14BD2">
        <w:rPr>
          <w:rFonts w:ascii="Times New Roman" w:eastAsia="Times New Roman" w:hAnsi="Times New Roman" w:cs="Times New Roman"/>
          <w:sz w:val="28"/>
          <w:szCs w:val="28"/>
          <w:lang w:eastAsia="ru-RU"/>
        </w:rPr>
        <w:t xml:space="preserve">1.4. </w:t>
      </w:r>
      <w:r w:rsidR="00651518" w:rsidRPr="00F14BD2">
        <w:rPr>
          <w:rFonts w:ascii="Times New Roman" w:eastAsia="Times New Roman" w:hAnsi="Times New Roman" w:cs="Times New Roman"/>
          <w:sz w:val="28"/>
          <w:szCs w:val="28"/>
          <w:lang w:eastAsia="ru-RU"/>
        </w:rPr>
        <w:t>Заседания Комиссии проводятся по мере необходимости, но не реже одного раза в квартал.</w:t>
      </w:r>
      <w:bookmarkEnd w:id="140"/>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1" w:name="_ref_1-343e35a4464349"/>
      <w:r w:rsidRPr="00F14BD2">
        <w:rPr>
          <w:rFonts w:ascii="Times New Roman" w:eastAsia="Times New Roman" w:hAnsi="Times New Roman" w:cs="Times New Roman"/>
          <w:sz w:val="28"/>
          <w:szCs w:val="28"/>
          <w:lang w:eastAsia="ru-RU"/>
        </w:rPr>
        <w:t xml:space="preserve">1.5. </w:t>
      </w:r>
      <w:r w:rsidR="00651518" w:rsidRPr="00F14BD2">
        <w:rPr>
          <w:rFonts w:ascii="Times New Roman" w:eastAsia="Times New Roman" w:hAnsi="Times New Roman" w:cs="Times New Roman"/>
          <w:sz w:val="28"/>
          <w:szCs w:val="28"/>
          <w:lang w:eastAsia="ru-RU"/>
        </w:rPr>
        <w:t>Срок рассмотрения Комиссией представленных ей документов не должен превышать 10 р</w:t>
      </w:r>
      <w:bookmarkEnd w:id="141"/>
      <w:r w:rsidR="00651518" w:rsidRPr="00F14BD2">
        <w:rPr>
          <w:rFonts w:ascii="Times New Roman" w:eastAsia="Times New Roman" w:hAnsi="Times New Roman" w:cs="Times New Roman"/>
          <w:sz w:val="28"/>
          <w:szCs w:val="28"/>
          <w:lang w:eastAsia="ru-RU"/>
        </w:rPr>
        <w:t>абочих дней.</w:t>
      </w:r>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2" w:name="_ref_1-4d91984cd6714a"/>
      <w:r w:rsidRPr="00F14BD2">
        <w:rPr>
          <w:rFonts w:ascii="Times New Roman" w:eastAsia="Times New Roman" w:hAnsi="Times New Roman" w:cs="Times New Roman"/>
          <w:sz w:val="28"/>
          <w:szCs w:val="28"/>
          <w:lang w:eastAsia="ru-RU"/>
        </w:rPr>
        <w:t xml:space="preserve">1.6. </w:t>
      </w:r>
      <w:r w:rsidR="00651518" w:rsidRPr="00F14BD2">
        <w:rPr>
          <w:rFonts w:ascii="Times New Roman" w:eastAsia="Times New Roman" w:hAnsi="Times New Roman" w:cs="Times New Roman"/>
          <w:sz w:val="28"/>
          <w:szCs w:val="28"/>
          <w:lang w:eastAsia="ru-RU"/>
        </w:rPr>
        <w:t>Заседание Комиссии правомочно при наличии не менее 2/3 ее состава.</w:t>
      </w:r>
      <w:bookmarkEnd w:id="142"/>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3" w:name="_ref_1-ae15b97ef0f244"/>
      <w:r w:rsidRPr="00F14BD2">
        <w:rPr>
          <w:rFonts w:ascii="Times New Roman" w:eastAsia="Times New Roman" w:hAnsi="Times New Roman" w:cs="Times New Roman"/>
          <w:sz w:val="28"/>
          <w:szCs w:val="28"/>
          <w:lang w:eastAsia="ru-RU"/>
        </w:rPr>
        <w:t xml:space="preserve">1.7. </w:t>
      </w:r>
      <w:r w:rsidR="00651518" w:rsidRPr="00F14BD2">
        <w:rPr>
          <w:rFonts w:ascii="Times New Roman" w:eastAsia="Times New Roman" w:hAnsi="Times New Roman" w:cs="Times New Roman"/>
          <w:sz w:val="28"/>
          <w:szCs w:val="28"/>
          <w:lang w:eastAsia="ru-RU"/>
        </w:rP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43"/>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4" w:name="_ref_1-f37bc9296ab44c"/>
      <w:r w:rsidRPr="00F14BD2">
        <w:rPr>
          <w:rFonts w:ascii="Times New Roman" w:eastAsia="Times New Roman" w:hAnsi="Times New Roman" w:cs="Times New Roman"/>
          <w:sz w:val="28"/>
          <w:szCs w:val="28"/>
          <w:lang w:eastAsia="ru-RU"/>
        </w:rPr>
        <w:t xml:space="preserve">1.8. </w:t>
      </w:r>
      <w:r w:rsidR="00651518" w:rsidRPr="00F14BD2">
        <w:rPr>
          <w:rFonts w:ascii="Times New Roman" w:eastAsia="Times New Roman" w:hAnsi="Times New Roman" w:cs="Times New Roman"/>
          <w:sz w:val="28"/>
          <w:szCs w:val="28"/>
          <w:lang w:eastAsia="ru-RU"/>
        </w:rPr>
        <w:t>Экспертом не может быть лицо, отвечающее за материальные ценности, в отношении которых принимается решение о списании.</w:t>
      </w:r>
      <w:bookmarkEnd w:id="144"/>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5" w:name="_ref_1-71dd3479e9064d"/>
      <w:r w:rsidRPr="00F14BD2">
        <w:rPr>
          <w:rFonts w:ascii="Times New Roman" w:eastAsia="Times New Roman" w:hAnsi="Times New Roman" w:cs="Times New Roman"/>
          <w:sz w:val="28"/>
          <w:szCs w:val="28"/>
          <w:lang w:eastAsia="ru-RU"/>
        </w:rPr>
        <w:t xml:space="preserve">1.9. </w:t>
      </w:r>
      <w:r w:rsidR="00651518" w:rsidRPr="00F14BD2">
        <w:rPr>
          <w:rFonts w:ascii="Times New Roman" w:eastAsia="Times New Roman" w:hAnsi="Times New Roman" w:cs="Times New Roman"/>
          <w:sz w:val="28"/>
          <w:szCs w:val="28"/>
          <w:lang w:eastAsia="ru-RU"/>
        </w:rPr>
        <w:t>Решение комиссии оформляется протоколом, который подписывают председатель и члены комиссии, присутствовавшие на заседании.</w:t>
      </w:r>
      <w:bookmarkEnd w:id="145"/>
    </w:p>
    <w:p w:rsidR="00651518" w:rsidRPr="00F14BD2" w:rsidRDefault="00827F32" w:rsidP="00037E27">
      <w:pPr>
        <w:spacing w:after="0" w:line="360" w:lineRule="auto"/>
        <w:contextualSpacing/>
        <w:jc w:val="center"/>
        <w:outlineLvl w:val="0"/>
        <w:rPr>
          <w:rFonts w:ascii="Times New Roman" w:eastAsia="Times New Roman" w:hAnsi="Times New Roman" w:cs="Times New Roman"/>
          <w:b/>
          <w:sz w:val="28"/>
          <w:szCs w:val="28"/>
          <w:lang w:eastAsia="ru-RU"/>
        </w:rPr>
      </w:pPr>
      <w:bookmarkStart w:id="146" w:name="_ref_1-ce6efbf8fb6e47"/>
      <w:r w:rsidRPr="00F14BD2">
        <w:rPr>
          <w:rFonts w:ascii="Times New Roman" w:eastAsia="Times New Roman" w:hAnsi="Times New Roman" w:cs="Times New Roman"/>
          <w:b/>
          <w:sz w:val="28"/>
          <w:szCs w:val="28"/>
          <w:lang w:eastAsia="ru-RU"/>
        </w:rPr>
        <w:t xml:space="preserve">2. </w:t>
      </w:r>
      <w:r w:rsidR="00651518" w:rsidRPr="00F14BD2">
        <w:rPr>
          <w:rFonts w:ascii="Times New Roman" w:eastAsia="Times New Roman" w:hAnsi="Times New Roman" w:cs="Times New Roman"/>
          <w:b/>
          <w:sz w:val="28"/>
          <w:szCs w:val="28"/>
          <w:lang w:eastAsia="ru-RU"/>
        </w:rPr>
        <w:t>Функции Комиссии</w:t>
      </w:r>
    </w:p>
    <w:p w:rsidR="00651518" w:rsidRPr="00F14BD2" w:rsidRDefault="00827F32"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2.1. </w:t>
      </w:r>
      <w:r w:rsidR="00651518" w:rsidRPr="00F14BD2">
        <w:rPr>
          <w:rFonts w:ascii="Times New Roman" w:eastAsia="Times New Roman" w:hAnsi="Times New Roman" w:cs="Times New Roman"/>
          <w:sz w:val="28"/>
          <w:szCs w:val="28"/>
          <w:lang w:eastAsia="ru-RU"/>
        </w:rPr>
        <w:t>Комиссия принимает решения по следующим вопросам:</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w:t>
      </w:r>
      <w:r w:rsidR="00037E27"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В</w:t>
      </w:r>
      <w:r w:rsidR="00651518" w:rsidRPr="00F14BD2">
        <w:rPr>
          <w:rFonts w:ascii="Times New Roman" w:eastAsia="Times New Roman" w:hAnsi="Times New Roman" w:cs="Times New Roman"/>
          <w:sz w:val="28"/>
          <w:szCs w:val="28"/>
          <w:lang w:eastAsia="ru-RU"/>
        </w:rPr>
        <w:t>ыявление при приемке товаров ненадлежащего качества;</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lang w:eastAsia="ru-RU"/>
        </w:rPr>
      </w:pPr>
      <w:r w:rsidRPr="00F14BD2">
        <w:rPr>
          <w:rFonts w:ascii="Times New Roman" w:eastAsia="Times New Roman" w:hAnsi="Times New Roman" w:cs="Times New Roman"/>
          <w:sz w:val="28"/>
          <w:szCs w:val="28"/>
          <w:lang w:eastAsia="ru-RU"/>
        </w:rPr>
        <w:t>2.1.2. О</w:t>
      </w:r>
      <w:r w:rsidR="00651518" w:rsidRPr="00F14BD2">
        <w:rPr>
          <w:rFonts w:ascii="Times New Roman" w:eastAsia="Times New Roman" w:hAnsi="Times New Roman" w:cs="Times New Roman"/>
          <w:sz w:val="28"/>
          <w:szCs w:val="28"/>
          <w:lang w:eastAsia="ru-RU"/>
        </w:rPr>
        <w:t xml:space="preserve">пределение, какое имущество в Администрации Хасынского муниципального округа Магаданской области (далее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Администрация) считается активом, то есть приносит экономическую выгоду или имеет полезный потенциал;</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lang w:eastAsia="ru-RU"/>
        </w:rPr>
      </w:pPr>
      <w:r w:rsidRPr="00F14BD2">
        <w:rPr>
          <w:rFonts w:ascii="Times New Roman" w:eastAsia="Times New Roman" w:hAnsi="Times New Roman" w:cs="Times New Roman"/>
          <w:sz w:val="28"/>
          <w:szCs w:val="28"/>
          <w:lang w:eastAsia="ru-RU"/>
        </w:rPr>
        <w:t>2.1.3. О</w:t>
      </w:r>
      <w:r w:rsidR="00651518" w:rsidRPr="00F14BD2">
        <w:rPr>
          <w:rFonts w:ascii="Times New Roman" w:eastAsia="Times New Roman" w:hAnsi="Times New Roman" w:cs="Times New Roman"/>
          <w:sz w:val="28"/>
          <w:szCs w:val="28"/>
          <w:lang w:eastAsia="ru-RU"/>
        </w:rPr>
        <w:t>тнесение категории поступающего имущества: основное средство, нематериальные активы, непроизведенные активы или материальные запасы;</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lang w:eastAsia="ru-RU"/>
        </w:rPr>
      </w:pPr>
      <w:r w:rsidRPr="00F14BD2">
        <w:rPr>
          <w:rFonts w:ascii="Times New Roman" w:eastAsia="Times New Roman" w:hAnsi="Times New Roman" w:cs="Times New Roman"/>
          <w:sz w:val="28"/>
          <w:szCs w:val="28"/>
          <w:lang w:eastAsia="ru-RU"/>
        </w:rPr>
        <w:t>2.1.4. О</w:t>
      </w:r>
      <w:r w:rsidR="00651518" w:rsidRPr="00F14BD2">
        <w:rPr>
          <w:rFonts w:ascii="Times New Roman" w:eastAsia="Times New Roman" w:hAnsi="Times New Roman" w:cs="Times New Roman"/>
          <w:sz w:val="28"/>
          <w:szCs w:val="28"/>
          <w:lang w:eastAsia="ru-RU"/>
        </w:rPr>
        <w:t>пределение признаков отнесения к особо ценному движимому имуществу;</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2.1.5. О</w:t>
      </w:r>
      <w:r w:rsidR="00651518" w:rsidRPr="00F14BD2">
        <w:rPr>
          <w:rFonts w:ascii="Times New Roman" w:eastAsia="Times New Roman" w:hAnsi="Times New Roman" w:cs="Times New Roman"/>
          <w:sz w:val="28"/>
          <w:szCs w:val="28"/>
          <w:lang w:eastAsia="ru-RU"/>
        </w:rPr>
        <w:t>пределение группы аналитического учета активов и кодов по ОКОФ;</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2.1.6. О</w:t>
      </w:r>
      <w:r w:rsidR="00651518" w:rsidRPr="00F14BD2">
        <w:rPr>
          <w:rFonts w:ascii="Times New Roman" w:eastAsia="Times New Roman" w:hAnsi="Times New Roman" w:cs="Times New Roman"/>
          <w:sz w:val="28"/>
          <w:szCs w:val="28"/>
          <w:lang w:eastAsia="ru-RU"/>
        </w:rPr>
        <w:t>пределение срока полезного использования основных средств и нематериальных активов и способа начисления амортизации;</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2.1.7. О</w:t>
      </w:r>
      <w:r w:rsidR="00651518" w:rsidRPr="00F14BD2">
        <w:rPr>
          <w:rFonts w:ascii="Times New Roman" w:eastAsia="Times New Roman" w:hAnsi="Times New Roman" w:cs="Times New Roman"/>
          <w:sz w:val="28"/>
          <w:szCs w:val="28"/>
          <w:lang w:eastAsia="ru-RU"/>
        </w:rPr>
        <w:t>пределение первоначальной (фактической) стоимости поступающих к учету основных средств, нематериальных активов, материальных запасов;</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2.1.8. И</w:t>
      </w:r>
      <w:r w:rsidR="00651518" w:rsidRPr="00F14BD2">
        <w:rPr>
          <w:rFonts w:ascii="Times New Roman" w:eastAsia="Times New Roman" w:hAnsi="Times New Roman" w:cs="Times New Roman"/>
          <w:sz w:val="28"/>
          <w:szCs w:val="28"/>
          <w:lang w:eastAsia="ru-RU"/>
        </w:rPr>
        <w:t>зменение стоимости основных средств и срока их полезного использования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2.1.9. У</w:t>
      </w:r>
      <w:r w:rsidR="00651518" w:rsidRPr="00F14BD2">
        <w:rPr>
          <w:rFonts w:ascii="Times New Roman" w:eastAsia="Times New Roman" w:hAnsi="Times New Roman" w:cs="Times New Roman"/>
          <w:sz w:val="28"/>
          <w:szCs w:val="28"/>
          <w:lang w:eastAsia="ru-RU"/>
        </w:rPr>
        <w:t>становление правил объединения объектов с несущественной стоимостью в единый комплекс;</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2.1.10. И</w:t>
      </w:r>
      <w:r w:rsidR="00651518" w:rsidRPr="00F14BD2">
        <w:rPr>
          <w:rFonts w:ascii="Times New Roman" w:eastAsia="Times New Roman" w:hAnsi="Times New Roman" w:cs="Times New Roman"/>
          <w:sz w:val="28"/>
          <w:szCs w:val="28"/>
          <w:lang w:eastAsia="ru-RU"/>
        </w:rPr>
        <w:t>зъятие и передача материально ответственному лицу из списываемых основных средств пригодных узлов, деталей, конструкций и материалов, драгоценных металлов и камней, цветных</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металлов и постановка их на учет;</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2.1.11. О</w:t>
      </w:r>
      <w:r w:rsidR="00651518" w:rsidRPr="00F14BD2">
        <w:rPr>
          <w:rFonts w:ascii="Times New Roman" w:eastAsia="Times New Roman" w:hAnsi="Times New Roman" w:cs="Times New Roman"/>
          <w:sz w:val="28"/>
          <w:szCs w:val="28"/>
          <w:lang w:eastAsia="ru-RU"/>
        </w:rPr>
        <w:t>пределение справедливой стоимости объектов нефинансовых активов, выявленных при инвентаризации в виде излишков, ущербов;</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2.1.12. О</w:t>
      </w:r>
      <w:r w:rsidR="00651518" w:rsidRPr="00F14BD2">
        <w:rPr>
          <w:rFonts w:ascii="Times New Roman" w:eastAsia="Times New Roman" w:hAnsi="Times New Roman" w:cs="Times New Roman"/>
          <w:sz w:val="28"/>
          <w:szCs w:val="28"/>
          <w:lang w:eastAsia="ru-RU"/>
        </w:rPr>
        <w:t>пределение признаков обесценения активов;</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2.1.13. П</w:t>
      </w:r>
      <w:r w:rsidR="00651518" w:rsidRPr="00F14BD2">
        <w:rPr>
          <w:rFonts w:ascii="Times New Roman" w:eastAsia="Times New Roman" w:hAnsi="Times New Roman" w:cs="Times New Roman"/>
          <w:sz w:val="28"/>
          <w:szCs w:val="28"/>
          <w:lang w:eastAsia="ru-RU"/>
        </w:rPr>
        <w:t>ринятие к учету поступивших основных средств, нематериальных активов с оформлением соответствующих первичных учетных д</w:t>
      </w:r>
      <w:r w:rsidR="00D43A90" w:rsidRPr="00F14BD2">
        <w:rPr>
          <w:rFonts w:ascii="Times New Roman" w:eastAsia="Times New Roman" w:hAnsi="Times New Roman" w:cs="Times New Roman"/>
          <w:sz w:val="28"/>
          <w:szCs w:val="28"/>
          <w:lang w:eastAsia="ru-RU"/>
        </w:rPr>
        <w:t xml:space="preserve">окументов, в том числе объектов </w:t>
      </w:r>
      <w:r w:rsidR="00651518" w:rsidRPr="00F14BD2">
        <w:rPr>
          <w:rFonts w:ascii="Times New Roman" w:eastAsia="Times New Roman" w:hAnsi="Times New Roman" w:cs="Times New Roman"/>
          <w:sz w:val="28"/>
          <w:szCs w:val="28"/>
          <w:lang w:eastAsia="ru-RU"/>
        </w:rPr>
        <w:t xml:space="preserve">движимого имущества </w:t>
      </w:r>
      <w:r w:rsidRPr="00F14BD2">
        <w:rPr>
          <w:rFonts w:ascii="Times New Roman" w:eastAsia="Times New Roman" w:hAnsi="Times New Roman" w:cs="Times New Roman"/>
          <w:sz w:val="28"/>
          <w:szCs w:val="28"/>
          <w:lang w:eastAsia="ru-RU"/>
        </w:rPr>
        <w:t>стоимос</w:t>
      </w:r>
      <w:r w:rsidR="00D43A90" w:rsidRPr="00F14BD2">
        <w:rPr>
          <w:rFonts w:ascii="Times New Roman" w:eastAsia="Times New Roman" w:hAnsi="Times New Roman" w:cs="Times New Roman"/>
          <w:sz w:val="28"/>
          <w:szCs w:val="28"/>
          <w:lang w:eastAsia="ru-RU"/>
        </w:rPr>
        <w:t xml:space="preserve">тью до 10 000 </w:t>
      </w:r>
      <w:r w:rsidRPr="00F14BD2">
        <w:rPr>
          <w:rFonts w:ascii="Times New Roman" w:eastAsia="Times New Roman" w:hAnsi="Times New Roman" w:cs="Times New Roman"/>
          <w:sz w:val="28"/>
          <w:szCs w:val="28"/>
          <w:lang w:eastAsia="ru-RU"/>
        </w:rPr>
        <w:t>рублей</w:t>
      </w:r>
      <w:r w:rsidR="00651518" w:rsidRPr="00F14BD2">
        <w:rPr>
          <w:rFonts w:ascii="Times New Roman" w:eastAsia="Times New Roman" w:hAnsi="Times New Roman" w:cs="Times New Roman"/>
          <w:sz w:val="28"/>
          <w:szCs w:val="28"/>
          <w:lang w:eastAsia="ru-RU"/>
        </w:rPr>
        <w:t xml:space="preserve"> включительно, учитываемых на забалансовом учете;</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2.1.14. О</w:t>
      </w:r>
      <w:r w:rsidR="00651518" w:rsidRPr="00F14BD2">
        <w:rPr>
          <w:rFonts w:ascii="Times New Roman" w:eastAsia="Times New Roman" w:hAnsi="Times New Roman" w:cs="Times New Roman"/>
          <w:sz w:val="28"/>
          <w:szCs w:val="28"/>
          <w:lang w:eastAsia="ru-RU"/>
        </w:rPr>
        <w:t>пределение целесообразности (пригодности) дальнейшего использования основных средств и нематериальных активов, возможности и эффективности их восстановления;</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2.1.15. С</w:t>
      </w:r>
      <w:r w:rsidR="00651518" w:rsidRPr="00F14BD2">
        <w:rPr>
          <w:rFonts w:ascii="Times New Roman" w:eastAsia="Times New Roman" w:hAnsi="Times New Roman" w:cs="Times New Roman"/>
          <w:sz w:val="28"/>
          <w:szCs w:val="28"/>
          <w:lang w:eastAsia="ru-RU"/>
        </w:rPr>
        <w:t>писание (выбытие) основных средств, нематериальных активов, непроизведенных активов в установленном</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порядке, в том числе объектов движимого иму</w:t>
      </w:r>
      <w:r w:rsidRPr="00F14BD2">
        <w:rPr>
          <w:rFonts w:ascii="Times New Roman" w:eastAsia="Times New Roman" w:hAnsi="Times New Roman" w:cs="Times New Roman"/>
          <w:sz w:val="28"/>
          <w:szCs w:val="28"/>
          <w:lang w:eastAsia="ru-RU"/>
        </w:rPr>
        <w:t>щества стоимостью до 10</w:t>
      </w:r>
      <w:r w:rsidR="00A8505D" w:rsidRPr="00F14BD2">
        <w:rPr>
          <w:rFonts w:ascii="Times New Roman" w:eastAsia="Times New Roman" w:hAnsi="Times New Roman" w:cs="Times New Roman"/>
          <w:sz w:val="28"/>
          <w:szCs w:val="28"/>
          <w:lang w:eastAsia="ru-RU"/>
        </w:rPr>
        <w:t> </w:t>
      </w:r>
      <w:r w:rsidRPr="00F14BD2">
        <w:rPr>
          <w:rFonts w:ascii="Times New Roman" w:eastAsia="Times New Roman" w:hAnsi="Times New Roman" w:cs="Times New Roman"/>
          <w:sz w:val="28"/>
          <w:szCs w:val="28"/>
          <w:lang w:eastAsia="ru-RU"/>
        </w:rPr>
        <w:t>000</w:t>
      </w:r>
      <w:r w:rsidR="00A8505D"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рублей</w:t>
      </w:r>
      <w:r w:rsidR="00651518" w:rsidRPr="00F14BD2">
        <w:rPr>
          <w:rFonts w:ascii="Times New Roman" w:eastAsia="Times New Roman" w:hAnsi="Times New Roman" w:cs="Times New Roman"/>
          <w:sz w:val="28"/>
          <w:szCs w:val="28"/>
          <w:lang w:eastAsia="ru-RU"/>
        </w:rPr>
        <w:t xml:space="preserve"> включительно,</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учитываемых на забалансовом учете;</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2.1.16. О</w:t>
      </w:r>
      <w:r w:rsidR="00651518" w:rsidRPr="00F14BD2">
        <w:rPr>
          <w:rFonts w:ascii="Times New Roman" w:eastAsia="Times New Roman" w:hAnsi="Times New Roman" w:cs="Times New Roman"/>
          <w:sz w:val="28"/>
          <w:szCs w:val="28"/>
          <w:lang w:eastAsia="ru-RU"/>
        </w:rPr>
        <w:t>пределение возможности использовать отдельные узлы, детали, конструкции и материалы от выбывающих основных средств и их первоначальной стоимости;</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2.1.17. С</w:t>
      </w:r>
      <w:r w:rsidR="00651518" w:rsidRPr="00F14BD2">
        <w:rPr>
          <w:rFonts w:ascii="Times New Roman" w:eastAsia="Times New Roman" w:hAnsi="Times New Roman" w:cs="Times New Roman"/>
          <w:sz w:val="28"/>
          <w:szCs w:val="28"/>
          <w:lang w:eastAsia="ru-RU"/>
        </w:rPr>
        <w:t>писание (выбытие) материальных запасов, за исключением выбытия в результате их потребления на нужды Администрации, с оформлением соответствующих первичных учетных</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документов;</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2.1.18. О</w:t>
      </w:r>
      <w:r w:rsidR="00651518" w:rsidRPr="00F14BD2">
        <w:rPr>
          <w:rFonts w:ascii="Times New Roman" w:eastAsia="Times New Roman" w:hAnsi="Times New Roman" w:cs="Times New Roman"/>
          <w:sz w:val="28"/>
          <w:szCs w:val="28"/>
          <w:lang w:eastAsia="ru-RU"/>
        </w:rPr>
        <w:t>существление сверок с дебиторами с целью принятия решения о списании дебиторской задолженности;</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2.1.19. С</w:t>
      </w:r>
      <w:r w:rsidR="00651518" w:rsidRPr="00F14BD2">
        <w:rPr>
          <w:rFonts w:ascii="Times New Roman" w:eastAsia="Times New Roman" w:hAnsi="Times New Roman" w:cs="Times New Roman"/>
          <w:sz w:val="28"/>
          <w:szCs w:val="28"/>
          <w:lang w:eastAsia="ru-RU"/>
        </w:rPr>
        <w:t>писание с балансового учета Администрации задолженности неплатежеспособных дебиторов, а также списание с забалансового учета задолженности, признанной безнадежной к взысканию (в случае наличия документов, подтверждающих прекращение обязательства смертью (ликвидацией) дебитора, а также в иных случаях, предусмотренных законодательством Р</w:t>
      </w:r>
      <w:r w:rsidRPr="00F14BD2">
        <w:rPr>
          <w:rFonts w:ascii="Times New Roman" w:eastAsia="Times New Roman" w:hAnsi="Times New Roman" w:cs="Times New Roman"/>
          <w:sz w:val="28"/>
          <w:szCs w:val="28"/>
          <w:lang w:eastAsia="ru-RU"/>
        </w:rPr>
        <w:t xml:space="preserve">оссийской </w:t>
      </w:r>
      <w:r w:rsidR="00651518" w:rsidRPr="00F14BD2">
        <w:rPr>
          <w:rFonts w:ascii="Times New Roman" w:eastAsia="Times New Roman" w:hAnsi="Times New Roman" w:cs="Times New Roman"/>
          <w:sz w:val="28"/>
          <w:szCs w:val="28"/>
          <w:lang w:eastAsia="ru-RU"/>
        </w:rPr>
        <w:t>Ф</w:t>
      </w:r>
      <w:r w:rsidRPr="00F14BD2">
        <w:rPr>
          <w:rFonts w:ascii="Times New Roman" w:eastAsia="Times New Roman" w:hAnsi="Times New Roman" w:cs="Times New Roman"/>
          <w:sz w:val="28"/>
          <w:szCs w:val="28"/>
          <w:lang w:eastAsia="ru-RU"/>
        </w:rPr>
        <w:t>едерации</w:t>
      </w:r>
      <w:r w:rsidR="00651518" w:rsidRPr="00F14BD2">
        <w:rPr>
          <w:rFonts w:ascii="Times New Roman" w:eastAsia="Times New Roman" w:hAnsi="Times New Roman" w:cs="Times New Roman"/>
          <w:sz w:val="28"/>
          <w:szCs w:val="28"/>
          <w:lang w:eastAsia="ru-RU"/>
        </w:rPr>
        <w:t>);</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2.1.20. П</w:t>
      </w:r>
      <w:r w:rsidR="00651518" w:rsidRPr="00F14BD2">
        <w:rPr>
          <w:rFonts w:ascii="Times New Roman" w:eastAsia="Times New Roman" w:hAnsi="Times New Roman" w:cs="Times New Roman"/>
          <w:sz w:val="28"/>
          <w:szCs w:val="28"/>
          <w:lang w:eastAsia="ru-RU"/>
        </w:rPr>
        <w:t>ризнание дебиторской задолженности безнадежной для взыскания в целях списания с балансового и забалансового учета;</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2.1.21. У</w:t>
      </w:r>
      <w:r w:rsidR="00651518" w:rsidRPr="00F14BD2">
        <w:rPr>
          <w:rFonts w:ascii="Times New Roman" w:eastAsia="Times New Roman" w:hAnsi="Times New Roman" w:cs="Times New Roman"/>
          <w:sz w:val="28"/>
          <w:szCs w:val="28"/>
          <w:lang w:eastAsia="ru-RU"/>
        </w:rPr>
        <w:t>частие в передаче материальных ценностей при смене материально-ответственных лиц;</w:t>
      </w:r>
    </w:p>
    <w:p w:rsidR="00651518" w:rsidRPr="00F14BD2" w:rsidRDefault="00827F32" w:rsidP="00037E27">
      <w:pPr>
        <w:numPr>
          <w:ilvl w:val="2"/>
          <w:numId w:val="0"/>
        </w:numPr>
        <w:spacing w:after="0" w:line="360" w:lineRule="auto"/>
        <w:ind w:firstLine="709"/>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2.1.22. К</w:t>
      </w:r>
      <w:r w:rsidR="00651518" w:rsidRPr="00F14BD2">
        <w:rPr>
          <w:rFonts w:ascii="Times New Roman" w:eastAsia="Times New Roman" w:hAnsi="Times New Roman" w:cs="Times New Roman"/>
          <w:sz w:val="28"/>
          <w:szCs w:val="28"/>
          <w:lang w:eastAsia="ru-RU"/>
        </w:rPr>
        <w:t>онтроль за нанесением инвентарных номеров материально ответственными лицами на соответствующих объектах основных средств.</w:t>
      </w:r>
    </w:p>
    <w:p w:rsidR="00651518" w:rsidRPr="00F14BD2" w:rsidRDefault="00827F32"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2.2. </w:t>
      </w:r>
      <w:r w:rsidR="00651518" w:rsidRPr="00F14BD2">
        <w:rPr>
          <w:rFonts w:ascii="Times New Roman" w:eastAsia="Times New Roman" w:hAnsi="Times New Roman" w:cs="Times New Roman"/>
          <w:sz w:val="28"/>
          <w:szCs w:val="28"/>
          <w:lang w:eastAsia="ru-RU"/>
        </w:rPr>
        <w:t>Уполномоченный член комиссии оформляет первичные учетные документы:</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р</w:t>
      </w:r>
      <w:r w:rsidR="00651518" w:rsidRPr="00F14BD2">
        <w:rPr>
          <w:rFonts w:ascii="Times New Roman" w:eastAsia="Times New Roman" w:hAnsi="Times New Roman" w:cs="Times New Roman"/>
          <w:sz w:val="28"/>
          <w:szCs w:val="28"/>
          <w:lang w:eastAsia="ru-RU"/>
        </w:rPr>
        <w:t>ешение о признании объектов нефинансовых активов (ф. 0510441);</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р</w:t>
      </w:r>
      <w:r w:rsidR="00651518" w:rsidRPr="00F14BD2">
        <w:rPr>
          <w:rFonts w:ascii="Times New Roman" w:eastAsia="Times New Roman" w:hAnsi="Times New Roman" w:cs="Times New Roman"/>
          <w:sz w:val="28"/>
          <w:szCs w:val="28"/>
          <w:lang w:eastAsia="ru-RU"/>
        </w:rPr>
        <w:t>ешение о прекращении признания активами НФА (ф. 0510440);</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 xml:space="preserve">кт о приеме-передаче объектов нефинансовых активов </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 0510448);  </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кт приемки (ф. 0510452);</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кт</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приема-сдачи отремонтированных, реконструированных и модернизированных объектов основных средств (ф. 0504103);</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р</w:t>
      </w:r>
      <w:r w:rsidR="00651518" w:rsidRPr="00F14BD2">
        <w:rPr>
          <w:rFonts w:ascii="Times New Roman" w:eastAsia="Times New Roman" w:hAnsi="Times New Roman" w:cs="Times New Roman"/>
          <w:sz w:val="28"/>
          <w:szCs w:val="28"/>
          <w:lang w:eastAsia="ru-RU"/>
        </w:rPr>
        <w:t>ешение об оценке стоимости отчуждаемого имущества (ф. 0510442);</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кт о списании объектов НФА (ф. 0510454);</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кт о списании транспортного средства (ф. 0510456)</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кт о списании материальных запасов (ф. 0510460);</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A8505D" w:rsidRPr="00F14BD2">
        <w:rPr>
          <w:rFonts w:ascii="Times New Roman" w:eastAsia="Times New Roman" w:hAnsi="Times New Roman" w:cs="Times New Roman"/>
          <w:sz w:val="28"/>
          <w:szCs w:val="28"/>
          <w:lang w:eastAsia="ru-RU"/>
        </w:rPr>
        <w:t>а</w:t>
      </w:r>
      <w:r w:rsidR="00651518" w:rsidRPr="00F14BD2">
        <w:rPr>
          <w:rFonts w:ascii="Times New Roman" w:eastAsia="Times New Roman" w:hAnsi="Times New Roman" w:cs="Times New Roman"/>
          <w:sz w:val="28"/>
          <w:szCs w:val="28"/>
          <w:lang w:eastAsia="ru-RU"/>
        </w:rPr>
        <w:t xml:space="preserve">кт об утилизации (уничтожении) материальных ценностей </w:t>
      </w:r>
      <w:r w:rsidR="00A8505D"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(ф. 0510435).</w:t>
      </w:r>
    </w:p>
    <w:p w:rsidR="00651518" w:rsidRPr="00F14BD2" w:rsidRDefault="00651518" w:rsidP="00827F3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Комиссия осуществляет контроль за:</w:t>
      </w:r>
    </w:p>
    <w:p w:rsidR="00651518" w:rsidRPr="00F14BD2" w:rsidRDefault="00651518" w:rsidP="00037E27">
      <w:pPr>
        <w:numPr>
          <w:ilvl w:val="2"/>
          <w:numId w:val="0"/>
        </w:numPr>
        <w:spacing w:after="0" w:line="360" w:lineRule="auto"/>
        <w:ind w:firstLine="709"/>
        <w:contextualSpacing/>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Изъятием из списываемых основных средств пригодных узлов, деталей, конструкций и материалов, драгоценных металлов и камней, цветных металлов.</w:t>
      </w:r>
    </w:p>
    <w:p w:rsidR="00651518" w:rsidRPr="00F14BD2" w:rsidRDefault="00651518" w:rsidP="00037E27">
      <w:pPr>
        <w:numPr>
          <w:ilvl w:val="2"/>
          <w:numId w:val="0"/>
        </w:numPr>
        <w:spacing w:after="0" w:line="360" w:lineRule="auto"/>
        <w:ind w:firstLine="709"/>
        <w:contextualSpacing/>
        <w:jc w:val="both"/>
        <w:outlineLvl w:val="2"/>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Получением от специализированной организации по утилизации имущества акта приема-сдачи имущества, подлежащего уничтожению, акта об оказанных услугах по уничтожению имущества, акта об уничтожении.</w:t>
      </w:r>
    </w:p>
    <w:p w:rsidR="00651518" w:rsidRPr="00F14BD2" w:rsidRDefault="00651518"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Уполномоченный член Комиссии контролирует нанесение материально ответственным лицом присвоенных объектам основных средств инвентарных номеров, а также маркировку мягкого инвентаря и иных объектов материальных запасов с учетом требований.</w:t>
      </w:r>
    </w:p>
    <w:p w:rsidR="00651518" w:rsidRPr="00F14BD2" w:rsidRDefault="00827F32" w:rsidP="00827F32">
      <w:pPr>
        <w:pStyle w:val="a6"/>
        <w:spacing w:before="0" w:after="0" w:line="360" w:lineRule="auto"/>
        <w:ind w:firstLine="0"/>
        <w:jc w:val="center"/>
        <w:outlineLvl w:val="0"/>
        <w:rPr>
          <w:sz w:val="28"/>
          <w:szCs w:val="28"/>
        </w:rPr>
      </w:pPr>
      <w:r w:rsidRPr="00F14BD2">
        <w:rPr>
          <w:b/>
          <w:sz w:val="28"/>
          <w:szCs w:val="28"/>
        </w:rPr>
        <w:t xml:space="preserve">3. </w:t>
      </w:r>
      <w:r w:rsidR="00651518" w:rsidRPr="00F14BD2">
        <w:rPr>
          <w:b/>
          <w:sz w:val="28"/>
          <w:szCs w:val="28"/>
        </w:rPr>
        <w:t>Порядок принятия решений по поступлению активов</w:t>
      </w:r>
      <w:bookmarkEnd w:id="146"/>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147" w:name="_ref_1-40d79934ff424c"/>
      <w:r w:rsidRPr="00F14BD2">
        <w:rPr>
          <w:rFonts w:ascii="Times New Roman" w:eastAsia="Times New Roman" w:hAnsi="Times New Roman" w:cs="Times New Roman"/>
          <w:sz w:val="28"/>
          <w:szCs w:val="28"/>
          <w:lang w:eastAsia="ru-RU"/>
        </w:rPr>
        <w:t xml:space="preserve">3.1. </w:t>
      </w:r>
      <w:r w:rsidR="00651518" w:rsidRPr="00F14BD2">
        <w:rPr>
          <w:rFonts w:ascii="Times New Roman" w:eastAsia="Times New Roman" w:hAnsi="Times New Roman" w:cs="Times New Roman"/>
          <w:sz w:val="28"/>
          <w:szCs w:val="28"/>
          <w:lang w:eastAsia="ru-RU"/>
        </w:rPr>
        <w:t>Решение Комиссии об отнесении объекта имущества к основным средствам, материальным запасам, нематериальным активам и неисключительным</w:t>
      </w:r>
      <w:r w:rsidR="006A24DF"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правам на них, а также о</w:t>
      </w:r>
      <w:r w:rsidR="006A24DF"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сроках использования активов </w:t>
      </w:r>
      <w:r w:rsidR="00D43A90" w:rsidRPr="00F14BD2">
        <w:rPr>
          <w:rFonts w:ascii="Times New Roman" w:eastAsia="Times New Roman" w:hAnsi="Times New Roman" w:cs="Times New Roman"/>
          <w:sz w:val="28"/>
          <w:szCs w:val="28"/>
          <w:lang w:eastAsia="ru-RU"/>
        </w:rPr>
        <w:t xml:space="preserve">осуществляется в соответствии с </w:t>
      </w:r>
      <w:r w:rsidR="00651518" w:rsidRPr="00F14BD2">
        <w:rPr>
          <w:rFonts w:ascii="Times New Roman" w:eastAsia="Times New Roman" w:hAnsi="Times New Roman" w:cs="Times New Roman"/>
          <w:sz w:val="28"/>
          <w:szCs w:val="28"/>
          <w:lang w:eastAsia="ru-RU"/>
        </w:rPr>
        <w:t>положениями федеральных с</w:t>
      </w:r>
      <w:r w:rsidRPr="00F14BD2">
        <w:rPr>
          <w:rFonts w:ascii="Times New Roman" w:eastAsia="Times New Roman" w:hAnsi="Times New Roman" w:cs="Times New Roman"/>
          <w:sz w:val="28"/>
          <w:szCs w:val="28"/>
          <w:lang w:eastAsia="ru-RU"/>
        </w:rPr>
        <w:t>тандартов «</w:t>
      </w:r>
      <w:r w:rsidR="00D43A90" w:rsidRPr="00F14BD2">
        <w:rPr>
          <w:rFonts w:ascii="Times New Roman" w:eastAsia="Times New Roman" w:hAnsi="Times New Roman" w:cs="Times New Roman"/>
          <w:sz w:val="28"/>
          <w:szCs w:val="28"/>
          <w:lang w:eastAsia="ru-RU"/>
        </w:rPr>
        <w:t xml:space="preserve">Основные </w:t>
      </w:r>
      <w:r w:rsidRPr="00F14BD2">
        <w:rPr>
          <w:rFonts w:ascii="Times New Roman" w:eastAsia="Times New Roman" w:hAnsi="Times New Roman" w:cs="Times New Roman"/>
          <w:sz w:val="28"/>
          <w:szCs w:val="28"/>
          <w:lang w:eastAsia="ru-RU"/>
        </w:rPr>
        <w:t xml:space="preserve">средства», </w:t>
      </w:r>
      <w:r w:rsidR="00D43A90" w:rsidRPr="00F14BD2">
        <w:rPr>
          <w:rFonts w:ascii="Times New Roman" w:eastAsia="Times New Roman" w:hAnsi="Times New Roman" w:cs="Times New Roman"/>
          <w:sz w:val="28"/>
          <w:szCs w:val="28"/>
          <w:lang w:eastAsia="ru-RU"/>
        </w:rPr>
        <w:t xml:space="preserve">«Нематериальные </w:t>
      </w:r>
      <w:r w:rsidR="00651518" w:rsidRPr="00F14BD2">
        <w:rPr>
          <w:rFonts w:ascii="Times New Roman" w:eastAsia="Times New Roman" w:hAnsi="Times New Roman" w:cs="Times New Roman"/>
          <w:sz w:val="28"/>
          <w:szCs w:val="28"/>
          <w:lang w:eastAsia="ru-RU"/>
        </w:rPr>
        <w:t>активы» и учетной политикой Администрации, иными нормативными правовыми актами.</w:t>
      </w:r>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3.2. </w:t>
      </w:r>
      <w:r w:rsidR="00651518" w:rsidRPr="00F14BD2">
        <w:rPr>
          <w:rFonts w:ascii="Times New Roman" w:eastAsia="Times New Roman" w:hAnsi="Times New Roman" w:cs="Times New Roman"/>
          <w:sz w:val="28"/>
          <w:szCs w:val="28"/>
          <w:lang w:eastAsia="ru-RU"/>
        </w:rPr>
        <w:t xml:space="preserve">При принятии к учету объектов имущества Комиссия проверяет наличие сопроводительных документов, технической документации, а также производит инвентаризацию приспособлений, принадлежностей, составных </w:t>
      </w:r>
      <w:r w:rsidR="00651518" w:rsidRPr="00F14BD2">
        <w:rPr>
          <w:rFonts w:ascii="Times New Roman" w:eastAsia="Times New Roman" w:hAnsi="Times New Roman" w:cs="Times New Roman"/>
          <w:sz w:val="28"/>
          <w:szCs w:val="28"/>
          <w:lang w:eastAsia="ru-RU"/>
        </w:rPr>
        <w:lastRenderedPageBreak/>
        <w:t>частей поступающего имущества в соответствии с данными указанных документов.</w:t>
      </w:r>
    </w:p>
    <w:p w:rsidR="00651518" w:rsidRPr="00F14BD2" w:rsidRDefault="00651518" w:rsidP="00037E27">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В случае выявления товаров ненадлежащего качества при их приемке Комиссия оформляет </w:t>
      </w:r>
      <w:r w:rsidR="006A24DF" w:rsidRPr="00F14BD2">
        <w:rPr>
          <w:rFonts w:ascii="Times New Roman" w:eastAsia="Times New Roman" w:hAnsi="Times New Roman" w:cs="Times New Roman"/>
          <w:sz w:val="28"/>
          <w:szCs w:val="28"/>
          <w:lang w:eastAsia="ru-RU"/>
        </w:rPr>
        <w:t>а</w:t>
      </w:r>
      <w:r w:rsidRPr="00F14BD2">
        <w:rPr>
          <w:rFonts w:ascii="Times New Roman" w:eastAsia="Times New Roman" w:hAnsi="Times New Roman" w:cs="Times New Roman"/>
          <w:sz w:val="28"/>
          <w:szCs w:val="28"/>
          <w:lang w:eastAsia="ru-RU"/>
        </w:rPr>
        <w:t>кт приемки.</w:t>
      </w:r>
    </w:p>
    <w:p w:rsidR="00651518" w:rsidRPr="00F14BD2" w:rsidRDefault="00827F32"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3.3. </w:t>
      </w:r>
      <w:r w:rsidR="00651518" w:rsidRPr="00F14BD2">
        <w:rPr>
          <w:rFonts w:ascii="Times New Roman" w:eastAsia="Times New Roman" w:hAnsi="Times New Roman" w:cs="Times New Roman"/>
          <w:sz w:val="28"/>
          <w:szCs w:val="28"/>
          <w:lang w:eastAsia="ru-RU"/>
        </w:rPr>
        <w:t>Решение Комиссии о сроке их полезного использования, об отнесении к соответствующей группе аналитического учета, определении кода ОКОФ и начисления амортизации принимается на основании:</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информации, содержащейся в законодательстве Р</w:t>
      </w:r>
      <w:r w:rsidRPr="00F14BD2">
        <w:rPr>
          <w:rFonts w:ascii="Times New Roman" w:eastAsia="Times New Roman" w:hAnsi="Times New Roman" w:cs="Times New Roman"/>
          <w:sz w:val="28"/>
          <w:szCs w:val="28"/>
          <w:lang w:eastAsia="ru-RU"/>
        </w:rPr>
        <w:t xml:space="preserve">оссийской </w:t>
      </w:r>
      <w:r w:rsidR="00651518" w:rsidRPr="00F14BD2">
        <w:rPr>
          <w:rFonts w:ascii="Times New Roman" w:eastAsia="Times New Roman" w:hAnsi="Times New Roman" w:cs="Times New Roman"/>
          <w:sz w:val="28"/>
          <w:szCs w:val="28"/>
          <w:lang w:eastAsia="ru-RU"/>
        </w:rPr>
        <w:t>Ф</w:t>
      </w:r>
      <w:r w:rsidRPr="00F14BD2">
        <w:rPr>
          <w:rFonts w:ascii="Times New Roman" w:eastAsia="Times New Roman" w:hAnsi="Times New Roman" w:cs="Times New Roman"/>
          <w:sz w:val="28"/>
          <w:szCs w:val="28"/>
          <w:lang w:eastAsia="ru-RU"/>
        </w:rPr>
        <w:t>едерации</w:t>
      </w:r>
      <w:r w:rsidR="00651518" w:rsidRPr="00F14BD2">
        <w:rPr>
          <w:rFonts w:ascii="Times New Roman" w:eastAsia="Times New Roman" w:hAnsi="Times New Roman" w:cs="Times New Roman"/>
          <w:sz w:val="28"/>
          <w:szCs w:val="28"/>
          <w:lang w:eastAsia="ru-RU"/>
        </w:rPr>
        <w:t>, устанавливающем сроки полезного использования имущества в целях начисления амортизации.</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по объектам основных средств,</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включенным в амортизационные группы с первой по девятую, срок полезного использования определяется по наибольшему сроку, установленному</w:t>
      </w:r>
      <w:r w:rsidR="00651518" w:rsidRPr="00F14BD2">
        <w:rPr>
          <w:rFonts w:ascii="Times New Roman" w:eastAsia="Times New Roman" w:hAnsi="Times New Roman" w:cs="Times New Roman"/>
          <w:sz w:val="24"/>
          <w:szCs w:val="24"/>
          <w:lang w:eastAsia="ru-RU"/>
        </w:rPr>
        <w:t xml:space="preserve"> </w:t>
      </w:r>
      <w:r w:rsidR="00651518" w:rsidRPr="00F14BD2">
        <w:rPr>
          <w:rFonts w:ascii="Times New Roman" w:eastAsia="Times New Roman" w:hAnsi="Times New Roman" w:cs="Times New Roman"/>
          <w:sz w:val="28"/>
          <w:szCs w:val="28"/>
          <w:lang w:eastAsia="ru-RU"/>
        </w:rPr>
        <w:t>для указанных амортизационных групп; в</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10-ю амортизационную группу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срок полезного использования рассчитывается исходя из</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единых норм амортизационных отчислений, утвержденных постановлением Совета Министров СССР от 22.10.1990 </w:t>
      </w: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1072;</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рекомендаций, содержащихся в документах производителя, на основании решения Комиссии, принятого с учетом ожидаемой производительности или мощности, ожидаемого физического</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износа, зависящих от режима эксплуатации, естественных условий и влияния агрессивной</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среды, системы проведения ремонта, гарантийного и договорного срока использования и других ограничений использования;</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данных предыдущих балансодержателей (пользователей) основных средств и нематериальных активов о сроке их фактической эксплуатации и степени износа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при поступлении объектов, бывших в эксплуатации в государственных (муниципальны</w:t>
      </w:r>
      <w:r w:rsidR="00D43A90" w:rsidRPr="00F14BD2">
        <w:rPr>
          <w:rFonts w:ascii="Times New Roman" w:eastAsia="Times New Roman" w:hAnsi="Times New Roman" w:cs="Times New Roman"/>
          <w:sz w:val="28"/>
          <w:szCs w:val="28"/>
          <w:lang w:eastAsia="ru-RU"/>
        </w:rPr>
        <w:t xml:space="preserve">х) учреждениях, государственных </w:t>
      </w:r>
      <w:r w:rsidR="00651518" w:rsidRPr="00F14BD2">
        <w:rPr>
          <w:rFonts w:ascii="Times New Roman" w:eastAsia="Times New Roman" w:hAnsi="Times New Roman" w:cs="Times New Roman"/>
          <w:sz w:val="28"/>
          <w:szCs w:val="28"/>
          <w:lang w:eastAsia="ru-RU"/>
        </w:rPr>
        <w:t>органах (указанных в актах приема-передачи);</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информации о сроках действия патентов, свидетельств и других ограничений сроков использования объектов интеллектуальной </w:t>
      </w:r>
      <w:r w:rsidR="00651518" w:rsidRPr="00F14BD2">
        <w:rPr>
          <w:rFonts w:ascii="Times New Roman" w:eastAsia="Times New Roman" w:hAnsi="Times New Roman" w:cs="Times New Roman"/>
          <w:sz w:val="28"/>
          <w:szCs w:val="28"/>
          <w:lang w:eastAsia="ru-RU"/>
        </w:rPr>
        <w:lastRenderedPageBreak/>
        <w:t xml:space="preserve">собственности согласно законодательству </w:t>
      </w:r>
      <w:r w:rsidR="008B6076" w:rsidRPr="00F14BD2">
        <w:rPr>
          <w:rFonts w:ascii="Times New Roman" w:eastAsia="Times New Roman" w:hAnsi="Times New Roman" w:cs="Times New Roman"/>
          <w:sz w:val="28"/>
          <w:szCs w:val="28"/>
          <w:lang w:eastAsia="ru-RU"/>
        </w:rPr>
        <w:t>Российской Федерации</w:t>
      </w:r>
      <w:r w:rsidR="00651518" w:rsidRPr="00F14BD2">
        <w:rPr>
          <w:rFonts w:ascii="Times New Roman" w:eastAsia="Times New Roman" w:hAnsi="Times New Roman" w:cs="Times New Roman"/>
          <w:sz w:val="28"/>
          <w:szCs w:val="28"/>
          <w:lang w:eastAsia="ru-RU"/>
        </w:rPr>
        <w:t>, об ожидаемом сроке их использования при определении срока полезного использования нематериальных активов.</w:t>
      </w:r>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3.4. </w:t>
      </w:r>
      <w:r w:rsidR="00651518" w:rsidRPr="00F14BD2">
        <w:rPr>
          <w:rFonts w:ascii="Times New Roman" w:eastAsia="Times New Roman" w:hAnsi="Times New Roman" w:cs="Times New Roman"/>
          <w:sz w:val="28"/>
          <w:szCs w:val="28"/>
          <w:lang w:eastAsia="ru-RU"/>
        </w:rPr>
        <w:t>Если в отношении нематериальных активов Комиссия не может определить срок использования, он считается неопределенным.</w:t>
      </w:r>
    </w:p>
    <w:p w:rsidR="00651518" w:rsidRPr="00F14BD2" w:rsidRDefault="00651518" w:rsidP="00037E27">
      <w:pPr>
        <w:spacing w:after="0" w:line="360" w:lineRule="auto"/>
        <w:ind w:firstLine="709"/>
        <w:contextualSpacing/>
        <w:jc w:val="both"/>
        <w:outlineLvl w:val="0"/>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Ежегодно во время инвентаризации Комиссия пересматривает сроки полезного использования по каждому объекту нематериальных активов.</w:t>
      </w:r>
    </w:p>
    <w:p w:rsidR="00651518" w:rsidRPr="00F14BD2" w:rsidRDefault="00827F32" w:rsidP="00037E27">
      <w:pPr>
        <w:numPr>
          <w:ilvl w:val="1"/>
          <w:numId w:val="0"/>
        </w:numPr>
        <w:spacing w:after="0" w:line="360" w:lineRule="auto"/>
        <w:ind w:firstLine="709"/>
        <w:contextualSpacing/>
        <w:jc w:val="both"/>
        <w:outlineLvl w:val="1"/>
        <w:rPr>
          <w:rFonts w:ascii="Times New Roman" w:eastAsia="Times New Roman" w:hAnsi="Times New Roman" w:cs="Times New Roman"/>
          <w:lang w:eastAsia="ru-RU"/>
        </w:rPr>
      </w:pPr>
      <w:r w:rsidRPr="00F14BD2">
        <w:rPr>
          <w:rFonts w:ascii="Times New Roman" w:eastAsia="Times New Roman" w:hAnsi="Times New Roman" w:cs="Times New Roman"/>
          <w:sz w:val="28"/>
          <w:szCs w:val="28"/>
          <w:lang w:eastAsia="ru-RU"/>
        </w:rPr>
        <w:t xml:space="preserve">3.5. </w:t>
      </w:r>
      <w:r w:rsidR="00651518" w:rsidRPr="00F14BD2">
        <w:rPr>
          <w:rFonts w:ascii="Times New Roman" w:eastAsia="Times New Roman" w:hAnsi="Times New Roman" w:cs="Times New Roman"/>
          <w:sz w:val="28"/>
          <w:szCs w:val="28"/>
          <w:lang w:eastAsia="ru-RU"/>
        </w:rPr>
        <w:t>Срок полезного использования неисключительных прав комиссия определяет исходя из:</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срока действия прав на результат интеллектуальной деятельности или средство индивидуализации и периода контроля над объектом;</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срока действия патента, свидетельства, других ограничений сроков по законодательству;</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ожидаемого срока использования актива, в течение которого планируете использовать его в деятельности или получать экономические выгоды;</w:t>
      </w:r>
    </w:p>
    <w:p w:rsidR="00651518" w:rsidRPr="00F14BD2" w:rsidRDefault="00827F32" w:rsidP="00827F32">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типичного жизненного цикла для актива и публичной информации о сроках службы аналогичных объектов;</w:t>
      </w:r>
    </w:p>
    <w:p w:rsidR="00651518" w:rsidRPr="00F14BD2" w:rsidRDefault="00827F32" w:rsidP="00827F32">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технологических, технических и других типов устаревания.</w:t>
      </w:r>
    </w:p>
    <w:p w:rsidR="00651518" w:rsidRPr="00F14BD2" w:rsidRDefault="00651518" w:rsidP="00037E27">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Если анализ всех факторов не позволил установить точный период, когда объект будет приносить экономические выгоды и полезный потенциал, Комиссия признает срок неопределенным. Далее каждый год во время инвентаризации Комиссия проверяет факторы, по которым ранее определяла срок использования. Если обстоятельства и условия изменились, Комиссия уточняет</w:t>
      </w:r>
      <w:r w:rsidR="008B6076"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срок службы.</w:t>
      </w:r>
    </w:p>
    <w:p w:rsidR="00651518" w:rsidRPr="00F14BD2" w:rsidRDefault="00DA255B"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3.6. </w:t>
      </w:r>
      <w:r w:rsidR="00651518" w:rsidRPr="00F14BD2">
        <w:rPr>
          <w:rFonts w:ascii="Times New Roman" w:eastAsia="Times New Roman" w:hAnsi="Times New Roman" w:cs="Times New Roman"/>
          <w:sz w:val="28"/>
          <w:szCs w:val="28"/>
          <w:lang w:eastAsia="ru-RU"/>
        </w:rPr>
        <w:t>Решение Комиссии о первоначальной (фактической) стоимости поступающих в Администрацию на праве оперативного управления объектов нефинансовых активов принимается на основании следующих документов:</w:t>
      </w:r>
    </w:p>
    <w:p w:rsidR="00651518" w:rsidRPr="00F14BD2" w:rsidRDefault="00DA255B" w:rsidP="00DA255B">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сопроводительной и технической документации (муниципальных контрактов, договоров, накладных поставщика, счетов-фактур, актов о </w:t>
      </w:r>
      <w:r w:rsidR="00651518" w:rsidRPr="00F14BD2">
        <w:rPr>
          <w:rFonts w:ascii="Times New Roman" w:eastAsia="Times New Roman" w:hAnsi="Times New Roman" w:cs="Times New Roman"/>
          <w:sz w:val="28"/>
          <w:szCs w:val="28"/>
          <w:lang w:eastAsia="ru-RU"/>
        </w:rPr>
        <w:lastRenderedPageBreak/>
        <w:t>приемке выполненных работ (услуг), паспортов,</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гарантийных талонов </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и т.п.), которая представляется материально ответственным лицом в</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копиях либо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по требованию Комиссии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в подлинниках;</w:t>
      </w:r>
    </w:p>
    <w:p w:rsidR="00651518" w:rsidRPr="00F14BD2" w:rsidRDefault="00DA255B" w:rsidP="00DA255B">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представленных предыдущим балансодержателем (по безвозмездно полученным основным средствам и нематериальным активам);</w:t>
      </w:r>
    </w:p>
    <w:p w:rsidR="00651518" w:rsidRPr="00F14BD2" w:rsidRDefault="00DA255B" w:rsidP="00DA255B">
      <w:pPr>
        <w:spacing w:after="0" w:line="360" w:lineRule="auto"/>
        <w:ind w:left="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отчетов об оценке независимых оценщиков;</w:t>
      </w:r>
    </w:p>
    <w:p w:rsidR="00651518" w:rsidRPr="00F14BD2" w:rsidRDefault="00DA255B" w:rsidP="00DA255B">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данных о ценах на аналогичные материальные ценности, полученных в письменной форме от</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организаций-изготовителей;</w:t>
      </w:r>
    </w:p>
    <w:p w:rsidR="00651518" w:rsidRPr="00F14BD2" w:rsidRDefault="00DA255B" w:rsidP="00DA255B">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сведений об уровне цен, имеющихся у органов государственной статистики, торговых инспекций, а также в средствах массовой информации и специальной</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литературе, экспертных заключениях (в том числе экспертов, привлеченных на добровольных началах к работе в Комиссии).</w:t>
      </w:r>
    </w:p>
    <w:p w:rsidR="00651518" w:rsidRPr="00F14BD2" w:rsidRDefault="00DA255B"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3.7. </w:t>
      </w:r>
      <w:r w:rsidR="00651518" w:rsidRPr="00F14BD2">
        <w:rPr>
          <w:rFonts w:ascii="Times New Roman" w:eastAsia="Times New Roman" w:hAnsi="Times New Roman" w:cs="Times New Roman"/>
          <w:sz w:val="28"/>
          <w:szCs w:val="28"/>
          <w:lang w:eastAsia="ru-RU"/>
        </w:rPr>
        <w:t>Решение Комиссии о списании (выбытии) основных средств, нематериальных активов, материальных запасов принимается после выполнения следующих мероприятий:</w:t>
      </w:r>
    </w:p>
    <w:p w:rsidR="00651518" w:rsidRPr="00F14BD2" w:rsidRDefault="00DA255B" w:rsidP="00DA255B">
      <w:pPr>
        <w:spacing w:after="0" w:line="360" w:lineRule="auto"/>
        <w:ind w:left="142" w:firstLine="567"/>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непосредственный осмотр основных средств (при их наличии), определение их технического состояния и возможности дальнейшего применения по назначению с использованием необходимой технической документации (технический паспорт, проект, чертежи, технические условия, инструкции по эксплуатации и т. п.), данных бухгалтерского учета и установление их непригодности к восстановлению и дальнейшему использованию либо нецелесообразности дальнейшего восстановления и (или) использования;</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рассмотрение документов, подтверждающих преждевременное выбытие имущества из владения, пользования и распоряжения вследствие его гибели или уничтожения, в том числе помимо воли обладателя права на оперативное управление;</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установление конкретных причин списания (выбытия) (износ физический, моральный, авария, на</w:t>
      </w:r>
      <w:r w:rsidRPr="00F14BD2">
        <w:rPr>
          <w:rFonts w:ascii="Times New Roman" w:eastAsia="Times New Roman" w:hAnsi="Times New Roman" w:cs="Times New Roman"/>
          <w:sz w:val="28"/>
          <w:szCs w:val="28"/>
          <w:lang w:eastAsia="ru-RU"/>
        </w:rPr>
        <w:t xml:space="preserve">рушение условий содержания или </w:t>
      </w:r>
      <w:r w:rsidR="00651518" w:rsidRPr="00F14BD2">
        <w:rPr>
          <w:rFonts w:ascii="Times New Roman" w:eastAsia="Times New Roman" w:hAnsi="Times New Roman" w:cs="Times New Roman"/>
          <w:sz w:val="28"/>
          <w:szCs w:val="28"/>
          <w:lang w:eastAsia="ru-RU"/>
        </w:rPr>
        <w:lastRenderedPageBreak/>
        <w:t>эксплуатации, ликвидация при реконструкции, длительное неиспользование имущества, другие причины);</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выявление лиц, по вине которых произошло преждевременное выбытие, и вынесении предложений о привлечении этих лиц к ответственности, установленной законодательством;</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поручение ответственным исполнителям Администрации подготовки экспертного заключения о техническом состоянии основных средств, подлежащих списанию, или составление дефектной ведомости на оборудование, находящееся в эксплуатации, а также на производственный и хозяйственный инвентарь;</w:t>
      </w:r>
    </w:p>
    <w:p w:rsidR="00651518" w:rsidRPr="00F14BD2" w:rsidRDefault="00DA255B" w:rsidP="00DA255B">
      <w:pPr>
        <w:spacing w:after="0" w:line="360" w:lineRule="auto"/>
        <w:ind w:left="142" w:firstLine="567"/>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определение возможности использования отдельных узлов, деталей, конструкций материалов, выбывающих основных средств и их оценка на дату принятия к учету.</w:t>
      </w:r>
    </w:p>
    <w:p w:rsidR="00651518" w:rsidRPr="00F14BD2" w:rsidRDefault="00DA255B"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3.8. </w:t>
      </w:r>
      <w:r w:rsidR="00651518" w:rsidRPr="00F14BD2">
        <w:rPr>
          <w:rFonts w:ascii="Times New Roman" w:eastAsia="Times New Roman" w:hAnsi="Times New Roman" w:cs="Times New Roman"/>
          <w:sz w:val="28"/>
          <w:szCs w:val="28"/>
          <w:lang w:eastAsia="ru-RU"/>
        </w:rPr>
        <w:t>Решение Комиссии о списании (выбытии) основных средств принимается с учетом наличия:</w:t>
      </w:r>
    </w:p>
    <w:p w:rsidR="00651518" w:rsidRPr="00F14BD2" w:rsidRDefault="00DA255B" w:rsidP="00DA255B">
      <w:p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 xml:space="preserve">технического заключения о состоянии основных средств, подлежащих списанию, или дефектной ведомости на оборудование, находящееся в эксплуатации, а также на производственный и хозяйственный инвентарь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при списании основных средств, не пригодных к использованию по назначению;</w:t>
      </w:r>
    </w:p>
    <w:p w:rsidR="00651518" w:rsidRPr="00F14BD2" w:rsidRDefault="00DA255B" w:rsidP="00DA255B">
      <w:p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акта об аварии или заверенной его копии, а также пояснений причастных лиц о причинах, вызвавших аварию, – при списании основных средств, выбывших вследствие аварий;</w:t>
      </w:r>
    </w:p>
    <w:p w:rsidR="00651518" w:rsidRPr="00F14BD2" w:rsidRDefault="00DA255B" w:rsidP="00DA255B">
      <w:p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иных документов, подтверждающих факт преждевременного выбытия имущества из владения, пользования и распоряжения.</w:t>
      </w:r>
    </w:p>
    <w:p w:rsidR="00651518" w:rsidRPr="00F14BD2" w:rsidRDefault="00DA255B"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3.9. </w:t>
      </w:r>
      <w:r w:rsidR="00651518" w:rsidRPr="00F14BD2">
        <w:rPr>
          <w:rFonts w:ascii="Times New Roman" w:eastAsia="Times New Roman" w:hAnsi="Times New Roman" w:cs="Times New Roman"/>
          <w:sz w:val="28"/>
          <w:szCs w:val="28"/>
          <w:lang w:eastAsia="ru-RU"/>
        </w:rPr>
        <w:t>При принятии решения о</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выбытии</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нематериальных активов Комиссия руководствуется следующими критериями:</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Администрация передало все существенные операционные риски и выгоды, связанные с распоряжением (владением, пользованием) активом;</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 xml:space="preserve">- </w:t>
      </w:r>
      <w:r w:rsidR="00651518" w:rsidRPr="00F14BD2">
        <w:rPr>
          <w:rFonts w:ascii="Times New Roman" w:eastAsia="Times New Roman" w:hAnsi="Times New Roman" w:cs="Times New Roman"/>
          <w:sz w:val="28"/>
          <w:szCs w:val="28"/>
          <w:lang w:eastAsia="ru-RU"/>
        </w:rPr>
        <w:t>Администрация больше не участвует в распоряжении выбывшим объектом в той степени, которая определяется предоставленными правами при признании объекта нематериальных активов, а также в его реальном использовании;</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величина дохода/расхода от выбытия объекта может быть надежно оценена;</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прогнозируемые </w:t>
      </w:r>
      <w:r w:rsidR="00651518" w:rsidRPr="00F14BD2">
        <w:rPr>
          <w:rFonts w:ascii="Times New Roman" w:eastAsia="Times New Roman" w:hAnsi="Times New Roman" w:cs="Times New Roman"/>
          <w:sz w:val="28"/>
          <w:szCs w:val="28"/>
          <w:lang w:eastAsia="ru-RU"/>
        </w:rPr>
        <w:t>экономические выгоды или полезный потенциал, связанные с объектом нематериальных активов, а также понесенные или ожидаемые затраты, связанные с операцией с объектом, могут быть надежно оценены.</w:t>
      </w:r>
    </w:p>
    <w:p w:rsidR="00651518" w:rsidRPr="00F14BD2" w:rsidRDefault="00DA255B"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3.10. </w:t>
      </w:r>
      <w:r w:rsidR="00651518" w:rsidRPr="00F14BD2">
        <w:rPr>
          <w:rFonts w:ascii="Times New Roman" w:eastAsia="Times New Roman" w:hAnsi="Times New Roman" w:cs="Times New Roman"/>
          <w:sz w:val="28"/>
          <w:szCs w:val="28"/>
          <w:lang w:eastAsia="ru-RU"/>
        </w:rPr>
        <w:t xml:space="preserve">В целях согласования решения о списании недвижимого и особо ценного движимого имущества, закрепленного за Администрацией, Комиссия подготавливает и направляет в Управление по муниципальному имуществу Хасынского муниципального округа Магаданской области, который является органом местного самоуправления муниципального образования «Хасынский муниципальный округ Магаданской области» и представляет интересы собственника муниципального имущества </w:t>
      </w:r>
      <w:r w:rsidRPr="00F14BD2">
        <w:rPr>
          <w:rFonts w:ascii="Times New Roman" w:eastAsia="Times New Roman" w:hAnsi="Times New Roman" w:cs="Times New Roman"/>
          <w:sz w:val="28"/>
          <w:szCs w:val="28"/>
          <w:lang w:eastAsia="ru-RU"/>
        </w:rPr>
        <w:t>-</w:t>
      </w:r>
      <w:r w:rsidR="00651518" w:rsidRPr="00F14BD2">
        <w:rPr>
          <w:rFonts w:ascii="Times New Roman" w:eastAsia="Times New Roman" w:hAnsi="Times New Roman" w:cs="Times New Roman"/>
          <w:sz w:val="28"/>
          <w:szCs w:val="28"/>
          <w:lang w:eastAsia="ru-RU"/>
        </w:rPr>
        <w:t xml:space="preserve"> муниципального образования «Хасынский муниципальный округ Магаданской области» следующие документы:</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перечень объектов имущества, решение о списании которых подлежит согласованию;</w:t>
      </w:r>
    </w:p>
    <w:p w:rsidR="00651518" w:rsidRPr="00F14BD2" w:rsidRDefault="00DA255B" w:rsidP="00DA255B">
      <w:p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копию протокола заседания постоянно действующей Комиссии по подготовке и принятию решения о списании объектов имущества;</w:t>
      </w:r>
    </w:p>
    <w:p w:rsidR="00651518" w:rsidRPr="00F14BD2" w:rsidRDefault="00DA255B" w:rsidP="00DA255B">
      <w:pPr>
        <w:spacing w:after="0" w:line="360" w:lineRule="auto"/>
        <w:ind w:left="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акты о списании имущества и прочие оправдательные документы.</w:t>
      </w:r>
    </w:p>
    <w:p w:rsidR="00651518" w:rsidRPr="00F14BD2" w:rsidRDefault="00651518" w:rsidP="00037E27">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Акты о списании недвижимого имущества, а также особо ценного движимого имущества составляются в трех экземплярах, подписываются Комиссией и направляются для согласования в соответствии с нормативной базой, после чего утверждаются </w:t>
      </w:r>
      <w:r w:rsidR="008B6076" w:rsidRPr="00F14BD2">
        <w:rPr>
          <w:rFonts w:ascii="Times New Roman" w:eastAsia="Times New Roman" w:hAnsi="Times New Roman" w:cs="Times New Roman"/>
          <w:sz w:val="28"/>
          <w:szCs w:val="28"/>
          <w:lang w:eastAsia="ru-RU"/>
        </w:rPr>
        <w:t>г</w:t>
      </w:r>
      <w:r w:rsidRPr="00F14BD2">
        <w:rPr>
          <w:rFonts w:ascii="Times New Roman" w:eastAsia="Times New Roman" w:hAnsi="Times New Roman" w:cs="Times New Roman"/>
          <w:sz w:val="28"/>
          <w:szCs w:val="28"/>
          <w:lang w:eastAsia="ru-RU"/>
        </w:rPr>
        <w:t>лавой Администрации.</w:t>
      </w:r>
    </w:p>
    <w:p w:rsidR="00651518" w:rsidRPr="00F14BD2" w:rsidRDefault="00651518" w:rsidP="00037E27">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lastRenderedPageBreak/>
        <w:t xml:space="preserve">Акты о списании иного движимого имущества (за исключением особо ценного), составляются не менее чем в двух экземплярах и утверждаются </w:t>
      </w:r>
      <w:r w:rsidR="008B6076" w:rsidRPr="00F14BD2">
        <w:rPr>
          <w:rFonts w:ascii="Times New Roman" w:eastAsia="Times New Roman" w:hAnsi="Times New Roman" w:cs="Times New Roman"/>
          <w:sz w:val="28"/>
          <w:szCs w:val="28"/>
          <w:lang w:eastAsia="ru-RU"/>
        </w:rPr>
        <w:t>г</w:t>
      </w:r>
      <w:r w:rsidRPr="00F14BD2">
        <w:rPr>
          <w:rFonts w:ascii="Times New Roman" w:eastAsia="Times New Roman" w:hAnsi="Times New Roman" w:cs="Times New Roman"/>
          <w:sz w:val="28"/>
          <w:szCs w:val="28"/>
          <w:lang w:eastAsia="ru-RU"/>
        </w:rPr>
        <w:t>лавой Администрации самостоятельно.</w:t>
      </w:r>
    </w:p>
    <w:p w:rsidR="00651518" w:rsidRPr="00F14BD2" w:rsidRDefault="006B3E8C" w:rsidP="00037E27">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3.11. </w:t>
      </w:r>
      <w:r w:rsidR="00651518" w:rsidRPr="00F14BD2">
        <w:rPr>
          <w:rFonts w:ascii="Times New Roman" w:eastAsia="Times New Roman" w:hAnsi="Times New Roman" w:cs="Times New Roman"/>
          <w:sz w:val="28"/>
          <w:szCs w:val="28"/>
          <w:lang w:eastAsia="ru-RU"/>
        </w:rPr>
        <w:t xml:space="preserve">Решение Комиссии, принятое на заседании, оформляется протоколом, который подписывают председатель и члены Комиссии и утверждает </w:t>
      </w:r>
      <w:r w:rsidR="008B6076" w:rsidRPr="00F14BD2">
        <w:rPr>
          <w:rFonts w:ascii="Times New Roman" w:eastAsia="Times New Roman" w:hAnsi="Times New Roman" w:cs="Times New Roman"/>
          <w:sz w:val="28"/>
          <w:szCs w:val="28"/>
          <w:lang w:eastAsia="ru-RU"/>
        </w:rPr>
        <w:t>г</w:t>
      </w:r>
      <w:r w:rsidR="00651518" w:rsidRPr="00F14BD2">
        <w:rPr>
          <w:rFonts w:ascii="Times New Roman" w:eastAsia="Times New Roman" w:hAnsi="Times New Roman" w:cs="Times New Roman"/>
          <w:sz w:val="28"/>
          <w:szCs w:val="28"/>
          <w:lang w:eastAsia="ru-RU"/>
        </w:rPr>
        <w:t>лава Администрации.</w:t>
      </w:r>
    </w:p>
    <w:p w:rsidR="00651518" w:rsidRPr="00F14BD2" w:rsidRDefault="006B3E8C"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3.12. </w:t>
      </w:r>
      <w:r w:rsidR="00651518" w:rsidRPr="00F14BD2">
        <w:rPr>
          <w:rFonts w:ascii="Times New Roman" w:eastAsia="Times New Roman" w:hAnsi="Times New Roman" w:cs="Times New Roman"/>
          <w:sz w:val="28"/>
          <w:szCs w:val="28"/>
          <w:lang w:eastAsia="ru-RU"/>
        </w:rPr>
        <w:t>Оформленные в установленном порядке документы Комиссия передает в бухгалтерию для</w:t>
      </w:r>
      <w:r w:rsidR="008B6076" w:rsidRPr="00F14BD2">
        <w:rPr>
          <w:rFonts w:ascii="Times New Roman" w:eastAsia="Times New Roman" w:hAnsi="Times New Roman" w:cs="Times New Roman"/>
          <w:sz w:val="28"/>
          <w:szCs w:val="28"/>
          <w:lang w:eastAsia="ru-RU"/>
        </w:rPr>
        <w:t xml:space="preserve"> </w:t>
      </w:r>
      <w:r w:rsidR="00651518" w:rsidRPr="00F14BD2">
        <w:rPr>
          <w:rFonts w:ascii="Times New Roman" w:eastAsia="Times New Roman" w:hAnsi="Times New Roman" w:cs="Times New Roman"/>
          <w:sz w:val="28"/>
          <w:szCs w:val="28"/>
          <w:lang w:eastAsia="ru-RU"/>
        </w:rPr>
        <w:t>отражения в учете.</w:t>
      </w:r>
    </w:p>
    <w:p w:rsidR="00651518" w:rsidRPr="00F14BD2" w:rsidRDefault="006B3E8C" w:rsidP="00037E27">
      <w:pPr>
        <w:spacing w:after="0" w:line="360" w:lineRule="auto"/>
        <w:ind w:firstLine="709"/>
        <w:contextualSpacing/>
        <w:jc w:val="center"/>
        <w:outlineLvl w:val="0"/>
        <w:rPr>
          <w:rFonts w:ascii="Times New Roman" w:eastAsia="Times New Roman" w:hAnsi="Times New Roman" w:cs="Times New Roman"/>
          <w:b/>
          <w:sz w:val="28"/>
          <w:szCs w:val="28"/>
          <w:lang w:eastAsia="ru-RU"/>
        </w:rPr>
      </w:pPr>
      <w:bookmarkStart w:id="148" w:name="_ref_1-5350bc91b37843"/>
      <w:bookmarkEnd w:id="147"/>
      <w:r w:rsidRPr="00F14BD2">
        <w:rPr>
          <w:rFonts w:ascii="Times New Roman" w:eastAsia="Times New Roman" w:hAnsi="Times New Roman" w:cs="Times New Roman"/>
          <w:b/>
          <w:sz w:val="28"/>
          <w:szCs w:val="28"/>
          <w:lang w:eastAsia="ru-RU"/>
        </w:rPr>
        <w:t xml:space="preserve">4. </w:t>
      </w:r>
      <w:r w:rsidR="00651518" w:rsidRPr="00F14BD2">
        <w:rPr>
          <w:rFonts w:ascii="Times New Roman" w:eastAsia="Times New Roman" w:hAnsi="Times New Roman" w:cs="Times New Roman"/>
          <w:b/>
          <w:sz w:val="28"/>
          <w:szCs w:val="28"/>
          <w:lang w:eastAsia="ru-RU"/>
        </w:rPr>
        <w:t>Порядок принятие решений по дебиторской задолженности</w:t>
      </w:r>
    </w:p>
    <w:p w:rsidR="00651518" w:rsidRPr="00F14BD2" w:rsidRDefault="006B3E8C" w:rsidP="00037E27">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4.1. </w:t>
      </w:r>
      <w:r w:rsidR="00651518" w:rsidRPr="00F14BD2">
        <w:rPr>
          <w:rFonts w:ascii="Times New Roman" w:eastAsia="Times New Roman" w:hAnsi="Times New Roman" w:cs="Times New Roman"/>
          <w:sz w:val="28"/>
          <w:szCs w:val="28"/>
          <w:lang w:eastAsia="ru-RU"/>
        </w:rPr>
        <w:t>Порядок принятия Администрацией решений по дебиторской задолженности по признанию сомнительной или безнадежной к взысканию задолженности по платежам в бюджет муниципального образования «Хасынский муниципальный округ Магаданской области» принят отдельным распоряжение Администрации.</w:t>
      </w:r>
    </w:p>
    <w:bookmarkEnd w:id="148"/>
    <w:p w:rsidR="00651518" w:rsidRPr="00F14BD2" w:rsidRDefault="00651518" w:rsidP="00651518">
      <w:pPr>
        <w:spacing w:after="0" w:line="360" w:lineRule="auto"/>
        <w:contextualSpacing/>
        <w:jc w:val="both"/>
        <w:rPr>
          <w:rFonts w:ascii="Times New Roman" w:eastAsia="Times New Roman" w:hAnsi="Times New Roman" w:cs="Times New Roman"/>
          <w:sz w:val="28"/>
          <w:szCs w:val="28"/>
          <w:lang w:eastAsia="ru-RU"/>
        </w:rPr>
      </w:pPr>
    </w:p>
    <w:p w:rsidR="00651518" w:rsidRPr="00F14BD2" w:rsidRDefault="00651518" w:rsidP="001B56FF">
      <w:pPr>
        <w:spacing w:after="0" w:line="360" w:lineRule="auto"/>
        <w:jc w:val="center"/>
        <w:rPr>
          <w:rFonts w:ascii="Times New Roman" w:hAnsi="Times New Roman" w:cs="Times New Roman"/>
          <w:sz w:val="28"/>
          <w:szCs w:val="28"/>
          <w:lang w:eastAsia="ru-RU"/>
        </w:rPr>
      </w:pPr>
    </w:p>
    <w:p w:rsidR="00651518" w:rsidRPr="00F14BD2" w:rsidRDefault="006B3E8C" w:rsidP="001B56FF">
      <w:pPr>
        <w:spacing w:after="0" w:line="360" w:lineRule="auto"/>
        <w:jc w:val="center"/>
        <w:rPr>
          <w:rFonts w:ascii="Times New Roman" w:hAnsi="Times New Roman" w:cs="Times New Roman"/>
          <w:sz w:val="28"/>
          <w:szCs w:val="28"/>
          <w:lang w:eastAsia="ru-RU"/>
        </w:rPr>
      </w:pPr>
      <w:r w:rsidRPr="00F14BD2">
        <w:rPr>
          <w:rFonts w:ascii="Times New Roman" w:hAnsi="Times New Roman" w:cs="Times New Roman"/>
          <w:sz w:val="28"/>
          <w:szCs w:val="28"/>
          <w:lang w:eastAsia="ru-RU"/>
        </w:rPr>
        <w:t>___________</w:t>
      </w: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1B56FF">
      <w:pPr>
        <w:spacing w:after="0" w:line="360" w:lineRule="auto"/>
        <w:jc w:val="center"/>
        <w:rPr>
          <w:rFonts w:ascii="Times New Roman" w:hAnsi="Times New Roman" w:cs="Times New Roman"/>
          <w:sz w:val="28"/>
          <w:szCs w:val="28"/>
          <w:lang w:eastAsia="ru-RU"/>
        </w:rPr>
      </w:pPr>
    </w:p>
    <w:p w:rsidR="006B3E8C" w:rsidRPr="00F14BD2" w:rsidRDefault="006B3E8C" w:rsidP="006B3E8C">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 xml:space="preserve">                                                                                 Приложение № 4</w:t>
      </w:r>
    </w:p>
    <w:p w:rsidR="006B3E8C" w:rsidRPr="00F14BD2" w:rsidRDefault="006B3E8C" w:rsidP="006B3E8C">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 xml:space="preserve">                                                                                              к Учетной политике для целей</w:t>
      </w:r>
    </w:p>
    <w:p w:rsidR="006B3E8C" w:rsidRPr="00F14BD2" w:rsidRDefault="006B3E8C" w:rsidP="006B3E8C">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 xml:space="preserve">                                                                                              бюджетного учета Администрации</w:t>
      </w:r>
    </w:p>
    <w:p w:rsidR="006B3E8C" w:rsidRPr="00F14BD2" w:rsidRDefault="006B3E8C" w:rsidP="006B3E8C">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 xml:space="preserve">                                                                                               Хасынского муниципального</w:t>
      </w:r>
    </w:p>
    <w:p w:rsidR="006B3E8C" w:rsidRPr="00F14BD2" w:rsidRDefault="006B3E8C" w:rsidP="006B3E8C">
      <w:pPr>
        <w:spacing w:after="0" w:line="240" w:lineRule="auto"/>
        <w:jc w:val="center"/>
        <w:rPr>
          <w:rFonts w:ascii="Times New Roman" w:hAnsi="Times New Roman" w:cs="Times New Roman"/>
          <w:sz w:val="28"/>
          <w:szCs w:val="28"/>
        </w:rPr>
      </w:pPr>
      <w:r w:rsidRPr="00F14BD2">
        <w:rPr>
          <w:rFonts w:ascii="Times New Roman" w:hAnsi="Times New Roman" w:cs="Times New Roman"/>
          <w:szCs w:val="28"/>
        </w:rPr>
        <w:t xml:space="preserve">                                                                                                       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p w:rsidR="006B3E8C" w:rsidRPr="00F14BD2" w:rsidRDefault="006B3E8C" w:rsidP="006B3E8C">
      <w:pPr>
        <w:pStyle w:val="a3"/>
        <w:spacing w:before="0" w:after="0" w:line="360" w:lineRule="auto"/>
        <w:rPr>
          <w:szCs w:val="28"/>
        </w:rPr>
      </w:pPr>
      <w:bookmarkStart w:id="149" w:name="_docStart_7"/>
      <w:bookmarkStart w:id="150" w:name="_ref_1-02985cc1b2974d"/>
      <w:bookmarkEnd w:id="149"/>
    </w:p>
    <w:p w:rsidR="006B3E8C" w:rsidRPr="00F14BD2" w:rsidRDefault="006B3E8C" w:rsidP="006B3E8C">
      <w:pPr>
        <w:spacing w:after="0" w:line="360" w:lineRule="auto"/>
        <w:rPr>
          <w:rFonts w:ascii="Times New Roman" w:hAnsi="Times New Roman" w:cs="Times New Roman"/>
          <w:lang w:eastAsia="ru-RU"/>
        </w:rPr>
      </w:pPr>
    </w:p>
    <w:p w:rsidR="006B3E8C" w:rsidRPr="00F14BD2" w:rsidRDefault="006B3E8C" w:rsidP="008B6076">
      <w:pPr>
        <w:pStyle w:val="a3"/>
        <w:spacing w:before="0" w:after="0"/>
        <w:rPr>
          <w:szCs w:val="28"/>
        </w:rPr>
      </w:pPr>
      <w:r w:rsidRPr="00F14BD2">
        <w:rPr>
          <w:szCs w:val="28"/>
        </w:rPr>
        <w:t>ПОРЯДОК</w:t>
      </w:r>
    </w:p>
    <w:p w:rsidR="006B3E8C" w:rsidRPr="00F14BD2" w:rsidRDefault="006B3E8C" w:rsidP="008B6076">
      <w:pPr>
        <w:pStyle w:val="a3"/>
        <w:spacing w:before="0" w:after="0"/>
        <w:rPr>
          <w:szCs w:val="28"/>
        </w:rPr>
      </w:pPr>
      <w:r w:rsidRPr="00F14BD2">
        <w:rPr>
          <w:szCs w:val="28"/>
        </w:rPr>
        <w:t>организации и осуществления внутреннего контроля</w:t>
      </w:r>
      <w:bookmarkEnd w:id="150"/>
    </w:p>
    <w:p w:rsidR="006B3E8C" w:rsidRPr="00F14BD2" w:rsidRDefault="006B3E8C" w:rsidP="006B3E8C">
      <w:pPr>
        <w:spacing w:after="0" w:line="360" w:lineRule="auto"/>
        <w:rPr>
          <w:rFonts w:ascii="Times New Roman" w:hAnsi="Times New Roman" w:cs="Times New Roman"/>
          <w:sz w:val="28"/>
          <w:szCs w:val="28"/>
          <w:lang w:eastAsia="ru-RU"/>
        </w:rPr>
      </w:pPr>
    </w:p>
    <w:p w:rsidR="006B3E8C" w:rsidRPr="00F14BD2" w:rsidRDefault="006B3E8C" w:rsidP="006B3E8C">
      <w:pPr>
        <w:pStyle w:val="heading1normal"/>
        <w:spacing w:before="0" w:after="0" w:line="360" w:lineRule="auto"/>
        <w:jc w:val="center"/>
        <w:rPr>
          <w:b/>
          <w:sz w:val="28"/>
          <w:szCs w:val="28"/>
        </w:rPr>
      </w:pPr>
      <w:r w:rsidRPr="00F14BD2">
        <w:rPr>
          <w:b/>
          <w:sz w:val="28"/>
          <w:szCs w:val="28"/>
        </w:rPr>
        <w:t>Общие положения</w:t>
      </w:r>
      <w:bookmarkStart w:id="151" w:name="_ref_1-c5737fbb8eb84b"/>
    </w:p>
    <w:p w:rsidR="006B3E8C" w:rsidRPr="00F14BD2" w:rsidRDefault="006B3E8C" w:rsidP="006B3E8C">
      <w:pPr>
        <w:pStyle w:val="heading1normal"/>
        <w:numPr>
          <w:ilvl w:val="0"/>
          <w:numId w:val="0"/>
        </w:numPr>
        <w:spacing w:before="0" w:after="0" w:line="360" w:lineRule="auto"/>
        <w:ind w:firstLine="708"/>
        <w:rPr>
          <w:b/>
          <w:sz w:val="28"/>
          <w:szCs w:val="28"/>
        </w:rPr>
      </w:pPr>
      <w:r w:rsidRPr="00F14BD2">
        <w:rPr>
          <w:sz w:val="28"/>
          <w:szCs w:val="28"/>
        </w:rPr>
        <w:t>1.1.</w:t>
      </w:r>
      <w:r w:rsidRPr="00F14BD2">
        <w:rPr>
          <w:b/>
          <w:sz w:val="28"/>
          <w:szCs w:val="28"/>
        </w:rPr>
        <w:t xml:space="preserve"> </w:t>
      </w:r>
      <w:r w:rsidRPr="00F14BD2">
        <w:rPr>
          <w:sz w:val="28"/>
          <w:szCs w:val="28"/>
        </w:rPr>
        <w:t>Внутренний контроль направлен:</w:t>
      </w:r>
      <w:bookmarkEnd w:id="151"/>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на установление соответствия проводимых финансово-хозяйственных операций требованиям нормативных правовых актов и учетной политики;</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повышение уровня ведения учета, составления отчетности;</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xml:space="preserve">- исключение ошибок и нарушений норм законодательства </w:t>
      </w:r>
      <w:r w:rsidR="008B6076" w:rsidRPr="00F14BD2">
        <w:rPr>
          <w:rFonts w:ascii="Times New Roman" w:hAnsi="Times New Roman" w:cs="Times New Roman"/>
          <w:sz w:val="28"/>
          <w:szCs w:val="28"/>
        </w:rPr>
        <w:t>Российской Федерации</w:t>
      </w:r>
      <w:r w:rsidRPr="00F14BD2">
        <w:rPr>
          <w:rFonts w:ascii="Times New Roman" w:hAnsi="Times New Roman" w:cs="Times New Roman"/>
          <w:sz w:val="28"/>
          <w:szCs w:val="28"/>
        </w:rPr>
        <w:t xml:space="preserve"> в части ведения учета и составления отчетности;</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повышение результативности использования финансовых средств и имущества.</w:t>
      </w:r>
      <w:bookmarkStart w:id="152" w:name="_ref_1-6db0f7f6eeec47"/>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1.2. Целями внутреннего контроля являются:</w:t>
      </w:r>
      <w:bookmarkEnd w:id="152"/>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подтверждение достоверности данных учета и отчетности;</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xml:space="preserve">- обеспечение соблюдения законодательства </w:t>
      </w:r>
      <w:r w:rsidR="008B6076" w:rsidRPr="00F14BD2">
        <w:rPr>
          <w:rFonts w:ascii="Times New Roman" w:hAnsi="Times New Roman" w:cs="Times New Roman"/>
          <w:sz w:val="28"/>
          <w:szCs w:val="28"/>
        </w:rPr>
        <w:t>Российской Федерации</w:t>
      </w:r>
      <w:r w:rsidRPr="00F14BD2">
        <w:rPr>
          <w:rFonts w:ascii="Times New Roman" w:hAnsi="Times New Roman" w:cs="Times New Roman"/>
          <w:sz w:val="28"/>
          <w:szCs w:val="28"/>
        </w:rPr>
        <w:t>, нормативных правовых актов и иных актов, регулирующих финансово-хозяйственную деятельность субъекта учета.</w:t>
      </w:r>
      <w:bookmarkStart w:id="153" w:name="_ref_1-1d927d931e7046"/>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1.3. Основными задачами внутреннего контроля являются:</w:t>
      </w:r>
      <w:bookmarkEnd w:id="153"/>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xml:space="preserve">- оперативное выявление, устранение и пресечение нарушений норм законодательства </w:t>
      </w:r>
      <w:r w:rsidR="008B6076" w:rsidRPr="00F14BD2">
        <w:rPr>
          <w:rFonts w:ascii="Times New Roman" w:hAnsi="Times New Roman" w:cs="Times New Roman"/>
          <w:sz w:val="28"/>
          <w:szCs w:val="28"/>
        </w:rPr>
        <w:t>Российской Федерации</w:t>
      </w:r>
      <w:r w:rsidRPr="00F14BD2">
        <w:rPr>
          <w:rFonts w:ascii="Times New Roman" w:hAnsi="Times New Roman" w:cs="Times New Roman"/>
          <w:sz w:val="28"/>
          <w:szCs w:val="28"/>
        </w:rPr>
        <w:t xml:space="preserve"> и иных нормативных правовых актов, регулирующих ведение учета, составление отчетности;</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lastRenderedPageBreak/>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bookmarkStart w:id="154" w:name="_ref_1-00ddf6ebee4941"/>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1.4. Объектами внутреннего контроля являются:</w:t>
      </w:r>
      <w:bookmarkEnd w:id="154"/>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плановые (прогнозные) документы;</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договоры (контракты) на приобретение товаров (работ, услуг);</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распорядительные акты руководителя субъекта учета (приказы, распоряжения);</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первичные учетные документы и регистры учета;</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хозяйственные операции, отраженные в учете;</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отчетность;</w:t>
      </w:r>
    </w:p>
    <w:p w:rsidR="006B3E8C" w:rsidRPr="00F14BD2" w:rsidRDefault="006B3E8C" w:rsidP="006B3E8C">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иные объекты по распоряжению руководителя субъекта учета.</w:t>
      </w:r>
    </w:p>
    <w:p w:rsidR="006B3E8C" w:rsidRPr="00F14BD2" w:rsidRDefault="006B3E8C" w:rsidP="006B3E8C">
      <w:pPr>
        <w:pStyle w:val="heading1normal"/>
        <w:spacing w:before="0" w:after="0" w:line="360" w:lineRule="auto"/>
        <w:ind w:firstLine="482"/>
        <w:jc w:val="center"/>
        <w:rPr>
          <w:sz w:val="28"/>
          <w:szCs w:val="28"/>
        </w:rPr>
      </w:pPr>
      <w:bookmarkStart w:id="155" w:name="_ref_1-08865e4164e348"/>
      <w:r w:rsidRPr="00F14BD2">
        <w:rPr>
          <w:b/>
          <w:sz w:val="28"/>
          <w:szCs w:val="28"/>
        </w:rPr>
        <w:t>Организация внутреннего контроля</w:t>
      </w:r>
      <w:bookmarkEnd w:id="155"/>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 xml:space="preserve">2.1. </w:t>
      </w:r>
      <w:bookmarkStart w:id="156" w:name="_ref_1-8df03b28f60649"/>
      <w:r w:rsidRPr="00F14BD2">
        <w:rPr>
          <w:sz w:val="28"/>
          <w:szCs w:val="28"/>
        </w:rPr>
        <w:t>Внутренний контроль осуществляется непрерывно всеми специалистами отдела учета и отчетности Администрации Хасынского муниципального округа Магаданской, организующие, выполняющие, обеспечивающие соблюдение внутренних процедур по ведению учета, составлению отчетности, в соответствии с их должностными обязанностями.</w:t>
      </w:r>
      <w:bookmarkStart w:id="157" w:name="_ref_1-1479947d38344c"/>
      <w:bookmarkEnd w:id="156"/>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2.2. Внутренний контроль осуществляется в следующих видах:</w:t>
      </w:r>
      <w:bookmarkEnd w:id="157"/>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 xml:space="preserve">- </w:t>
      </w:r>
      <w:r w:rsidRPr="00F14BD2">
        <w:rPr>
          <w:b/>
          <w:sz w:val="28"/>
          <w:szCs w:val="28"/>
        </w:rPr>
        <w:t>предварительный контроль</w:t>
      </w:r>
      <w:r w:rsidRPr="00F14BD2">
        <w:rPr>
          <w:sz w:val="28"/>
          <w:szCs w:val="28"/>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 xml:space="preserve">- </w:t>
      </w:r>
      <w:r w:rsidRPr="00F14BD2">
        <w:rPr>
          <w:b/>
          <w:sz w:val="28"/>
          <w:szCs w:val="28"/>
        </w:rPr>
        <w:t>текущий контроль</w:t>
      </w:r>
      <w:r w:rsidRPr="00F14BD2">
        <w:rPr>
          <w:sz w:val="28"/>
          <w:szCs w:val="28"/>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 xml:space="preserve">- </w:t>
      </w:r>
      <w:r w:rsidRPr="00F14BD2">
        <w:rPr>
          <w:b/>
          <w:sz w:val="28"/>
          <w:szCs w:val="28"/>
        </w:rPr>
        <w:t>последующий контроль</w:t>
      </w:r>
      <w:r w:rsidRPr="00F14BD2">
        <w:rPr>
          <w:sz w:val="28"/>
          <w:szCs w:val="28"/>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w:t>
      </w:r>
      <w:r w:rsidRPr="00F14BD2">
        <w:rPr>
          <w:sz w:val="28"/>
          <w:szCs w:val="28"/>
        </w:rPr>
        <w:lastRenderedPageBreak/>
        <w:t>финансово-хозяйственных операций) и предотвращение, ликвидацию последствий таких действий.</w:t>
      </w:r>
      <w:bookmarkStart w:id="158" w:name="_ref_1-86ee0e4e9db440"/>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2.3. Предварительный контроль осуществляется всеми специалистами отдела учета и отчетности Администрации Хасынского муниципального округа Магаданской в соответствии с должностными (функциональными) обязанностями в процессе финансово-хозяйственной деятельности.</w:t>
      </w:r>
      <w:bookmarkEnd w:id="158"/>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К мероприятиям предварительного контроля относятся:</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проверка документов до совершения хозяйственных операций в соответствии с правилами и графиком документооборота;</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контроль за принятием обязательств;</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проверка законности и экономической целесообразности проектов заключаемых контрактов (договоров);</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проверка проектов распорядительных актов </w:t>
      </w:r>
      <w:r w:rsidR="008B6076" w:rsidRPr="00F14BD2">
        <w:rPr>
          <w:rFonts w:ascii="Times New Roman" w:hAnsi="Times New Roman" w:cs="Times New Roman"/>
          <w:sz w:val="28"/>
          <w:szCs w:val="28"/>
        </w:rPr>
        <w:t>г</w:t>
      </w:r>
      <w:r w:rsidRPr="00F14BD2">
        <w:rPr>
          <w:rFonts w:ascii="Times New Roman" w:hAnsi="Times New Roman" w:cs="Times New Roman"/>
          <w:sz w:val="28"/>
          <w:szCs w:val="28"/>
        </w:rPr>
        <w:t>лавы муниципального образования «Хасынский муниципальный округ Магаданской области (решения, постановления, распоряжений);</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проверка отчетности до утверждения или подписания.</w:t>
      </w:r>
    </w:p>
    <w:p w:rsidR="006B3E8C" w:rsidRPr="00F14BD2" w:rsidRDefault="006B3E8C" w:rsidP="006B3E8C">
      <w:pPr>
        <w:pStyle w:val="heading2normal"/>
        <w:numPr>
          <w:ilvl w:val="0"/>
          <w:numId w:val="0"/>
        </w:numPr>
        <w:spacing w:before="0" w:after="0" w:line="360" w:lineRule="auto"/>
        <w:ind w:firstLine="708"/>
        <w:rPr>
          <w:sz w:val="28"/>
          <w:szCs w:val="28"/>
        </w:rPr>
      </w:pPr>
      <w:bookmarkStart w:id="159" w:name="_ref_1-9a9ae333b4a541"/>
      <w:r w:rsidRPr="00F14BD2">
        <w:rPr>
          <w:sz w:val="28"/>
          <w:szCs w:val="28"/>
        </w:rPr>
        <w:t>2.4. Текущий контроль на постоянной основе осуществляется специалистами, осуществляющими ведение учета и составление отчетности.</w:t>
      </w:r>
      <w:bookmarkEnd w:id="159"/>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К мероприятиям текущего контроля относятся:</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проверка полноты оприходования полученных наличных денежных средств;</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контроль за взысканием дебиторской и погашением кредиторской задолженности;</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сверка данных аналитического учета с данными синтетического учета;</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lastRenderedPageBreak/>
        <w:t>- проверка корректности формирования остатков на счетах с учетом их признака (активный, пассивный) в ходе отражения каждого факта хозяйственной жизни (первичного учетного или сводного документа) и в отношении остатков, формируемых на соответствующих счетах аналитического учета Рабочего плана счетов.</w:t>
      </w:r>
      <w:bookmarkStart w:id="160" w:name="_ref_1-420ae550439743"/>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2.5. Последующий контроль осуществляется </w:t>
      </w:r>
      <w:bookmarkEnd w:id="160"/>
      <w:r w:rsidRPr="00F14BD2">
        <w:rPr>
          <w:rFonts w:ascii="Times New Roman" w:hAnsi="Times New Roman" w:cs="Times New Roman"/>
          <w:sz w:val="28"/>
          <w:szCs w:val="28"/>
        </w:rPr>
        <w:t>специалистами внутреннего финансового контроля, путем проведения плановых и внеплановых проверок.</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К мероприятиям последующего контроля относятся:</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проверка первичных документов после совершения финансово-хозяйственных операций на соблюдение правил и графика документооборота;</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проверка достоверности отражения финансово-хозяйственных операций в учете и отчетности;</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проверка результатов финансово-хозяйственной деятельности;</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проверка результатов инвентаризации имущества и обязательств;</w:t>
      </w:r>
    </w:p>
    <w:p w:rsidR="006B3E8C" w:rsidRPr="00F14BD2" w:rsidRDefault="006B3E8C" w:rsidP="008B6076">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проверка участков бухгалтерского учета на предмет соблюдения работниками требований норм законодательства </w:t>
      </w:r>
      <w:r w:rsidR="008B6076" w:rsidRPr="00F14BD2">
        <w:rPr>
          <w:rFonts w:ascii="Times New Roman" w:hAnsi="Times New Roman" w:cs="Times New Roman"/>
          <w:sz w:val="28"/>
          <w:szCs w:val="28"/>
        </w:rPr>
        <w:t>Российской Федерации</w:t>
      </w:r>
      <w:r w:rsidRPr="00F14BD2">
        <w:rPr>
          <w:rFonts w:ascii="Times New Roman" w:hAnsi="Times New Roman" w:cs="Times New Roman"/>
          <w:sz w:val="28"/>
          <w:szCs w:val="28"/>
        </w:rPr>
        <w:t xml:space="preserve"> в области учета в отношении завершенных операций финансово-хозяйственной деятельности;</w:t>
      </w:r>
    </w:p>
    <w:p w:rsidR="006B3E8C" w:rsidRPr="00F14BD2" w:rsidRDefault="006B3E8C" w:rsidP="008B6076">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документальные проверки завершенных операций финансово-хозяйственной деятельности.</w:t>
      </w:r>
    </w:p>
    <w:p w:rsidR="006B3E8C" w:rsidRPr="00F14BD2" w:rsidRDefault="006B3E8C" w:rsidP="006B3E8C">
      <w:pPr>
        <w:pStyle w:val="heading2normal"/>
        <w:numPr>
          <w:ilvl w:val="0"/>
          <w:numId w:val="0"/>
        </w:numPr>
        <w:spacing w:before="0" w:after="0" w:line="360" w:lineRule="auto"/>
        <w:ind w:firstLine="708"/>
        <w:rPr>
          <w:sz w:val="28"/>
          <w:szCs w:val="28"/>
        </w:rPr>
      </w:pPr>
      <w:bookmarkStart w:id="161" w:name="_ref_1-1b7262609b2b46"/>
      <w:r w:rsidRPr="00F14BD2">
        <w:rPr>
          <w:sz w:val="28"/>
          <w:szCs w:val="28"/>
        </w:rPr>
        <w:t>2.6. В рамках внутреннего контроля проводятся плановые и внеплановые проверки.</w:t>
      </w:r>
      <w:bookmarkEnd w:id="161"/>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Периодичность проведения проверок:</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внеплановые проверки - по распоряжению руководителя субъекта учета (если стало известно о возможных нарушениях).</w:t>
      </w:r>
    </w:p>
    <w:p w:rsidR="006B3E8C" w:rsidRPr="00F14BD2" w:rsidRDefault="006B3E8C" w:rsidP="006B3E8C">
      <w:pPr>
        <w:pStyle w:val="heading2normal"/>
        <w:numPr>
          <w:ilvl w:val="0"/>
          <w:numId w:val="0"/>
        </w:numPr>
        <w:spacing w:before="0" w:after="0" w:line="360" w:lineRule="auto"/>
        <w:ind w:firstLine="708"/>
        <w:rPr>
          <w:sz w:val="28"/>
          <w:szCs w:val="28"/>
        </w:rPr>
      </w:pPr>
      <w:bookmarkStart w:id="162" w:name="_ref_1-3f26bdeb9b7f4c"/>
      <w:r w:rsidRPr="00F14BD2">
        <w:rPr>
          <w:sz w:val="28"/>
          <w:szCs w:val="28"/>
        </w:rPr>
        <w:lastRenderedPageBreak/>
        <w:t>2.7.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Start w:id="163" w:name="_ref_1-71612b9acd3b48"/>
      <w:bookmarkEnd w:id="162"/>
    </w:p>
    <w:p w:rsidR="006B3E8C" w:rsidRPr="00F14BD2" w:rsidRDefault="006B3E8C" w:rsidP="006B3E8C">
      <w:pPr>
        <w:pStyle w:val="heading2normal"/>
        <w:numPr>
          <w:ilvl w:val="0"/>
          <w:numId w:val="0"/>
        </w:numPr>
        <w:spacing w:before="0" w:after="0" w:line="360" w:lineRule="auto"/>
        <w:ind w:firstLine="708"/>
        <w:rPr>
          <w:sz w:val="28"/>
          <w:szCs w:val="28"/>
        </w:rPr>
      </w:pPr>
      <w:r w:rsidRPr="00F14BD2">
        <w:rPr>
          <w:sz w:val="28"/>
          <w:szCs w:val="28"/>
        </w:rPr>
        <w:t>2.8. Результаты проведения последующего контроля оформляются актом. В акте проверки должны быть отражены:</w:t>
      </w:r>
      <w:bookmarkEnd w:id="163"/>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предмет проверки;</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период проверки;</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дата утверждения акта;</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лица, проводившие проверку;</w:t>
      </w:r>
    </w:p>
    <w:p w:rsidR="006B3E8C" w:rsidRPr="00F14BD2" w:rsidRDefault="006B3E8C" w:rsidP="006B3E8C">
      <w:pPr>
        <w:spacing w:after="0" w:line="360" w:lineRule="auto"/>
        <w:ind w:firstLine="708"/>
        <w:rPr>
          <w:rFonts w:ascii="Times New Roman" w:hAnsi="Times New Roman" w:cs="Times New Roman"/>
          <w:sz w:val="28"/>
          <w:szCs w:val="28"/>
        </w:rPr>
      </w:pPr>
      <w:r w:rsidRPr="00F14BD2">
        <w:rPr>
          <w:rFonts w:ascii="Times New Roman" w:hAnsi="Times New Roman" w:cs="Times New Roman"/>
          <w:sz w:val="28"/>
          <w:szCs w:val="28"/>
        </w:rPr>
        <w:t>- методы и приемы, применяемые в процессе проведения проверки;</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соответствие предмета проверки нормам законодательства Р</w:t>
      </w:r>
      <w:r w:rsidR="00154201" w:rsidRPr="00F14BD2">
        <w:rPr>
          <w:rFonts w:ascii="Times New Roman" w:hAnsi="Times New Roman" w:cs="Times New Roman"/>
          <w:sz w:val="28"/>
          <w:szCs w:val="28"/>
        </w:rPr>
        <w:t xml:space="preserve">оссийской </w:t>
      </w:r>
      <w:r w:rsidRPr="00F14BD2">
        <w:rPr>
          <w:rFonts w:ascii="Times New Roman" w:hAnsi="Times New Roman" w:cs="Times New Roman"/>
          <w:sz w:val="28"/>
          <w:szCs w:val="28"/>
        </w:rPr>
        <w:t>Ф</w:t>
      </w:r>
      <w:r w:rsidR="00154201" w:rsidRPr="00F14BD2">
        <w:rPr>
          <w:rFonts w:ascii="Times New Roman" w:hAnsi="Times New Roman" w:cs="Times New Roman"/>
          <w:sz w:val="28"/>
          <w:szCs w:val="28"/>
        </w:rPr>
        <w:t>едерации</w:t>
      </w:r>
      <w:r w:rsidRPr="00F14BD2">
        <w:rPr>
          <w:rFonts w:ascii="Times New Roman" w:hAnsi="Times New Roman" w:cs="Times New Roman"/>
          <w:sz w:val="28"/>
          <w:szCs w:val="28"/>
        </w:rPr>
        <w:t>, действующим на дату совершения факта хозяйственной жизни;</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выводы, сделанные по результатам проведения проверки;</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6B3E8C" w:rsidRPr="00F14BD2" w:rsidRDefault="006B3E8C" w:rsidP="006B3E8C">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 субъекта учета.</w:t>
      </w:r>
    </w:p>
    <w:p w:rsidR="006B3E8C" w:rsidRPr="00F14BD2" w:rsidRDefault="006B3E8C" w:rsidP="006B3E8C">
      <w:pPr>
        <w:pStyle w:val="heading2normal"/>
        <w:numPr>
          <w:ilvl w:val="0"/>
          <w:numId w:val="0"/>
        </w:numPr>
        <w:spacing w:before="0" w:after="0" w:line="360" w:lineRule="auto"/>
        <w:ind w:firstLine="708"/>
        <w:rPr>
          <w:sz w:val="28"/>
          <w:szCs w:val="28"/>
        </w:rPr>
      </w:pPr>
      <w:bookmarkStart w:id="164" w:name="_ref_1-6b252d8e560e48"/>
      <w:r w:rsidRPr="00F14BD2">
        <w:rPr>
          <w:sz w:val="28"/>
          <w:szCs w:val="28"/>
        </w:rPr>
        <w:t>2.9. Итоги внутреннего контроля фиксируются в журнале учета р</w:t>
      </w:r>
      <w:r w:rsidR="00154201" w:rsidRPr="00F14BD2">
        <w:rPr>
          <w:sz w:val="28"/>
          <w:szCs w:val="28"/>
        </w:rPr>
        <w:t>езультатов внутреннего контроля</w:t>
      </w:r>
      <w:r w:rsidRPr="00F14BD2">
        <w:rPr>
          <w:sz w:val="28"/>
          <w:szCs w:val="28"/>
        </w:rPr>
        <w:t>.</w:t>
      </w:r>
      <w:bookmarkEnd w:id="164"/>
    </w:p>
    <w:p w:rsidR="00154201" w:rsidRPr="00F14BD2" w:rsidRDefault="006B3E8C" w:rsidP="00154201">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Корректность данных, внесенных в журнал, обеспечивают должностные лица, назначаемые </w:t>
      </w:r>
      <w:r w:rsidR="008B6076" w:rsidRPr="00F14BD2">
        <w:rPr>
          <w:rFonts w:ascii="Times New Roman" w:hAnsi="Times New Roman" w:cs="Times New Roman"/>
          <w:sz w:val="28"/>
          <w:szCs w:val="28"/>
        </w:rPr>
        <w:t>г</w:t>
      </w:r>
      <w:r w:rsidRPr="00F14BD2">
        <w:rPr>
          <w:rFonts w:ascii="Times New Roman" w:hAnsi="Times New Roman" w:cs="Times New Roman"/>
          <w:sz w:val="28"/>
          <w:szCs w:val="28"/>
        </w:rPr>
        <w:t xml:space="preserve">лавой муниципального образования </w:t>
      </w:r>
      <w:r w:rsidR="008B6076" w:rsidRPr="00F14BD2">
        <w:rPr>
          <w:rFonts w:ascii="Times New Roman" w:hAnsi="Times New Roman" w:cs="Times New Roman"/>
          <w:sz w:val="28"/>
          <w:szCs w:val="28"/>
        </w:rPr>
        <w:t>«</w:t>
      </w:r>
      <w:r w:rsidRPr="00F14BD2">
        <w:rPr>
          <w:rFonts w:ascii="Times New Roman" w:hAnsi="Times New Roman" w:cs="Times New Roman"/>
          <w:sz w:val="28"/>
          <w:szCs w:val="28"/>
        </w:rPr>
        <w:t>Хасынский муниципальный округ Магаданской области</w:t>
      </w:r>
      <w:r w:rsidR="008B6076" w:rsidRPr="00F14BD2">
        <w:rPr>
          <w:rFonts w:ascii="Times New Roman" w:hAnsi="Times New Roman" w:cs="Times New Roman"/>
          <w:sz w:val="28"/>
          <w:szCs w:val="28"/>
        </w:rPr>
        <w:t>»</w:t>
      </w:r>
      <w:r w:rsidRPr="00F14BD2">
        <w:rPr>
          <w:rFonts w:ascii="Times New Roman" w:hAnsi="Times New Roman" w:cs="Times New Roman"/>
          <w:sz w:val="28"/>
          <w:szCs w:val="28"/>
        </w:rPr>
        <w:t>.</w:t>
      </w:r>
      <w:bookmarkStart w:id="165" w:name="_ref_1-bd72a86bb9d144"/>
    </w:p>
    <w:p w:rsidR="006B3E8C" w:rsidRPr="00F14BD2" w:rsidRDefault="00154201" w:rsidP="00154201">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2.10. </w:t>
      </w:r>
      <w:r w:rsidR="006B3E8C" w:rsidRPr="00F14BD2">
        <w:rPr>
          <w:rFonts w:ascii="Times New Roman" w:hAnsi="Times New Roman" w:cs="Times New Roman"/>
          <w:sz w:val="28"/>
          <w:szCs w:val="28"/>
        </w:rPr>
        <w:t xml:space="preserve">Ответственность за организацию внутреннего контроля возлагается на </w:t>
      </w:r>
      <w:r w:rsidR="008B6076" w:rsidRPr="00F14BD2">
        <w:rPr>
          <w:rFonts w:ascii="Times New Roman" w:hAnsi="Times New Roman" w:cs="Times New Roman"/>
          <w:sz w:val="28"/>
          <w:szCs w:val="28"/>
        </w:rPr>
        <w:t>г</w:t>
      </w:r>
      <w:r w:rsidR="006B3E8C" w:rsidRPr="00F14BD2">
        <w:rPr>
          <w:rFonts w:ascii="Times New Roman" w:hAnsi="Times New Roman" w:cs="Times New Roman"/>
          <w:sz w:val="28"/>
          <w:szCs w:val="28"/>
        </w:rPr>
        <w:t xml:space="preserve">лаву </w:t>
      </w:r>
      <w:r w:rsidR="008B6076" w:rsidRPr="00F14BD2">
        <w:rPr>
          <w:rFonts w:ascii="Times New Roman" w:hAnsi="Times New Roman" w:cs="Times New Roman"/>
          <w:sz w:val="28"/>
          <w:szCs w:val="28"/>
        </w:rPr>
        <w:t>Администрации</w:t>
      </w:r>
      <w:r w:rsidR="006B3E8C" w:rsidRPr="00F14BD2">
        <w:rPr>
          <w:rFonts w:ascii="Times New Roman" w:hAnsi="Times New Roman" w:cs="Times New Roman"/>
          <w:sz w:val="28"/>
          <w:szCs w:val="28"/>
        </w:rPr>
        <w:t>.</w:t>
      </w:r>
      <w:bookmarkEnd w:id="165"/>
    </w:p>
    <w:p w:rsidR="006B3E8C" w:rsidRPr="00F14BD2" w:rsidRDefault="006B3E8C" w:rsidP="006B3E8C">
      <w:pPr>
        <w:spacing w:after="0" w:line="360" w:lineRule="auto"/>
        <w:rPr>
          <w:rFonts w:ascii="Times New Roman" w:hAnsi="Times New Roman" w:cs="Times New Roman"/>
          <w:lang w:eastAsia="ru-RU"/>
        </w:rPr>
      </w:pPr>
    </w:p>
    <w:p w:rsidR="006B3E8C" w:rsidRPr="00F14BD2" w:rsidRDefault="006B3E8C"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154201" w:rsidRPr="00F14BD2" w:rsidRDefault="00154201" w:rsidP="006B3E8C">
      <w:pPr>
        <w:spacing w:after="0" w:line="360" w:lineRule="auto"/>
        <w:rPr>
          <w:rFonts w:ascii="Times New Roman" w:hAnsi="Times New Roman" w:cs="Times New Roman"/>
          <w:lang w:eastAsia="ru-RU"/>
        </w:rPr>
      </w:pPr>
    </w:p>
    <w:p w:rsidR="006B3E8C" w:rsidRPr="00F14BD2" w:rsidRDefault="00154201" w:rsidP="00154201">
      <w:pPr>
        <w:keepNext/>
        <w:keepLines/>
        <w:spacing w:after="0" w:line="240" w:lineRule="auto"/>
        <w:jc w:val="center"/>
        <w:rPr>
          <w:rFonts w:ascii="Times New Roman" w:hAnsi="Times New Roman" w:cs="Times New Roman"/>
          <w:sz w:val="28"/>
          <w:szCs w:val="28"/>
        </w:rPr>
      </w:pPr>
      <w:r w:rsidRPr="00F14BD2">
        <w:rPr>
          <w:rFonts w:ascii="Times New Roman" w:hAnsi="Times New Roman" w:cs="Times New Roman"/>
          <w:sz w:val="28"/>
          <w:szCs w:val="28"/>
        </w:rPr>
        <w:lastRenderedPageBreak/>
        <w:t xml:space="preserve">                                                                                                   </w:t>
      </w:r>
      <w:r w:rsidR="00853340">
        <w:rPr>
          <w:rFonts w:ascii="Times New Roman" w:hAnsi="Times New Roman" w:cs="Times New Roman"/>
          <w:sz w:val="28"/>
          <w:szCs w:val="28"/>
        </w:rPr>
        <w:t xml:space="preserve"> </w:t>
      </w:r>
      <w:r w:rsidRPr="00F14BD2">
        <w:rPr>
          <w:rFonts w:ascii="Times New Roman" w:hAnsi="Times New Roman" w:cs="Times New Roman"/>
          <w:sz w:val="28"/>
          <w:szCs w:val="28"/>
        </w:rPr>
        <w:t>Приложение</w:t>
      </w:r>
      <w:r w:rsidR="006B3E8C" w:rsidRPr="00F14BD2">
        <w:rPr>
          <w:rFonts w:ascii="Times New Roman" w:hAnsi="Times New Roman" w:cs="Times New Roman"/>
          <w:sz w:val="28"/>
          <w:szCs w:val="28"/>
        </w:rPr>
        <w:t xml:space="preserve"> </w:t>
      </w:r>
    </w:p>
    <w:p w:rsidR="00154201" w:rsidRPr="00F14BD2" w:rsidRDefault="00154201" w:rsidP="00154201">
      <w:pPr>
        <w:keepNext/>
        <w:keepLines/>
        <w:spacing w:after="0" w:line="240" w:lineRule="auto"/>
        <w:jc w:val="right"/>
        <w:rPr>
          <w:rFonts w:ascii="Times New Roman" w:hAnsi="Times New Roman" w:cs="Times New Roman"/>
          <w:sz w:val="24"/>
          <w:szCs w:val="24"/>
        </w:rPr>
      </w:pPr>
      <w:r w:rsidRPr="00F14BD2">
        <w:rPr>
          <w:rFonts w:ascii="Times New Roman" w:hAnsi="Times New Roman" w:cs="Times New Roman"/>
          <w:sz w:val="24"/>
          <w:szCs w:val="24"/>
        </w:rPr>
        <w:t xml:space="preserve">                                                                                                                   </w:t>
      </w:r>
      <w:r w:rsidR="006B3E8C" w:rsidRPr="00F14BD2">
        <w:rPr>
          <w:rFonts w:ascii="Times New Roman" w:hAnsi="Times New Roman" w:cs="Times New Roman"/>
          <w:sz w:val="24"/>
          <w:szCs w:val="24"/>
        </w:rPr>
        <w:t xml:space="preserve">к Порядку организации </w:t>
      </w:r>
    </w:p>
    <w:p w:rsidR="00154201" w:rsidRPr="00F14BD2" w:rsidRDefault="00154201" w:rsidP="00154201">
      <w:pPr>
        <w:keepNext/>
        <w:keepLines/>
        <w:spacing w:after="0" w:line="240" w:lineRule="auto"/>
        <w:jc w:val="center"/>
        <w:rPr>
          <w:rFonts w:ascii="Times New Roman" w:hAnsi="Times New Roman" w:cs="Times New Roman"/>
          <w:sz w:val="24"/>
          <w:szCs w:val="24"/>
        </w:rPr>
      </w:pPr>
      <w:r w:rsidRPr="00F14BD2">
        <w:rPr>
          <w:rFonts w:ascii="Times New Roman" w:hAnsi="Times New Roman" w:cs="Times New Roman"/>
          <w:sz w:val="24"/>
          <w:szCs w:val="24"/>
        </w:rPr>
        <w:t xml:space="preserve">                                                                                                                       </w:t>
      </w:r>
      <w:r w:rsidR="006B3E8C" w:rsidRPr="00F14BD2">
        <w:rPr>
          <w:rFonts w:ascii="Times New Roman" w:hAnsi="Times New Roman" w:cs="Times New Roman"/>
          <w:sz w:val="24"/>
          <w:szCs w:val="24"/>
        </w:rPr>
        <w:t>и осуществления</w:t>
      </w:r>
    </w:p>
    <w:p w:rsidR="006B3E8C" w:rsidRPr="00F14BD2" w:rsidRDefault="00154201" w:rsidP="00154201">
      <w:pPr>
        <w:keepNext/>
        <w:keepLines/>
        <w:spacing w:after="0" w:line="240" w:lineRule="auto"/>
        <w:jc w:val="center"/>
        <w:rPr>
          <w:rFonts w:ascii="Times New Roman" w:hAnsi="Times New Roman" w:cs="Times New Roman"/>
          <w:b/>
          <w:sz w:val="28"/>
          <w:szCs w:val="28"/>
        </w:rPr>
      </w:pPr>
      <w:r w:rsidRPr="00F14BD2">
        <w:rPr>
          <w:rFonts w:ascii="Times New Roman" w:hAnsi="Times New Roman" w:cs="Times New Roman"/>
          <w:sz w:val="24"/>
          <w:szCs w:val="24"/>
        </w:rPr>
        <w:t xml:space="preserve">                                                                                                                     </w:t>
      </w:r>
      <w:r w:rsidR="006B3E8C" w:rsidRPr="00F14BD2">
        <w:rPr>
          <w:rFonts w:ascii="Times New Roman" w:hAnsi="Times New Roman" w:cs="Times New Roman"/>
          <w:sz w:val="24"/>
          <w:szCs w:val="24"/>
        </w:rPr>
        <w:t>внутреннего контроля</w:t>
      </w:r>
      <w:r w:rsidR="006B3E8C" w:rsidRPr="00F14BD2">
        <w:rPr>
          <w:rFonts w:ascii="Times New Roman" w:hAnsi="Times New Roman" w:cs="Times New Roman"/>
          <w:sz w:val="24"/>
          <w:szCs w:val="24"/>
        </w:rPr>
        <w:br/>
      </w:r>
    </w:p>
    <w:p w:rsidR="006B3E8C" w:rsidRPr="00F14BD2" w:rsidRDefault="006B3E8C" w:rsidP="00D43A90">
      <w:pPr>
        <w:keepNext/>
        <w:keepLines/>
        <w:spacing w:after="0" w:line="240" w:lineRule="auto"/>
        <w:jc w:val="right"/>
        <w:rPr>
          <w:rFonts w:ascii="Times New Roman" w:hAnsi="Times New Roman" w:cs="Times New Roman"/>
          <w:b/>
          <w:sz w:val="28"/>
          <w:szCs w:val="28"/>
        </w:rPr>
      </w:pPr>
    </w:p>
    <w:p w:rsidR="006B3E8C" w:rsidRPr="00F14BD2" w:rsidRDefault="006B3E8C" w:rsidP="00D43A90">
      <w:pPr>
        <w:keepNext/>
        <w:keepLines/>
        <w:spacing w:after="0" w:line="240" w:lineRule="auto"/>
        <w:jc w:val="right"/>
        <w:rPr>
          <w:rFonts w:ascii="Times New Roman" w:hAnsi="Times New Roman" w:cs="Times New Roman"/>
          <w:b/>
          <w:sz w:val="28"/>
          <w:szCs w:val="28"/>
        </w:rPr>
      </w:pPr>
    </w:p>
    <w:p w:rsidR="006B3E8C" w:rsidRPr="00F14BD2" w:rsidRDefault="006B3E8C" w:rsidP="00D43A90">
      <w:pPr>
        <w:keepNext/>
        <w:keepLines/>
        <w:spacing w:after="0" w:line="240" w:lineRule="auto"/>
        <w:jc w:val="right"/>
        <w:rPr>
          <w:rFonts w:ascii="Times New Roman" w:hAnsi="Times New Roman" w:cs="Times New Roman"/>
          <w:b/>
          <w:sz w:val="28"/>
          <w:szCs w:val="28"/>
        </w:rPr>
      </w:pPr>
    </w:p>
    <w:p w:rsidR="00154201" w:rsidRPr="00F14BD2" w:rsidRDefault="006B3E8C" w:rsidP="00154201">
      <w:pPr>
        <w:keepNext/>
        <w:keepLines/>
        <w:spacing w:after="0" w:line="240" w:lineRule="auto"/>
        <w:jc w:val="right"/>
        <w:rPr>
          <w:rFonts w:ascii="Times New Roman" w:hAnsi="Times New Roman" w:cs="Times New Roman"/>
          <w:sz w:val="28"/>
          <w:szCs w:val="28"/>
        </w:rPr>
      </w:pPr>
      <w:r w:rsidRPr="00F14BD2">
        <w:rPr>
          <w:rFonts w:ascii="Times New Roman" w:hAnsi="Times New Roman" w:cs="Times New Roman"/>
          <w:sz w:val="28"/>
          <w:szCs w:val="28"/>
        </w:rPr>
        <w:t>УТВЕРЖДАЮ</w:t>
      </w:r>
    </w:p>
    <w:p w:rsidR="00154201" w:rsidRPr="00F14BD2" w:rsidRDefault="00154201" w:rsidP="00154201">
      <w:pPr>
        <w:keepNext/>
        <w:keepLines/>
        <w:spacing w:after="0" w:line="240" w:lineRule="auto"/>
        <w:jc w:val="right"/>
        <w:rPr>
          <w:rFonts w:ascii="Times New Roman" w:hAnsi="Times New Roman" w:cs="Times New Roman"/>
          <w:sz w:val="28"/>
          <w:szCs w:val="28"/>
        </w:rPr>
      </w:pPr>
      <w:r w:rsidRPr="00F14BD2">
        <w:rPr>
          <w:rFonts w:ascii="Times New Roman" w:hAnsi="Times New Roman" w:cs="Times New Roman"/>
          <w:sz w:val="28"/>
          <w:szCs w:val="28"/>
        </w:rPr>
        <w:t>_________________________________________</w:t>
      </w:r>
    </w:p>
    <w:p w:rsidR="006B3E8C" w:rsidRPr="00F14BD2" w:rsidRDefault="00154201" w:rsidP="00154201">
      <w:pPr>
        <w:keepNext/>
        <w:keepLines/>
        <w:spacing w:after="0" w:line="240" w:lineRule="auto"/>
        <w:jc w:val="center"/>
        <w:rPr>
          <w:rFonts w:ascii="Times New Roman" w:hAnsi="Times New Roman" w:cs="Times New Roman"/>
          <w:sz w:val="20"/>
          <w:szCs w:val="20"/>
        </w:rPr>
      </w:pPr>
      <w:r w:rsidRPr="00F14BD2">
        <w:rPr>
          <w:rFonts w:ascii="Times New Roman" w:hAnsi="Times New Roman" w:cs="Times New Roman"/>
          <w:sz w:val="20"/>
          <w:szCs w:val="20"/>
        </w:rPr>
        <w:t xml:space="preserve">                                                                           </w:t>
      </w:r>
      <w:r w:rsidR="006B3E8C" w:rsidRPr="00F14BD2">
        <w:rPr>
          <w:rFonts w:ascii="Times New Roman" w:hAnsi="Times New Roman" w:cs="Times New Roman"/>
          <w:sz w:val="20"/>
          <w:szCs w:val="20"/>
        </w:rPr>
        <w:t>(должность руководителя, фамилия, инициалы)</w:t>
      </w:r>
    </w:p>
    <w:p w:rsidR="006B3E8C" w:rsidRPr="00F14BD2" w:rsidRDefault="006B3E8C" w:rsidP="006B3E8C">
      <w:pPr>
        <w:spacing w:after="0" w:line="360" w:lineRule="auto"/>
        <w:jc w:val="center"/>
        <w:rPr>
          <w:rFonts w:ascii="Times New Roman" w:hAnsi="Times New Roman" w:cs="Times New Roman"/>
          <w:b/>
          <w:sz w:val="28"/>
          <w:szCs w:val="28"/>
        </w:rPr>
      </w:pPr>
    </w:p>
    <w:p w:rsidR="006B3E8C" w:rsidRPr="00F14BD2" w:rsidRDefault="006B3E8C" w:rsidP="006B3E8C">
      <w:pPr>
        <w:spacing w:after="0" w:line="360" w:lineRule="auto"/>
        <w:jc w:val="center"/>
        <w:rPr>
          <w:rFonts w:ascii="Times New Roman" w:hAnsi="Times New Roman" w:cs="Times New Roman"/>
          <w:b/>
          <w:sz w:val="28"/>
          <w:szCs w:val="28"/>
        </w:rPr>
      </w:pPr>
    </w:p>
    <w:p w:rsidR="006B3E8C" w:rsidRPr="00F14BD2" w:rsidRDefault="006B3E8C" w:rsidP="00154201">
      <w:pPr>
        <w:spacing w:after="0" w:line="240" w:lineRule="auto"/>
        <w:jc w:val="center"/>
        <w:rPr>
          <w:rFonts w:ascii="Times New Roman" w:hAnsi="Times New Roman" w:cs="Times New Roman"/>
          <w:b/>
          <w:sz w:val="28"/>
          <w:szCs w:val="28"/>
        </w:rPr>
      </w:pPr>
      <w:r w:rsidRPr="00F14BD2">
        <w:rPr>
          <w:rFonts w:ascii="Times New Roman" w:hAnsi="Times New Roman" w:cs="Times New Roman"/>
          <w:b/>
          <w:sz w:val="28"/>
          <w:szCs w:val="28"/>
        </w:rPr>
        <w:t xml:space="preserve">План (график) проведения проверок в рамках </w:t>
      </w:r>
    </w:p>
    <w:p w:rsidR="006B3E8C" w:rsidRPr="00F14BD2" w:rsidRDefault="006B3E8C" w:rsidP="00154201">
      <w:pPr>
        <w:spacing w:after="0" w:line="240" w:lineRule="auto"/>
        <w:jc w:val="center"/>
        <w:rPr>
          <w:rFonts w:ascii="Times New Roman" w:hAnsi="Times New Roman" w:cs="Times New Roman"/>
          <w:b/>
          <w:sz w:val="28"/>
          <w:szCs w:val="28"/>
        </w:rPr>
      </w:pPr>
      <w:r w:rsidRPr="00F14BD2">
        <w:rPr>
          <w:rFonts w:ascii="Times New Roman" w:hAnsi="Times New Roman" w:cs="Times New Roman"/>
          <w:b/>
          <w:sz w:val="28"/>
          <w:szCs w:val="28"/>
        </w:rPr>
        <w:t xml:space="preserve">внутреннего контроля </w:t>
      </w:r>
    </w:p>
    <w:p w:rsidR="006B3E8C" w:rsidRPr="00F14BD2" w:rsidRDefault="006B3E8C" w:rsidP="00154201">
      <w:pPr>
        <w:spacing w:after="0" w:line="240" w:lineRule="auto"/>
        <w:jc w:val="center"/>
        <w:rPr>
          <w:rFonts w:ascii="Times New Roman" w:hAnsi="Times New Roman" w:cs="Times New Roman"/>
          <w:b/>
          <w:sz w:val="28"/>
          <w:szCs w:val="28"/>
          <w:u w:val="single"/>
        </w:rPr>
      </w:pPr>
      <w:r w:rsidRPr="00F14BD2">
        <w:rPr>
          <w:rFonts w:ascii="Times New Roman" w:hAnsi="Times New Roman" w:cs="Times New Roman"/>
          <w:b/>
          <w:sz w:val="28"/>
          <w:szCs w:val="28"/>
        </w:rPr>
        <w:t>на</w:t>
      </w:r>
      <w:r w:rsidR="00154201" w:rsidRPr="00F14BD2">
        <w:rPr>
          <w:rFonts w:ascii="Times New Roman" w:hAnsi="Times New Roman" w:cs="Times New Roman"/>
          <w:b/>
          <w:sz w:val="28"/>
          <w:szCs w:val="28"/>
        </w:rPr>
        <w:t xml:space="preserve"> </w:t>
      </w:r>
      <w:r w:rsidRPr="00F14BD2">
        <w:rPr>
          <w:rFonts w:ascii="Times New Roman" w:hAnsi="Times New Roman" w:cs="Times New Roman"/>
          <w:b/>
          <w:sz w:val="28"/>
          <w:szCs w:val="28"/>
        </w:rPr>
        <w:t>(год, квартал, месяц, иной период)</w:t>
      </w:r>
    </w:p>
    <w:p w:rsidR="006B3E8C" w:rsidRPr="00F14BD2" w:rsidRDefault="006B3E8C" w:rsidP="006B3E8C">
      <w:pPr>
        <w:spacing w:after="0" w:line="360" w:lineRule="auto"/>
        <w:jc w:val="center"/>
        <w:rPr>
          <w:rFonts w:ascii="Times New Roman" w:hAnsi="Times New Roman" w:cs="Times New Roman"/>
          <w:b/>
          <w:sz w:val="28"/>
          <w:szCs w:val="28"/>
          <w:u w:val="single"/>
        </w:rPr>
      </w:pPr>
    </w:p>
    <w:p w:rsidR="006B3E8C" w:rsidRPr="00F14BD2" w:rsidRDefault="006B3E8C" w:rsidP="006B3E8C">
      <w:pPr>
        <w:spacing w:after="0" w:line="360" w:lineRule="auto"/>
        <w:jc w:val="center"/>
        <w:rPr>
          <w:rFonts w:ascii="Times New Roman" w:hAnsi="Times New Roman" w:cs="Times New Roman"/>
          <w:sz w:val="28"/>
          <w:szCs w:val="28"/>
        </w:rPr>
      </w:pPr>
    </w:p>
    <w:tbl>
      <w:tblPr>
        <w:tblW w:w="5000" w:type="pct"/>
        <w:jc w:val="center"/>
        <w:tblLook w:val="04A0" w:firstRow="1" w:lastRow="0" w:firstColumn="1" w:lastColumn="0" w:noHBand="0" w:noVBand="1"/>
      </w:tblPr>
      <w:tblGrid>
        <w:gridCol w:w="675"/>
        <w:gridCol w:w="2052"/>
        <w:gridCol w:w="2008"/>
        <w:gridCol w:w="1700"/>
        <w:gridCol w:w="3135"/>
      </w:tblGrid>
      <w:tr w:rsidR="006B3E8C" w:rsidRPr="00F14BD2" w:rsidTr="00154201">
        <w:trPr>
          <w:jc w:val="center"/>
        </w:trPr>
        <w:tc>
          <w:tcPr>
            <w:tcW w:w="353" w:type="pct"/>
            <w:tcBorders>
              <w:top w:val="single" w:sz="0" w:space="0" w:color="auto"/>
              <w:left w:val="single" w:sz="0" w:space="0" w:color="auto"/>
              <w:bottom w:val="single" w:sz="0" w:space="0" w:color="auto"/>
              <w:right w:val="single" w:sz="0" w:space="0" w:color="auto"/>
            </w:tcBorders>
          </w:tcPr>
          <w:p w:rsidR="00154201" w:rsidRPr="00F14BD2" w:rsidRDefault="006B3E8C" w:rsidP="00154201">
            <w:pPr>
              <w:pStyle w:val="Normalunindented"/>
              <w:keepNext/>
              <w:spacing w:before="0" w:after="0" w:line="240" w:lineRule="auto"/>
              <w:jc w:val="center"/>
              <w:rPr>
                <w:b/>
                <w:sz w:val="28"/>
                <w:szCs w:val="28"/>
                <w:lang w:bidi="ru-RU"/>
              </w:rPr>
            </w:pPr>
            <w:r w:rsidRPr="00F14BD2">
              <w:rPr>
                <w:b/>
                <w:sz w:val="28"/>
                <w:szCs w:val="28"/>
                <w:lang w:bidi="ru-RU"/>
              </w:rPr>
              <w:t xml:space="preserve">№ </w:t>
            </w:r>
          </w:p>
          <w:p w:rsidR="006B3E8C" w:rsidRPr="00F14BD2" w:rsidRDefault="006B3E8C" w:rsidP="00154201">
            <w:pPr>
              <w:pStyle w:val="Normalunindented"/>
              <w:keepNext/>
              <w:spacing w:before="0" w:after="0" w:line="240" w:lineRule="auto"/>
              <w:jc w:val="center"/>
              <w:rPr>
                <w:sz w:val="28"/>
                <w:szCs w:val="28"/>
                <w:lang w:bidi="ru-RU"/>
              </w:rPr>
            </w:pPr>
            <w:r w:rsidRPr="00F14BD2">
              <w:rPr>
                <w:b/>
                <w:sz w:val="28"/>
                <w:szCs w:val="28"/>
                <w:lang w:bidi="ru-RU"/>
              </w:rPr>
              <w:t>п/п</w:t>
            </w:r>
          </w:p>
        </w:tc>
        <w:tc>
          <w:tcPr>
            <w:tcW w:w="1072" w:type="pct"/>
            <w:tcBorders>
              <w:top w:val="single" w:sz="0" w:space="0" w:color="auto"/>
              <w:left w:val="single" w:sz="0" w:space="0" w:color="auto"/>
              <w:bottom w:val="single" w:sz="0" w:space="0" w:color="auto"/>
              <w:right w:val="single" w:sz="0" w:space="0" w:color="auto"/>
            </w:tcBorders>
          </w:tcPr>
          <w:p w:rsidR="006B3E8C" w:rsidRPr="00F14BD2" w:rsidRDefault="006B3E8C" w:rsidP="00154201">
            <w:pPr>
              <w:pStyle w:val="Normalunindented"/>
              <w:keepNext/>
              <w:spacing w:before="0" w:after="0" w:line="240" w:lineRule="auto"/>
              <w:jc w:val="center"/>
              <w:rPr>
                <w:sz w:val="28"/>
                <w:szCs w:val="28"/>
                <w:lang w:bidi="ru-RU"/>
              </w:rPr>
            </w:pPr>
            <w:r w:rsidRPr="00F14BD2">
              <w:rPr>
                <w:b/>
                <w:sz w:val="28"/>
                <w:szCs w:val="28"/>
                <w:lang w:bidi="ru-RU"/>
              </w:rPr>
              <w:t>Тема проверки</w:t>
            </w:r>
          </w:p>
        </w:tc>
        <w:tc>
          <w:tcPr>
            <w:tcW w:w="1049" w:type="pct"/>
            <w:tcBorders>
              <w:top w:val="single" w:sz="0" w:space="0" w:color="auto"/>
              <w:left w:val="single" w:sz="0" w:space="0" w:color="auto"/>
              <w:bottom w:val="single" w:sz="0" w:space="0" w:color="auto"/>
              <w:right w:val="single" w:sz="0" w:space="0" w:color="auto"/>
            </w:tcBorders>
          </w:tcPr>
          <w:p w:rsidR="006B3E8C" w:rsidRPr="00F14BD2" w:rsidRDefault="006B3E8C" w:rsidP="00154201">
            <w:pPr>
              <w:pStyle w:val="Normalunindented"/>
              <w:keepNext/>
              <w:spacing w:before="0" w:after="0" w:line="240" w:lineRule="auto"/>
              <w:jc w:val="center"/>
              <w:rPr>
                <w:sz w:val="28"/>
                <w:szCs w:val="28"/>
                <w:lang w:bidi="ru-RU"/>
              </w:rPr>
            </w:pPr>
            <w:r w:rsidRPr="00F14BD2">
              <w:rPr>
                <w:b/>
                <w:sz w:val="28"/>
                <w:szCs w:val="28"/>
                <w:lang w:bidi="ru-RU"/>
              </w:rPr>
              <w:t>Проверяемый период</w:t>
            </w:r>
          </w:p>
        </w:tc>
        <w:tc>
          <w:tcPr>
            <w:tcW w:w="888" w:type="pct"/>
            <w:tcBorders>
              <w:top w:val="single" w:sz="0" w:space="0" w:color="auto"/>
              <w:left w:val="single" w:sz="0" w:space="0" w:color="auto"/>
              <w:bottom w:val="single" w:sz="0" w:space="0" w:color="auto"/>
              <w:right w:val="single" w:sz="0" w:space="0" w:color="auto"/>
            </w:tcBorders>
          </w:tcPr>
          <w:p w:rsidR="006B3E8C" w:rsidRPr="00F14BD2" w:rsidRDefault="006B3E8C" w:rsidP="00154201">
            <w:pPr>
              <w:pStyle w:val="Normalunindented"/>
              <w:keepNext/>
              <w:spacing w:before="0" w:after="0" w:line="240" w:lineRule="auto"/>
              <w:jc w:val="center"/>
              <w:rPr>
                <w:sz w:val="28"/>
                <w:szCs w:val="28"/>
                <w:lang w:bidi="ru-RU"/>
              </w:rPr>
            </w:pPr>
            <w:r w:rsidRPr="00F14BD2">
              <w:rPr>
                <w:b/>
                <w:sz w:val="28"/>
                <w:szCs w:val="28"/>
                <w:lang w:bidi="ru-RU"/>
              </w:rPr>
              <w:t>Период проведения проверки</w:t>
            </w:r>
          </w:p>
        </w:tc>
        <w:tc>
          <w:tcPr>
            <w:tcW w:w="1638" w:type="pct"/>
            <w:tcBorders>
              <w:top w:val="single" w:sz="0" w:space="0" w:color="auto"/>
              <w:left w:val="single" w:sz="0" w:space="0" w:color="auto"/>
              <w:bottom w:val="single" w:sz="0" w:space="0" w:color="auto"/>
              <w:right w:val="single" w:sz="0" w:space="0" w:color="auto"/>
            </w:tcBorders>
          </w:tcPr>
          <w:p w:rsidR="006B3E8C" w:rsidRPr="00F14BD2" w:rsidRDefault="006B3E8C" w:rsidP="00154201">
            <w:pPr>
              <w:pStyle w:val="Normalunindented"/>
              <w:keepNext/>
              <w:spacing w:before="0" w:after="0" w:line="240" w:lineRule="auto"/>
              <w:jc w:val="center"/>
              <w:rPr>
                <w:sz w:val="28"/>
                <w:szCs w:val="28"/>
                <w:lang w:bidi="ru-RU"/>
              </w:rPr>
            </w:pPr>
            <w:r w:rsidRPr="00F14BD2">
              <w:rPr>
                <w:b/>
                <w:sz w:val="28"/>
                <w:szCs w:val="28"/>
                <w:lang w:bidi="ru-RU"/>
              </w:rPr>
              <w:t>Должностное лицо, ответственное за проведение проверки (фамилия, инициалы)</w:t>
            </w:r>
          </w:p>
        </w:tc>
      </w:tr>
      <w:tr w:rsidR="006B3E8C" w:rsidRPr="00F14BD2" w:rsidTr="00154201">
        <w:trPr>
          <w:jc w:val="center"/>
        </w:trPr>
        <w:tc>
          <w:tcPr>
            <w:tcW w:w="353" w:type="pct"/>
            <w:tcBorders>
              <w:top w:val="single" w:sz="0" w:space="0" w:color="auto"/>
              <w:left w:val="single" w:sz="0" w:space="0" w:color="auto"/>
              <w:bottom w:val="single" w:sz="0" w:space="0" w:color="auto"/>
              <w:right w:val="single" w:sz="0" w:space="0" w:color="auto"/>
            </w:tcBorders>
          </w:tcPr>
          <w:p w:rsidR="006B3E8C" w:rsidRPr="00F14BD2" w:rsidRDefault="006B3E8C" w:rsidP="006B3E8C">
            <w:pPr>
              <w:pStyle w:val="Normalunindented"/>
              <w:keepNext/>
              <w:spacing w:before="0" w:after="0" w:line="360" w:lineRule="auto"/>
              <w:jc w:val="center"/>
              <w:rPr>
                <w:sz w:val="28"/>
                <w:szCs w:val="28"/>
                <w:lang w:bidi="ru-RU"/>
              </w:rPr>
            </w:pPr>
            <w:r w:rsidRPr="00F14BD2">
              <w:rPr>
                <w:sz w:val="28"/>
                <w:szCs w:val="28"/>
                <w:lang w:bidi="ru-RU"/>
              </w:rPr>
              <w:t> </w:t>
            </w:r>
          </w:p>
        </w:tc>
        <w:tc>
          <w:tcPr>
            <w:tcW w:w="1072" w:type="pct"/>
            <w:tcBorders>
              <w:top w:val="single" w:sz="0" w:space="0" w:color="auto"/>
              <w:left w:val="single" w:sz="0" w:space="0" w:color="auto"/>
              <w:bottom w:val="single" w:sz="0" w:space="0" w:color="auto"/>
              <w:right w:val="single" w:sz="0" w:space="0" w:color="auto"/>
            </w:tcBorders>
          </w:tcPr>
          <w:p w:rsidR="006B3E8C" w:rsidRPr="00F14BD2" w:rsidRDefault="006B3E8C" w:rsidP="006B3E8C">
            <w:pPr>
              <w:pStyle w:val="Normalunindented"/>
              <w:keepNext/>
              <w:spacing w:before="0" w:after="0" w:line="360" w:lineRule="auto"/>
              <w:jc w:val="center"/>
              <w:rPr>
                <w:sz w:val="28"/>
                <w:szCs w:val="28"/>
                <w:lang w:bidi="ru-RU"/>
              </w:rPr>
            </w:pPr>
            <w:r w:rsidRPr="00F14BD2">
              <w:rPr>
                <w:sz w:val="28"/>
                <w:szCs w:val="28"/>
                <w:lang w:bidi="ru-RU"/>
              </w:rPr>
              <w:t> </w:t>
            </w:r>
          </w:p>
        </w:tc>
        <w:tc>
          <w:tcPr>
            <w:tcW w:w="1049" w:type="pct"/>
            <w:tcBorders>
              <w:top w:val="single" w:sz="0" w:space="0" w:color="auto"/>
              <w:left w:val="single" w:sz="0" w:space="0" w:color="auto"/>
              <w:bottom w:val="single" w:sz="0" w:space="0" w:color="auto"/>
              <w:right w:val="single" w:sz="0" w:space="0" w:color="auto"/>
            </w:tcBorders>
          </w:tcPr>
          <w:p w:rsidR="006B3E8C" w:rsidRPr="00F14BD2" w:rsidRDefault="006B3E8C" w:rsidP="006B3E8C">
            <w:pPr>
              <w:pStyle w:val="Normalunindented"/>
              <w:keepNext/>
              <w:spacing w:before="0" w:after="0" w:line="360" w:lineRule="auto"/>
              <w:jc w:val="center"/>
              <w:rPr>
                <w:sz w:val="28"/>
                <w:szCs w:val="28"/>
                <w:lang w:bidi="ru-RU"/>
              </w:rPr>
            </w:pPr>
            <w:r w:rsidRPr="00F14BD2">
              <w:rPr>
                <w:sz w:val="28"/>
                <w:szCs w:val="28"/>
                <w:lang w:bidi="ru-RU"/>
              </w:rPr>
              <w:t> </w:t>
            </w:r>
          </w:p>
        </w:tc>
        <w:tc>
          <w:tcPr>
            <w:tcW w:w="888" w:type="pct"/>
            <w:tcBorders>
              <w:top w:val="single" w:sz="0" w:space="0" w:color="auto"/>
              <w:left w:val="single" w:sz="0" w:space="0" w:color="auto"/>
              <w:bottom w:val="single" w:sz="0" w:space="0" w:color="auto"/>
              <w:right w:val="single" w:sz="0" w:space="0" w:color="auto"/>
            </w:tcBorders>
          </w:tcPr>
          <w:p w:rsidR="006B3E8C" w:rsidRPr="00F14BD2" w:rsidRDefault="006B3E8C" w:rsidP="006B3E8C">
            <w:pPr>
              <w:pStyle w:val="Normalunindented"/>
              <w:keepNext/>
              <w:spacing w:before="0" w:after="0" w:line="360" w:lineRule="auto"/>
              <w:jc w:val="center"/>
              <w:rPr>
                <w:sz w:val="28"/>
                <w:szCs w:val="28"/>
                <w:lang w:bidi="ru-RU"/>
              </w:rPr>
            </w:pPr>
            <w:r w:rsidRPr="00F14BD2">
              <w:rPr>
                <w:sz w:val="28"/>
                <w:szCs w:val="28"/>
                <w:lang w:bidi="ru-RU"/>
              </w:rPr>
              <w:t> </w:t>
            </w:r>
          </w:p>
        </w:tc>
        <w:tc>
          <w:tcPr>
            <w:tcW w:w="1638" w:type="pct"/>
            <w:tcBorders>
              <w:top w:val="single" w:sz="0" w:space="0" w:color="auto"/>
              <w:left w:val="single" w:sz="0" w:space="0" w:color="auto"/>
              <w:bottom w:val="single" w:sz="0" w:space="0" w:color="auto"/>
              <w:right w:val="single" w:sz="0" w:space="0" w:color="auto"/>
            </w:tcBorders>
          </w:tcPr>
          <w:p w:rsidR="006B3E8C" w:rsidRPr="00F14BD2" w:rsidRDefault="006B3E8C" w:rsidP="006B3E8C">
            <w:pPr>
              <w:pStyle w:val="Normalunindented"/>
              <w:keepNext/>
              <w:spacing w:before="0" w:after="0" w:line="360" w:lineRule="auto"/>
              <w:rPr>
                <w:sz w:val="28"/>
                <w:szCs w:val="28"/>
                <w:lang w:bidi="ru-RU"/>
              </w:rPr>
            </w:pPr>
            <w:r w:rsidRPr="00F14BD2">
              <w:rPr>
                <w:sz w:val="28"/>
                <w:szCs w:val="28"/>
                <w:lang w:bidi="ru-RU"/>
              </w:rPr>
              <w:t> </w:t>
            </w:r>
          </w:p>
        </w:tc>
      </w:tr>
      <w:tr w:rsidR="00154201" w:rsidRPr="00F14BD2" w:rsidTr="00154201">
        <w:trPr>
          <w:jc w:val="center"/>
        </w:trPr>
        <w:tc>
          <w:tcPr>
            <w:tcW w:w="353" w:type="pct"/>
            <w:tcBorders>
              <w:top w:val="single" w:sz="0" w:space="0" w:color="auto"/>
              <w:left w:val="single" w:sz="0" w:space="0" w:color="auto"/>
              <w:bottom w:val="single" w:sz="0" w:space="0" w:color="auto"/>
              <w:right w:val="single" w:sz="0" w:space="0" w:color="auto"/>
            </w:tcBorders>
          </w:tcPr>
          <w:p w:rsidR="00154201" w:rsidRPr="00F14BD2" w:rsidRDefault="00154201" w:rsidP="006B3E8C">
            <w:pPr>
              <w:pStyle w:val="Normalunindented"/>
              <w:keepNext/>
              <w:spacing w:before="0" w:after="0" w:line="360" w:lineRule="auto"/>
              <w:jc w:val="center"/>
              <w:rPr>
                <w:sz w:val="28"/>
                <w:szCs w:val="28"/>
                <w:lang w:bidi="ru-RU"/>
              </w:rPr>
            </w:pPr>
          </w:p>
        </w:tc>
        <w:tc>
          <w:tcPr>
            <w:tcW w:w="1072" w:type="pct"/>
            <w:tcBorders>
              <w:top w:val="single" w:sz="0" w:space="0" w:color="auto"/>
              <w:left w:val="single" w:sz="0" w:space="0" w:color="auto"/>
              <w:bottom w:val="single" w:sz="0" w:space="0" w:color="auto"/>
              <w:right w:val="single" w:sz="0" w:space="0" w:color="auto"/>
            </w:tcBorders>
          </w:tcPr>
          <w:p w:rsidR="00154201" w:rsidRPr="00F14BD2" w:rsidRDefault="00154201" w:rsidP="006B3E8C">
            <w:pPr>
              <w:pStyle w:val="Normalunindented"/>
              <w:keepNext/>
              <w:spacing w:before="0" w:after="0" w:line="360" w:lineRule="auto"/>
              <w:jc w:val="center"/>
              <w:rPr>
                <w:sz w:val="28"/>
                <w:szCs w:val="28"/>
                <w:lang w:bidi="ru-RU"/>
              </w:rPr>
            </w:pPr>
          </w:p>
        </w:tc>
        <w:tc>
          <w:tcPr>
            <w:tcW w:w="1049" w:type="pct"/>
            <w:tcBorders>
              <w:top w:val="single" w:sz="0" w:space="0" w:color="auto"/>
              <w:left w:val="single" w:sz="0" w:space="0" w:color="auto"/>
              <w:bottom w:val="single" w:sz="0" w:space="0" w:color="auto"/>
              <w:right w:val="single" w:sz="0" w:space="0" w:color="auto"/>
            </w:tcBorders>
          </w:tcPr>
          <w:p w:rsidR="00154201" w:rsidRPr="00F14BD2" w:rsidRDefault="00154201" w:rsidP="006B3E8C">
            <w:pPr>
              <w:pStyle w:val="Normalunindented"/>
              <w:keepNext/>
              <w:spacing w:before="0" w:after="0" w:line="360" w:lineRule="auto"/>
              <w:jc w:val="center"/>
              <w:rPr>
                <w:sz w:val="28"/>
                <w:szCs w:val="28"/>
                <w:lang w:bidi="ru-RU"/>
              </w:rPr>
            </w:pPr>
          </w:p>
        </w:tc>
        <w:tc>
          <w:tcPr>
            <w:tcW w:w="888" w:type="pct"/>
            <w:tcBorders>
              <w:top w:val="single" w:sz="0" w:space="0" w:color="auto"/>
              <w:left w:val="single" w:sz="0" w:space="0" w:color="auto"/>
              <w:bottom w:val="single" w:sz="0" w:space="0" w:color="auto"/>
              <w:right w:val="single" w:sz="0" w:space="0" w:color="auto"/>
            </w:tcBorders>
          </w:tcPr>
          <w:p w:rsidR="00154201" w:rsidRPr="00F14BD2" w:rsidRDefault="00154201" w:rsidP="006B3E8C">
            <w:pPr>
              <w:pStyle w:val="Normalunindented"/>
              <w:keepNext/>
              <w:spacing w:before="0" w:after="0" w:line="360" w:lineRule="auto"/>
              <w:jc w:val="center"/>
              <w:rPr>
                <w:sz w:val="28"/>
                <w:szCs w:val="28"/>
                <w:lang w:bidi="ru-RU"/>
              </w:rPr>
            </w:pPr>
          </w:p>
        </w:tc>
        <w:tc>
          <w:tcPr>
            <w:tcW w:w="1638" w:type="pct"/>
            <w:tcBorders>
              <w:top w:val="single" w:sz="0" w:space="0" w:color="auto"/>
              <w:left w:val="single" w:sz="0" w:space="0" w:color="auto"/>
              <w:bottom w:val="single" w:sz="0" w:space="0" w:color="auto"/>
              <w:right w:val="single" w:sz="0" w:space="0" w:color="auto"/>
            </w:tcBorders>
          </w:tcPr>
          <w:p w:rsidR="00154201" w:rsidRPr="00F14BD2" w:rsidRDefault="00154201" w:rsidP="006B3E8C">
            <w:pPr>
              <w:pStyle w:val="Normalunindented"/>
              <w:keepNext/>
              <w:spacing w:before="0" w:after="0" w:line="360" w:lineRule="auto"/>
              <w:rPr>
                <w:sz w:val="28"/>
                <w:szCs w:val="28"/>
                <w:lang w:bidi="ru-RU"/>
              </w:rPr>
            </w:pPr>
          </w:p>
        </w:tc>
      </w:tr>
    </w:tbl>
    <w:p w:rsidR="006B3E8C" w:rsidRPr="00F14BD2" w:rsidRDefault="006B3E8C" w:rsidP="006B3E8C">
      <w:pPr>
        <w:spacing w:after="0" w:line="360" w:lineRule="auto"/>
        <w:rPr>
          <w:rFonts w:ascii="Times New Roman" w:hAnsi="Times New Roman" w:cs="Times New Roman"/>
          <w:sz w:val="28"/>
          <w:szCs w:val="28"/>
        </w:rPr>
      </w:pPr>
    </w:p>
    <w:p w:rsidR="00154201" w:rsidRPr="00F14BD2" w:rsidRDefault="00154201" w:rsidP="006B3E8C">
      <w:pPr>
        <w:spacing w:after="0" w:line="360" w:lineRule="auto"/>
        <w:rPr>
          <w:rFonts w:ascii="Times New Roman" w:hAnsi="Times New Roman" w:cs="Times New Roman"/>
          <w:sz w:val="28"/>
          <w:szCs w:val="28"/>
        </w:rPr>
      </w:pPr>
    </w:p>
    <w:p w:rsidR="00154201" w:rsidRPr="00F14BD2" w:rsidRDefault="00154201" w:rsidP="006B3E8C">
      <w:pPr>
        <w:spacing w:after="0" w:line="360" w:lineRule="auto"/>
        <w:rPr>
          <w:rFonts w:ascii="Times New Roman" w:hAnsi="Times New Roman" w:cs="Times New Roman"/>
          <w:sz w:val="28"/>
          <w:szCs w:val="28"/>
        </w:rPr>
      </w:pPr>
    </w:p>
    <w:p w:rsidR="006B3E8C" w:rsidRPr="00F14BD2" w:rsidRDefault="00154201" w:rsidP="001B56FF">
      <w:pPr>
        <w:spacing w:after="0" w:line="360" w:lineRule="auto"/>
        <w:jc w:val="center"/>
        <w:rPr>
          <w:rFonts w:ascii="Times New Roman" w:hAnsi="Times New Roman" w:cs="Times New Roman"/>
          <w:sz w:val="28"/>
          <w:szCs w:val="28"/>
          <w:lang w:eastAsia="ru-RU"/>
        </w:rPr>
      </w:pPr>
      <w:r w:rsidRPr="00F14BD2">
        <w:rPr>
          <w:rFonts w:ascii="Times New Roman" w:hAnsi="Times New Roman" w:cs="Times New Roman"/>
          <w:sz w:val="28"/>
          <w:szCs w:val="28"/>
          <w:lang w:eastAsia="ru-RU"/>
        </w:rPr>
        <w:t>____________</w:t>
      </w: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D43A90" w:rsidRPr="00F14BD2" w:rsidRDefault="00D43A90" w:rsidP="001B56FF">
      <w:pPr>
        <w:spacing w:after="0" w:line="360" w:lineRule="auto"/>
        <w:jc w:val="center"/>
        <w:rPr>
          <w:rFonts w:ascii="Times New Roman" w:hAnsi="Times New Roman" w:cs="Times New Roman"/>
          <w:sz w:val="28"/>
          <w:szCs w:val="28"/>
          <w:lang w:eastAsia="ru-RU"/>
        </w:rPr>
      </w:pPr>
    </w:p>
    <w:p w:rsidR="00154201" w:rsidRPr="00F14BD2" w:rsidRDefault="00154201" w:rsidP="001B56FF">
      <w:pPr>
        <w:spacing w:after="0" w:line="360" w:lineRule="auto"/>
        <w:jc w:val="center"/>
        <w:rPr>
          <w:rFonts w:ascii="Times New Roman" w:hAnsi="Times New Roman" w:cs="Times New Roman"/>
          <w:sz w:val="28"/>
          <w:szCs w:val="28"/>
          <w:lang w:eastAsia="ru-RU"/>
        </w:rPr>
      </w:pPr>
    </w:p>
    <w:p w:rsidR="00154201" w:rsidRPr="00F14BD2" w:rsidRDefault="00154201" w:rsidP="00154201">
      <w:pPr>
        <w:widowControl w:val="0"/>
        <w:autoSpaceDE w:val="0"/>
        <w:autoSpaceDN w:val="0"/>
        <w:spacing w:after="0" w:line="240" w:lineRule="auto"/>
        <w:jc w:val="center"/>
        <w:rPr>
          <w:rFonts w:ascii="Times New Roman" w:eastAsia="Times New Roman" w:hAnsi="Times New Roman" w:cs="Times New Roman"/>
          <w:bCs/>
          <w:sz w:val="28"/>
          <w:szCs w:val="28"/>
        </w:rPr>
      </w:pPr>
      <w:bookmarkStart w:id="166" w:name="_title_8"/>
      <w:bookmarkStart w:id="167" w:name="_ref_1-1b9b7f229e5a43"/>
      <w:r w:rsidRPr="00F14BD2">
        <w:rPr>
          <w:rFonts w:ascii="Times New Roman" w:eastAsia="Times New Roman" w:hAnsi="Times New Roman" w:cs="Times New Roman"/>
          <w:bCs/>
          <w:sz w:val="28"/>
          <w:szCs w:val="28"/>
        </w:rPr>
        <w:lastRenderedPageBreak/>
        <w:t xml:space="preserve">                                                                                Приложение № 5</w:t>
      </w:r>
    </w:p>
    <w:p w:rsidR="00154201" w:rsidRPr="00F14BD2" w:rsidRDefault="00154201" w:rsidP="0015420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 xml:space="preserve">                                                                                              к Учетной политике для целей</w:t>
      </w:r>
    </w:p>
    <w:p w:rsidR="00154201" w:rsidRPr="00F14BD2" w:rsidRDefault="00154201" w:rsidP="0015420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 xml:space="preserve">                                                                                              бюджетного учета Администрации</w:t>
      </w:r>
    </w:p>
    <w:p w:rsidR="00154201" w:rsidRPr="00F14BD2" w:rsidRDefault="00154201" w:rsidP="00154201">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 xml:space="preserve">                                                                                               Хасынского муниципального</w:t>
      </w:r>
    </w:p>
    <w:p w:rsidR="00154201" w:rsidRPr="00F14BD2" w:rsidRDefault="00154201" w:rsidP="00154201">
      <w:pPr>
        <w:spacing w:after="0" w:line="240" w:lineRule="auto"/>
        <w:jc w:val="center"/>
        <w:rPr>
          <w:rFonts w:ascii="Times New Roman" w:hAnsi="Times New Roman" w:cs="Times New Roman"/>
          <w:sz w:val="28"/>
          <w:szCs w:val="28"/>
        </w:rPr>
      </w:pPr>
      <w:r w:rsidRPr="00F14BD2">
        <w:rPr>
          <w:rFonts w:ascii="Times New Roman" w:hAnsi="Times New Roman" w:cs="Times New Roman"/>
          <w:szCs w:val="28"/>
        </w:rPr>
        <w:t xml:space="preserve">                                                                                                       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p w:rsidR="00154201" w:rsidRPr="00F14BD2" w:rsidRDefault="00154201" w:rsidP="00154201">
      <w:pPr>
        <w:pStyle w:val="a3"/>
        <w:spacing w:before="0" w:after="0" w:line="276" w:lineRule="auto"/>
        <w:rPr>
          <w:szCs w:val="28"/>
        </w:rPr>
      </w:pPr>
    </w:p>
    <w:p w:rsidR="00BC0799" w:rsidRPr="00F14BD2" w:rsidRDefault="00BC0799" w:rsidP="00BC0799">
      <w:pPr>
        <w:rPr>
          <w:rFonts w:ascii="Times New Roman" w:hAnsi="Times New Roman" w:cs="Times New Roman"/>
          <w:lang w:eastAsia="ru-RU"/>
        </w:rPr>
      </w:pPr>
    </w:p>
    <w:p w:rsidR="00154201" w:rsidRPr="00F14BD2" w:rsidRDefault="00154201" w:rsidP="00154201">
      <w:pPr>
        <w:pStyle w:val="a3"/>
        <w:spacing w:before="0" w:after="0"/>
        <w:rPr>
          <w:szCs w:val="28"/>
        </w:rPr>
      </w:pPr>
      <w:r w:rsidRPr="00F14BD2">
        <w:rPr>
          <w:szCs w:val="28"/>
        </w:rPr>
        <w:t xml:space="preserve">ПОРЯДОК </w:t>
      </w:r>
    </w:p>
    <w:p w:rsidR="00154201" w:rsidRPr="00F14BD2" w:rsidRDefault="00154201" w:rsidP="00154201">
      <w:pPr>
        <w:pStyle w:val="a3"/>
        <w:spacing w:before="0" w:after="0"/>
        <w:rPr>
          <w:szCs w:val="28"/>
        </w:rPr>
      </w:pPr>
      <w:r w:rsidRPr="00F14BD2">
        <w:rPr>
          <w:szCs w:val="28"/>
        </w:rPr>
        <w:t>проведения инвентаризации активов и обязательств</w:t>
      </w:r>
      <w:bookmarkEnd w:id="166"/>
      <w:bookmarkEnd w:id="167"/>
    </w:p>
    <w:p w:rsidR="00154201" w:rsidRPr="00F14BD2" w:rsidRDefault="00154201" w:rsidP="00154201">
      <w:pPr>
        <w:rPr>
          <w:rFonts w:ascii="Times New Roman" w:hAnsi="Times New Roman" w:cs="Times New Roman"/>
          <w:lang w:eastAsia="ru-RU"/>
        </w:rPr>
      </w:pPr>
    </w:p>
    <w:p w:rsidR="00154201" w:rsidRPr="00F14BD2" w:rsidRDefault="00154201" w:rsidP="005D789F">
      <w:pPr>
        <w:pStyle w:val="heading1normal"/>
        <w:numPr>
          <w:ilvl w:val="0"/>
          <w:numId w:val="5"/>
        </w:numPr>
        <w:spacing w:before="0" w:after="0" w:line="360" w:lineRule="auto"/>
        <w:jc w:val="center"/>
        <w:rPr>
          <w:sz w:val="28"/>
          <w:szCs w:val="28"/>
        </w:rPr>
      </w:pPr>
      <w:bookmarkStart w:id="168" w:name="_ref_1-6e5c342d4bfd4c"/>
      <w:r w:rsidRPr="00F14BD2">
        <w:rPr>
          <w:b/>
          <w:sz w:val="28"/>
          <w:szCs w:val="28"/>
        </w:rPr>
        <w:t>Организация проведения инвентаризации</w:t>
      </w:r>
      <w:bookmarkStart w:id="169" w:name="_ref_1-51d9c0e74ce445"/>
      <w:bookmarkEnd w:id="168"/>
    </w:p>
    <w:p w:rsidR="00154201" w:rsidRPr="00F14BD2" w:rsidRDefault="00154201" w:rsidP="00154201">
      <w:pPr>
        <w:pStyle w:val="heading1normal"/>
        <w:numPr>
          <w:ilvl w:val="0"/>
          <w:numId w:val="0"/>
        </w:numPr>
        <w:spacing w:before="0" w:after="0" w:line="360" w:lineRule="auto"/>
        <w:ind w:firstLine="708"/>
        <w:rPr>
          <w:sz w:val="28"/>
          <w:szCs w:val="28"/>
        </w:rPr>
      </w:pPr>
      <w:r w:rsidRPr="00F14BD2">
        <w:rPr>
          <w:sz w:val="28"/>
          <w:szCs w:val="28"/>
        </w:rPr>
        <w:t>1.1.</w:t>
      </w:r>
      <w:r w:rsidRPr="00F14BD2">
        <w:rPr>
          <w:b/>
          <w:sz w:val="28"/>
          <w:szCs w:val="28"/>
        </w:rPr>
        <w:t xml:space="preserve"> </w:t>
      </w:r>
      <w:r w:rsidRPr="00F14BD2">
        <w:rPr>
          <w:sz w:val="28"/>
          <w:szCs w:val="28"/>
        </w:rP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169"/>
    </w:p>
    <w:p w:rsidR="00154201" w:rsidRPr="00F14BD2" w:rsidRDefault="00154201" w:rsidP="00154201">
      <w:pPr>
        <w:pStyle w:val="heading2normal"/>
        <w:numPr>
          <w:ilvl w:val="0"/>
          <w:numId w:val="0"/>
        </w:numPr>
        <w:spacing w:before="0" w:after="0" w:line="360" w:lineRule="auto"/>
        <w:ind w:firstLine="708"/>
        <w:rPr>
          <w:sz w:val="28"/>
          <w:szCs w:val="28"/>
        </w:rPr>
      </w:pPr>
      <w:bookmarkStart w:id="170" w:name="_ref_1-90282c81cdfe46"/>
      <w:r w:rsidRPr="00F14BD2">
        <w:rPr>
          <w:sz w:val="28"/>
          <w:szCs w:val="28"/>
        </w:rPr>
        <w:t xml:space="preserve">1.2.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w:t>
      </w:r>
      <w:r w:rsidR="00BC0799" w:rsidRPr="00F14BD2">
        <w:rPr>
          <w:sz w:val="28"/>
          <w:szCs w:val="28"/>
        </w:rPr>
        <w:t>г</w:t>
      </w:r>
      <w:r w:rsidRPr="00F14BD2">
        <w:rPr>
          <w:sz w:val="28"/>
          <w:szCs w:val="28"/>
        </w:rPr>
        <w:t xml:space="preserve">лавы муниципального округа Магаданской области (далее </w:t>
      </w:r>
      <w:r w:rsidR="00BC0799" w:rsidRPr="00F14BD2">
        <w:rPr>
          <w:sz w:val="28"/>
          <w:szCs w:val="28"/>
        </w:rPr>
        <w:t>-</w:t>
      </w:r>
      <w:r w:rsidRPr="00F14BD2">
        <w:rPr>
          <w:sz w:val="28"/>
          <w:szCs w:val="28"/>
        </w:rPr>
        <w:t xml:space="preserve"> Руководитель), кроме случаев </w:t>
      </w:r>
      <w:hyperlink r:id="rId337" w:history="1">
        <w:r w:rsidRPr="00F14BD2">
          <w:rPr>
            <w:rStyle w:val="a7"/>
            <w:color w:val="auto"/>
            <w:sz w:val="28"/>
            <w:szCs w:val="28"/>
            <w:u w:val="none"/>
          </w:rPr>
          <w:t>обязательного проведения инвентаризации</w:t>
        </w:r>
      </w:hyperlink>
      <w:r w:rsidRPr="00F14BD2">
        <w:rPr>
          <w:sz w:val="28"/>
          <w:szCs w:val="28"/>
        </w:rPr>
        <w:t>.</w:t>
      </w:r>
      <w:bookmarkStart w:id="171" w:name="_ref_1-85f2600fc53040"/>
      <w:bookmarkEnd w:id="170"/>
    </w:p>
    <w:p w:rsidR="00154201" w:rsidRPr="00F14BD2" w:rsidRDefault="00154201" w:rsidP="00154201">
      <w:pPr>
        <w:pStyle w:val="heading2normal"/>
        <w:numPr>
          <w:ilvl w:val="0"/>
          <w:numId w:val="0"/>
        </w:numPr>
        <w:spacing w:before="0" w:after="0" w:line="360" w:lineRule="auto"/>
        <w:ind w:firstLine="708"/>
        <w:rPr>
          <w:sz w:val="28"/>
          <w:szCs w:val="28"/>
        </w:rPr>
      </w:pPr>
      <w:r w:rsidRPr="00F14BD2">
        <w:rPr>
          <w:sz w:val="28"/>
          <w:szCs w:val="28"/>
        </w:rPr>
        <w:t>1.3.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Start w:id="172" w:name="_ref_1-55b4529250e14f"/>
      <w:bookmarkEnd w:id="171"/>
    </w:p>
    <w:p w:rsidR="00154201" w:rsidRPr="00F14BD2" w:rsidRDefault="00154201" w:rsidP="00154201">
      <w:pPr>
        <w:pStyle w:val="heading2normal"/>
        <w:numPr>
          <w:ilvl w:val="0"/>
          <w:numId w:val="0"/>
        </w:numPr>
        <w:spacing w:before="0" w:after="0" w:line="360" w:lineRule="auto"/>
        <w:ind w:firstLine="708"/>
        <w:rPr>
          <w:sz w:val="28"/>
          <w:szCs w:val="28"/>
        </w:rPr>
      </w:pPr>
      <w:r w:rsidRPr="00F14BD2">
        <w:rPr>
          <w:sz w:val="28"/>
          <w:szCs w:val="28"/>
        </w:rPr>
        <w:t>1.4. Распорядительным актом о проведении инвентаризации является Решение о проведении инвентаризации.</w:t>
      </w:r>
      <w:bookmarkEnd w:id="172"/>
    </w:p>
    <w:p w:rsidR="00154201" w:rsidRPr="00F14BD2" w:rsidRDefault="00154201" w:rsidP="00154201">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В Решении указываются:</w:t>
      </w:r>
    </w:p>
    <w:p w:rsidR="00154201" w:rsidRPr="00F14BD2" w:rsidRDefault="00154201" w:rsidP="00154201">
      <w:pPr>
        <w:pStyle w:val="a6"/>
        <w:spacing w:before="0" w:after="0" w:line="360" w:lineRule="auto"/>
        <w:ind w:firstLine="708"/>
        <w:jc w:val="both"/>
        <w:rPr>
          <w:sz w:val="28"/>
          <w:szCs w:val="28"/>
        </w:rPr>
      </w:pPr>
      <w:r w:rsidRPr="00F14BD2">
        <w:rPr>
          <w:sz w:val="28"/>
          <w:szCs w:val="28"/>
        </w:rPr>
        <w:t>- наименование комиссии;</w:t>
      </w:r>
    </w:p>
    <w:p w:rsidR="00154201" w:rsidRPr="00F14BD2" w:rsidRDefault="00154201" w:rsidP="00154201">
      <w:pPr>
        <w:pStyle w:val="a6"/>
        <w:spacing w:before="0" w:after="0" w:line="360" w:lineRule="auto"/>
        <w:ind w:firstLine="708"/>
        <w:jc w:val="both"/>
        <w:rPr>
          <w:sz w:val="28"/>
          <w:szCs w:val="28"/>
        </w:rPr>
      </w:pPr>
      <w:r w:rsidRPr="00F14BD2">
        <w:rPr>
          <w:sz w:val="28"/>
          <w:szCs w:val="28"/>
        </w:rPr>
        <w:t xml:space="preserve">- ее состав с указанием председателя комиссии, его заместителя и лица, ответственного за оформление документов, подлежащих подписанию членами комиссии (секретаря комиссии). В случае создания рабочих комиссий определяется также их состав. Ответственным лицом рабочей комиссии указывается один из членов инвентаризационной комиссии, </w:t>
      </w:r>
      <w:r w:rsidRPr="00F14BD2">
        <w:rPr>
          <w:sz w:val="28"/>
          <w:szCs w:val="28"/>
        </w:rPr>
        <w:lastRenderedPageBreak/>
        <w:t>имеющий право голоса при вынесении решения о результатах инвентаризации;</w:t>
      </w:r>
    </w:p>
    <w:p w:rsidR="00154201" w:rsidRPr="00F14BD2" w:rsidRDefault="00154201" w:rsidP="00154201">
      <w:pPr>
        <w:pStyle w:val="a6"/>
        <w:spacing w:before="0" w:after="0" w:line="360" w:lineRule="auto"/>
        <w:ind w:firstLine="708"/>
        <w:jc w:val="both"/>
        <w:rPr>
          <w:sz w:val="28"/>
          <w:szCs w:val="28"/>
        </w:rPr>
      </w:pPr>
      <w:r w:rsidRPr="00F14BD2">
        <w:rPr>
          <w:sz w:val="28"/>
          <w:szCs w:val="28"/>
        </w:rPr>
        <w:t>- дата, по состоянию на которую проводится инвентаризация, и сроки ее проведения (даты начала и окончания проведения);</w:t>
      </w:r>
    </w:p>
    <w:p w:rsidR="00154201" w:rsidRPr="00F14BD2" w:rsidRDefault="00154201" w:rsidP="00154201">
      <w:pPr>
        <w:pStyle w:val="a6"/>
        <w:spacing w:before="0" w:after="0" w:line="360" w:lineRule="auto"/>
        <w:ind w:firstLine="708"/>
        <w:jc w:val="both"/>
        <w:rPr>
          <w:sz w:val="28"/>
          <w:szCs w:val="28"/>
        </w:rPr>
      </w:pPr>
      <w:r w:rsidRPr="00F14BD2">
        <w:rPr>
          <w:sz w:val="28"/>
          <w:szCs w:val="28"/>
        </w:rPr>
        <w:t>- объекты инвентаризации;</w:t>
      </w:r>
    </w:p>
    <w:p w:rsidR="00154201" w:rsidRPr="00F14BD2" w:rsidRDefault="00154201" w:rsidP="00154201">
      <w:pPr>
        <w:pStyle w:val="a6"/>
        <w:spacing w:before="0" w:after="0" w:line="360" w:lineRule="auto"/>
        <w:ind w:firstLine="708"/>
        <w:jc w:val="both"/>
        <w:rPr>
          <w:sz w:val="28"/>
          <w:szCs w:val="28"/>
        </w:rPr>
      </w:pPr>
      <w:r w:rsidRPr="00F14BD2">
        <w:rPr>
          <w:sz w:val="28"/>
          <w:szCs w:val="28"/>
        </w:rPr>
        <w:t>- причины проведения инвентаризации;</w:t>
      </w:r>
    </w:p>
    <w:p w:rsidR="00154201" w:rsidRPr="00F14BD2" w:rsidRDefault="00154201" w:rsidP="00154201">
      <w:pPr>
        <w:pStyle w:val="a6"/>
        <w:spacing w:before="0" w:after="0" w:line="360" w:lineRule="auto"/>
        <w:ind w:firstLine="708"/>
        <w:jc w:val="both"/>
        <w:rPr>
          <w:sz w:val="28"/>
          <w:szCs w:val="28"/>
        </w:rPr>
      </w:pPr>
      <w:r w:rsidRPr="00F14BD2">
        <w:rPr>
          <w:sz w:val="28"/>
          <w:szCs w:val="28"/>
        </w:rPr>
        <w:t>- ответственные лица, в отношении которых проводится инвентаризация;</w:t>
      </w:r>
    </w:p>
    <w:p w:rsidR="00154201" w:rsidRPr="00F14BD2" w:rsidRDefault="00154201" w:rsidP="00154201">
      <w:pPr>
        <w:pStyle w:val="a6"/>
        <w:spacing w:before="0" w:after="0" w:line="360" w:lineRule="auto"/>
        <w:ind w:firstLine="708"/>
        <w:jc w:val="both"/>
        <w:rPr>
          <w:sz w:val="28"/>
          <w:szCs w:val="28"/>
        </w:rPr>
      </w:pPr>
      <w:r w:rsidRPr="00F14BD2">
        <w:rPr>
          <w:sz w:val="28"/>
          <w:szCs w:val="28"/>
        </w:rPr>
        <w:t>- место проведения инвентаризации.</w:t>
      </w:r>
    </w:p>
    <w:p w:rsidR="00154201" w:rsidRPr="00F14BD2" w:rsidRDefault="00C77B38" w:rsidP="00154201">
      <w:pPr>
        <w:pStyle w:val="heading2normal"/>
        <w:numPr>
          <w:ilvl w:val="0"/>
          <w:numId w:val="0"/>
        </w:numPr>
        <w:spacing w:before="0" w:after="0" w:line="360" w:lineRule="auto"/>
        <w:ind w:firstLine="708"/>
        <w:contextualSpacing/>
        <w:rPr>
          <w:sz w:val="28"/>
          <w:szCs w:val="28"/>
        </w:rPr>
      </w:pPr>
      <w:bookmarkStart w:id="173" w:name="_ref_1-41f861e1745140"/>
      <w:r w:rsidRPr="00F14BD2">
        <w:rPr>
          <w:sz w:val="28"/>
          <w:szCs w:val="28"/>
        </w:rPr>
        <w:t xml:space="preserve">1.5. </w:t>
      </w:r>
      <w:r w:rsidR="00154201" w:rsidRPr="00F14BD2">
        <w:rPr>
          <w:sz w:val="28"/>
          <w:szCs w:val="28"/>
        </w:rP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173"/>
    </w:p>
    <w:p w:rsidR="00C77B38" w:rsidRPr="00F14BD2" w:rsidRDefault="00154201" w:rsidP="00C77B38">
      <w:pPr>
        <w:pStyle w:val="heading1normal"/>
        <w:numPr>
          <w:ilvl w:val="0"/>
          <w:numId w:val="0"/>
        </w:numPr>
        <w:spacing w:before="0" w:after="0" w:line="360" w:lineRule="auto"/>
        <w:ind w:firstLine="708"/>
        <w:contextualSpacing/>
        <w:rPr>
          <w:sz w:val="28"/>
          <w:szCs w:val="28"/>
        </w:rPr>
      </w:pPr>
      <w:r w:rsidRPr="00F14BD2">
        <w:rPr>
          <w:sz w:val="28"/>
          <w:szCs w:val="28"/>
        </w:rPr>
        <w:t>Не допускается изменение состава комиссии в период проведения инвентаризации, в том числе если член комиссии отсутствует по не</w:t>
      </w:r>
      <w:r w:rsidRPr="00F14BD2">
        <w:rPr>
          <w:sz w:val="28"/>
          <w:szCs w:val="28"/>
          <w:u w:val="single"/>
        </w:rPr>
        <w:t xml:space="preserve"> </w:t>
      </w:r>
      <w:r w:rsidRPr="00F14BD2">
        <w:rPr>
          <w:sz w:val="28"/>
          <w:szCs w:val="28"/>
        </w:rPr>
        <w:t>зависящей от него причине (болезнь, отпуск, служебная командировка, смерть и иные объективные причины).</w:t>
      </w:r>
      <w:bookmarkStart w:id="174" w:name="_ref_1-ee344684a36842"/>
    </w:p>
    <w:p w:rsidR="00C77B38" w:rsidRPr="00F14BD2" w:rsidRDefault="00C77B38" w:rsidP="00C77B38">
      <w:pPr>
        <w:pStyle w:val="heading1normal"/>
        <w:numPr>
          <w:ilvl w:val="0"/>
          <w:numId w:val="0"/>
        </w:numPr>
        <w:spacing w:before="0" w:after="0" w:line="360" w:lineRule="auto"/>
        <w:ind w:firstLine="708"/>
        <w:contextualSpacing/>
        <w:rPr>
          <w:sz w:val="28"/>
          <w:szCs w:val="28"/>
        </w:rPr>
      </w:pPr>
      <w:r w:rsidRPr="00F14BD2">
        <w:rPr>
          <w:sz w:val="28"/>
          <w:szCs w:val="28"/>
        </w:rPr>
        <w:t xml:space="preserve">1.6. </w:t>
      </w:r>
      <w:r w:rsidR="00154201" w:rsidRPr="00F14BD2">
        <w:rPr>
          <w:sz w:val="28"/>
          <w:szCs w:val="28"/>
        </w:rPr>
        <w:t xml:space="preserve">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w:t>
      </w:r>
      <w:r w:rsidR="00BC0799" w:rsidRPr="00F14BD2">
        <w:rPr>
          <w:sz w:val="28"/>
          <w:szCs w:val="28"/>
        </w:rPr>
        <w:t>Российской Федерации</w:t>
      </w:r>
      <w:r w:rsidR="00154201" w:rsidRPr="00F14BD2">
        <w:rPr>
          <w:sz w:val="28"/>
          <w:szCs w:val="28"/>
        </w:rPr>
        <w:t>,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174"/>
    </w:p>
    <w:p w:rsidR="00C77B38" w:rsidRPr="00F14BD2" w:rsidRDefault="00154201" w:rsidP="00C77B38">
      <w:pPr>
        <w:pStyle w:val="heading1normal"/>
        <w:numPr>
          <w:ilvl w:val="0"/>
          <w:numId w:val="0"/>
        </w:numPr>
        <w:spacing w:before="0" w:after="0" w:line="360" w:lineRule="auto"/>
        <w:ind w:firstLine="708"/>
        <w:contextualSpacing/>
        <w:rPr>
          <w:sz w:val="28"/>
          <w:szCs w:val="28"/>
        </w:rPr>
      </w:pPr>
      <w:r w:rsidRPr="00F14BD2">
        <w:rPr>
          <w:sz w:val="28"/>
          <w:szCs w:val="28"/>
        </w:rPr>
        <w:t>До начала проверки председатель инвентаризационной комиссии (при его отсутствии - заместитель) обязан завизировать последние приходные и расходные документы, отчеты о движении активов, документы-основания для принятия обязательств, не представленные для отражения в</w:t>
      </w:r>
      <w:r w:rsidR="00C77B38" w:rsidRPr="00F14BD2">
        <w:rPr>
          <w:sz w:val="28"/>
          <w:szCs w:val="28"/>
        </w:rPr>
        <w:t xml:space="preserve"> учете, и сделать в них запись «</w:t>
      </w:r>
      <w:r w:rsidRPr="00F14BD2">
        <w:rPr>
          <w:sz w:val="28"/>
          <w:szCs w:val="28"/>
        </w:rPr>
        <w:t>До начал</w:t>
      </w:r>
      <w:r w:rsidR="00C77B38" w:rsidRPr="00F14BD2">
        <w:rPr>
          <w:sz w:val="28"/>
          <w:szCs w:val="28"/>
        </w:rPr>
        <w:t>а проведения инвентаризации на «</w:t>
      </w:r>
      <w:r w:rsidRPr="00F14BD2">
        <w:rPr>
          <w:sz w:val="28"/>
          <w:szCs w:val="28"/>
          <w:u w:val="single"/>
        </w:rPr>
        <w:t>        </w:t>
      </w:r>
      <w:r w:rsidR="00C77B38" w:rsidRPr="00F14BD2">
        <w:rPr>
          <w:sz w:val="28"/>
          <w:szCs w:val="28"/>
          <w:u w:val="single"/>
        </w:rPr>
        <w:t>»</w:t>
      </w:r>
      <w:r w:rsidR="00C77B38" w:rsidRPr="00F14BD2">
        <w:rPr>
          <w:sz w:val="28"/>
          <w:szCs w:val="28"/>
        </w:rPr>
        <w:t xml:space="preserve"> </w:t>
      </w:r>
      <w:r w:rsidRPr="00F14BD2">
        <w:rPr>
          <w:sz w:val="28"/>
          <w:szCs w:val="28"/>
          <w:u w:val="single"/>
        </w:rPr>
        <w:t>            </w:t>
      </w:r>
      <w:r w:rsidRPr="00F14BD2">
        <w:rPr>
          <w:sz w:val="28"/>
          <w:szCs w:val="28"/>
        </w:rPr>
        <w:t>20</w:t>
      </w:r>
      <w:r w:rsidRPr="00F14BD2">
        <w:rPr>
          <w:sz w:val="28"/>
          <w:szCs w:val="28"/>
          <w:u w:val="single"/>
        </w:rPr>
        <w:t>        </w:t>
      </w:r>
      <w:r w:rsidR="00C77B38" w:rsidRPr="00F14BD2">
        <w:rPr>
          <w:sz w:val="28"/>
          <w:szCs w:val="28"/>
        </w:rPr>
        <w:t>г.»</w:t>
      </w:r>
      <w:r w:rsidRPr="00F14BD2">
        <w:rPr>
          <w:sz w:val="28"/>
          <w:szCs w:val="28"/>
        </w:rPr>
        <w:t xml:space="preserve">. Документы, переданные в электронном виде, вносятся в реестр, который входит в состав документов инвентаризации. </w:t>
      </w:r>
      <w:r w:rsidRPr="00F14BD2">
        <w:rPr>
          <w:sz w:val="28"/>
          <w:szCs w:val="28"/>
        </w:rPr>
        <w:lastRenderedPageBreak/>
        <w:t>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bookmarkStart w:id="175" w:name="_ref_1-39af1850cf6c47"/>
    </w:p>
    <w:p w:rsidR="00154201" w:rsidRPr="00F14BD2" w:rsidRDefault="00C77B38" w:rsidP="00C77B38">
      <w:pPr>
        <w:pStyle w:val="heading1normal"/>
        <w:numPr>
          <w:ilvl w:val="0"/>
          <w:numId w:val="0"/>
        </w:numPr>
        <w:spacing w:before="0" w:after="0" w:line="360" w:lineRule="auto"/>
        <w:ind w:firstLine="708"/>
        <w:contextualSpacing/>
        <w:rPr>
          <w:sz w:val="28"/>
          <w:szCs w:val="28"/>
        </w:rPr>
      </w:pPr>
      <w:r w:rsidRPr="00F14BD2">
        <w:rPr>
          <w:sz w:val="28"/>
          <w:szCs w:val="28"/>
        </w:rPr>
        <w:t xml:space="preserve">1.7. </w:t>
      </w:r>
      <w:r w:rsidR="00154201" w:rsidRPr="00F14BD2">
        <w:rPr>
          <w:sz w:val="28"/>
          <w:szCs w:val="28"/>
        </w:rP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175"/>
    </w:p>
    <w:p w:rsidR="00154201" w:rsidRPr="00F14BD2" w:rsidRDefault="00154201"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C77B38" w:rsidRPr="00F14BD2" w:rsidRDefault="00154201"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В период проведения инвентаризации поступление материальных ценностей и их выдача ответственными лицами осуществляются исключительно в присутствии членов инвентаризационной комиссии.</w:t>
      </w:r>
      <w:bookmarkStart w:id="176" w:name="_ref_1-1da5d74f53724d"/>
    </w:p>
    <w:p w:rsidR="00C77B38" w:rsidRPr="00F14BD2" w:rsidRDefault="00C77B38"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1.8. </w:t>
      </w:r>
      <w:r w:rsidR="00154201" w:rsidRPr="00F14BD2">
        <w:rPr>
          <w:rFonts w:ascii="Times New Roman" w:hAnsi="Times New Roman" w:cs="Times New Roman"/>
          <w:sz w:val="28"/>
          <w:szCs w:val="28"/>
        </w:rPr>
        <w:t>Для проверки наличия имущества при инвентаризации Руководитель должен предоставить членам комиссии необходимый персонал и механизмы (весы, контрольно-измерительные приборы и т.п.).</w:t>
      </w:r>
      <w:bookmarkStart w:id="177" w:name="_ref_1-b371bdb5d5a64d"/>
      <w:bookmarkEnd w:id="176"/>
    </w:p>
    <w:p w:rsidR="00C77B38" w:rsidRPr="00F14BD2" w:rsidRDefault="00C77B38"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1.9. </w:t>
      </w:r>
      <w:r w:rsidR="00154201" w:rsidRPr="00F14BD2">
        <w:rPr>
          <w:rFonts w:ascii="Times New Roman" w:hAnsi="Times New Roman" w:cs="Times New Roman"/>
          <w:sz w:val="28"/>
          <w:szCs w:val="28"/>
        </w:rP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Start w:id="178" w:name="_ref_1-adf14980ca0d42"/>
      <w:bookmarkEnd w:id="177"/>
    </w:p>
    <w:p w:rsidR="00C77B38" w:rsidRPr="00F14BD2" w:rsidRDefault="00C77B38"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1.10. </w:t>
      </w:r>
      <w:r w:rsidR="00154201" w:rsidRPr="00F14BD2">
        <w:rPr>
          <w:rFonts w:ascii="Times New Roman" w:hAnsi="Times New Roman" w:cs="Times New Roman"/>
          <w:sz w:val="28"/>
          <w:szCs w:val="28"/>
        </w:rPr>
        <w:t xml:space="preserve">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w:t>
      </w:r>
      <w:r w:rsidR="00154201" w:rsidRPr="00F14BD2">
        <w:rPr>
          <w:rFonts w:ascii="Times New Roman" w:hAnsi="Times New Roman" w:cs="Times New Roman"/>
          <w:sz w:val="28"/>
          <w:szCs w:val="28"/>
        </w:rPr>
        <w:lastRenderedPageBreak/>
        <w:t>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Start w:id="179" w:name="_ref_1-36ada1a900a549"/>
      <w:bookmarkEnd w:id="178"/>
    </w:p>
    <w:p w:rsidR="00154201" w:rsidRPr="00F14BD2" w:rsidRDefault="00C77B38"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1.11. </w:t>
      </w:r>
      <w:r w:rsidR="00154201" w:rsidRPr="00F14BD2">
        <w:rPr>
          <w:rFonts w:ascii="Times New Roman" w:hAnsi="Times New Roman" w:cs="Times New Roman"/>
          <w:sz w:val="28"/>
          <w:szCs w:val="28"/>
        </w:rPr>
        <w:t>На имущество, которое получено в пользование, находится на ответственном хранении, арендовано, составляются отдельные описи (акты).</w:t>
      </w:r>
      <w:bookmarkEnd w:id="179"/>
    </w:p>
    <w:p w:rsidR="00154201" w:rsidRPr="00F14BD2" w:rsidRDefault="00154201" w:rsidP="00C77B38">
      <w:pPr>
        <w:pStyle w:val="heading1normal"/>
        <w:spacing w:before="0" w:after="0" w:line="240" w:lineRule="auto"/>
        <w:ind w:firstLine="482"/>
        <w:jc w:val="center"/>
        <w:rPr>
          <w:b/>
          <w:sz w:val="28"/>
          <w:szCs w:val="28"/>
        </w:rPr>
      </w:pPr>
      <w:bookmarkStart w:id="180" w:name="_ref_1-3b5d86f0a4ae4d"/>
      <w:r w:rsidRPr="00F14BD2">
        <w:rPr>
          <w:b/>
          <w:sz w:val="28"/>
          <w:szCs w:val="28"/>
        </w:rPr>
        <w:t>Обязанности и права инвентаризационной комиссии и иных лиц при проведении инвентаризации</w:t>
      </w:r>
      <w:bookmarkEnd w:id="180"/>
    </w:p>
    <w:p w:rsidR="00C77B38" w:rsidRPr="00F14BD2" w:rsidRDefault="00C77B38" w:rsidP="00C77B38">
      <w:pPr>
        <w:spacing w:after="0" w:line="240" w:lineRule="auto"/>
        <w:rPr>
          <w:rFonts w:ascii="Times New Roman" w:hAnsi="Times New Roman" w:cs="Times New Roman"/>
          <w:sz w:val="12"/>
          <w:szCs w:val="12"/>
          <w:lang w:eastAsia="ru-RU"/>
        </w:rPr>
      </w:pP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2.1. </w:t>
      </w:r>
      <w:bookmarkStart w:id="181" w:name="_ref_1-62b77577b0db46"/>
      <w:r w:rsidR="00154201" w:rsidRPr="00F14BD2">
        <w:rPr>
          <w:sz w:val="28"/>
          <w:szCs w:val="28"/>
        </w:rPr>
        <w:t>В случае создания нескольких инвентаризационных комиссий (рабочих комиссий) распределение обязанностей между ними и порядок их взаимодействия устанавливаются положениями о комиссиях.</w:t>
      </w:r>
      <w:bookmarkStart w:id="182" w:name="_ref_1-13cba7e307074e"/>
      <w:bookmarkEnd w:id="181"/>
    </w:p>
    <w:p w:rsidR="00154201"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2.2. </w:t>
      </w:r>
      <w:r w:rsidR="00154201" w:rsidRPr="00F14BD2">
        <w:rPr>
          <w:sz w:val="28"/>
          <w:szCs w:val="28"/>
        </w:rPr>
        <w:t>Председатель комиссии обязан:</w:t>
      </w:r>
      <w:bookmarkEnd w:id="182"/>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быть принципиальным, соблюдать профессиональную этику и конфиденциальность;</w:t>
      </w:r>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определять методы и способы инвентаризации;</w:t>
      </w:r>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распределять направления проведения инвентаризации между членами комиссии;</w:t>
      </w:r>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организовывать проведение инвентаризации согласно утвержденному плану (программе);</w:t>
      </w:r>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осуществлять общее руководство членами комиссии в процессе инвентаризации;</w:t>
      </w:r>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обеспечивать сохранность полученных документов, отчетов и других материалов, проверяемых в ходе инвентаризации.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bookmarkStart w:id="183" w:name="_ref_1-5ddabd3311e946"/>
      <w:r w:rsidRPr="00F14BD2">
        <w:rPr>
          <w:sz w:val="28"/>
          <w:szCs w:val="28"/>
        </w:rPr>
        <w:t xml:space="preserve">2.3. </w:t>
      </w:r>
      <w:r w:rsidR="00154201" w:rsidRPr="00F14BD2">
        <w:rPr>
          <w:sz w:val="28"/>
          <w:szCs w:val="28"/>
        </w:rPr>
        <w:t>Председатель комиссии имеет право:</w:t>
      </w:r>
      <w:bookmarkEnd w:id="183"/>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проходить во все здания и помещения, занимаемые объектом инвентаризации, с учетом ограничений, установленных законодательством;</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давать указания должностным лицам о предоставлении комиссии необходимых для проверки документов и сведений (информации);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 xml:space="preserve">получать от должностных и ответственных лиц письменные объяснения по вопросам, возникающим в ходе проведения инвентаризации, </w:t>
      </w:r>
      <w:r w:rsidR="00154201" w:rsidRPr="00F14BD2">
        <w:rPr>
          <w:sz w:val="28"/>
          <w:szCs w:val="28"/>
        </w:rPr>
        <w:lastRenderedPageBreak/>
        <w:t>копии документов, связанных с осуществлением финансовых, хозяйственных операций объекта инвентаризации;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назначать даты заседания комиссии в пределах срока проведения инвентаризации;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по согласованию с Руководителем привлекать должностных лиц к проведению инвентаризации;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вносить предложения об устранении выявленных в ходе проведения инвентаризации нарушений и недостатков.</w:t>
      </w:r>
      <w:bookmarkStart w:id="184" w:name="_ref_1-f6549e61cf1d4c"/>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2.4. </w:t>
      </w:r>
      <w:r w:rsidR="00154201" w:rsidRPr="00F14BD2">
        <w:rPr>
          <w:sz w:val="28"/>
          <w:szCs w:val="28"/>
        </w:rPr>
        <w:t>Члены комиссии обязаны:</w:t>
      </w:r>
      <w:bookmarkEnd w:id="184"/>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быть принципиальными, соблюдать профессиональную этику и конфиденциальность;</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проводить инвентаризацию в соответствии с утвержденным планом (программой);</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незамедлительно докладывать председателю комиссии о выявленных в процессе инвентаризации нарушениях и злоупотреблениях;</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обеспечивать сохранность полученных документов, отчетов и других материалов, проверяемых в ходе инвентаризации;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при невозможности участия в заседании комиссии извещать об этом секретаря комиссии до начала мероприятия.</w:t>
      </w:r>
      <w:bookmarkStart w:id="185" w:name="_ref_1-88969d3af6a747"/>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2.5. </w:t>
      </w:r>
      <w:r w:rsidR="00154201" w:rsidRPr="00F14BD2">
        <w:rPr>
          <w:sz w:val="28"/>
          <w:szCs w:val="28"/>
        </w:rPr>
        <w:t>Члены комиссии имеют право:</w:t>
      </w:r>
      <w:bookmarkEnd w:id="185"/>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проходить во все здания и помещения, занимаемые объектом инвентаризации, с учетом ограничений, установленных законодательством;</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ходатайствовать перед председателем комиссии о предоставлении им необходимых для проверки документов и сведений (информации).</w:t>
      </w:r>
      <w:bookmarkStart w:id="186" w:name="_ref_1-c006381a24b545"/>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2.6. </w:t>
      </w:r>
      <w:r w:rsidR="00154201" w:rsidRPr="00F14BD2">
        <w:rPr>
          <w:sz w:val="28"/>
          <w:szCs w:val="28"/>
        </w:rPr>
        <w:t>Руководитель и проверяемые должностные лица в процессе контрольных мероприятий обязаны:</w:t>
      </w:r>
      <w:bookmarkEnd w:id="186"/>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оказывать содействие в проведении инвентаризации;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lastRenderedPageBreak/>
        <w:t xml:space="preserve">- </w:t>
      </w:r>
      <w:r w:rsidR="00154201" w:rsidRPr="00F14BD2">
        <w:rPr>
          <w:sz w:val="28"/>
          <w:szCs w:val="28"/>
        </w:rPr>
        <w:t>представлять по требованию председателя комиссии и в установленные им сроки документы, необходимые для проверки;</w:t>
      </w:r>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 </w:t>
      </w:r>
      <w:r w:rsidR="00154201" w:rsidRPr="00F14BD2">
        <w:rPr>
          <w:sz w:val="28"/>
          <w:szCs w:val="28"/>
        </w:rPr>
        <w:t>давать справки и объяснения в устной и письменной форме по вопросам, возникающим в ходе проведения инвентаризации.</w:t>
      </w:r>
      <w:bookmarkStart w:id="187" w:name="_ref_1-fc9fbe6abcd948"/>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2.7. </w:t>
      </w:r>
      <w:r w:rsidR="00154201" w:rsidRPr="00F14BD2">
        <w:rPr>
          <w:sz w:val="28"/>
          <w:szCs w:val="28"/>
        </w:rPr>
        <w:t>Инвентаризационная комиссия несет ответственность за качественное проведение инвентаризации в соответствии с законодательством Р</w:t>
      </w:r>
      <w:r w:rsidRPr="00F14BD2">
        <w:rPr>
          <w:sz w:val="28"/>
          <w:szCs w:val="28"/>
        </w:rPr>
        <w:t xml:space="preserve">оссийской </w:t>
      </w:r>
      <w:r w:rsidR="00154201" w:rsidRPr="00F14BD2">
        <w:rPr>
          <w:sz w:val="28"/>
          <w:szCs w:val="28"/>
        </w:rPr>
        <w:t>Ф</w:t>
      </w:r>
      <w:r w:rsidRPr="00F14BD2">
        <w:rPr>
          <w:sz w:val="28"/>
          <w:szCs w:val="28"/>
        </w:rPr>
        <w:t>едерации</w:t>
      </w:r>
      <w:r w:rsidR="00154201" w:rsidRPr="00F14BD2">
        <w:rPr>
          <w:sz w:val="28"/>
          <w:szCs w:val="28"/>
        </w:rPr>
        <w:t>.</w:t>
      </w:r>
      <w:bookmarkStart w:id="188" w:name="_ref_1-1af992f93b9544"/>
      <w:bookmarkEnd w:id="187"/>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2.8. </w:t>
      </w:r>
      <w:r w:rsidR="00154201" w:rsidRPr="00F14BD2">
        <w:rPr>
          <w:sz w:val="28"/>
          <w:szCs w:val="28"/>
        </w:rP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Start w:id="189" w:name="_ref_1-b2e08934da5d4e"/>
      <w:bookmarkEnd w:id="188"/>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2.9. </w:t>
      </w:r>
      <w:r w:rsidR="00154201" w:rsidRPr="00F14BD2">
        <w:rPr>
          <w:sz w:val="28"/>
          <w:szCs w:val="28"/>
        </w:rPr>
        <w:t>Заседание инвентаризационной комиссии считается правомочным, если в нем приняло участие не менее двух третей состава ее участников, имеющих право голоса. В случае равенства голосов определяющим является голос председателя комиссии, а при его отсутствии - голос его заместителя.</w:t>
      </w:r>
      <w:bookmarkEnd w:id="189"/>
    </w:p>
    <w:p w:rsidR="00154201" w:rsidRPr="00F14BD2" w:rsidRDefault="00154201" w:rsidP="00154201">
      <w:pPr>
        <w:pStyle w:val="heading1normal"/>
        <w:spacing w:before="0" w:after="0" w:line="360" w:lineRule="auto"/>
        <w:ind w:firstLine="482"/>
        <w:jc w:val="center"/>
        <w:rPr>
          <w:sz w:val="28"/>
          <w:szCs w:val="28"/>
        </w:rPr>
      </w:pPr>
      <w:bookmarkStart w:id="190" w:name="_ref_1-f10f6b2a3e6c47"/>
      <w:r w:rsidRPr="00F14BD2">
        <w:rPr>
          <w:b/>
          <w:sz w:val="28"/>
          <w:szCs w:val="28"/>
        </w:rPr>
        <w:t>Имущество и обязательства, подлежащие инвентаризации</w:t>
      </w:r>
      <w:bookmarkEnd w:id="190"/>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3.1. </w:t>
      </w:r>
      <w:bookmarkStart w:id="191" w:name="_ref_1-4bd33ad92b9a45"/>
      <w:r w:rsidR="00154201" w:rsidRPr="00F14BD2">
        <w:rPr>
          <w:sz w:val="28"/>
          <w:szCs w:val="28"/>
        </w:rPr>
        <w:t>Инвентаризации подлежит все имущество независимо от его местонахождения, а также все виды обязательств, в том числе:</w:t>
      </w:r>
      <w:bookmarkEnd w:id="191"/>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имущество и обязательства, учтенные на балансовых счетах;</w:t>
      </w: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имущество, учтенное на забалансовых счетах;</w:t>
      </w:r>
    </w:p>
    <w:p w:rsidR="00154201"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другое имущество и обязательства в соответствии с решением об инвентаризации.</w:t>
      </w:r>
    </w:p>
    <w:p w:rsidR="00154201" w:rsidRPr="00F14BD2" w:rsidRDefault="00154201" w:rsidP="00C77B38">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Фактически наличествующее имущество, не учтенное по каким-либо причинам, подлежит принятию к учету.</w:t>
      </w:r>
    </w:p>
    <w:p w:rsidR="00C77B38" w:rsidRPr="00F14BD2" w:rsidRDefault="00154201" w:rsidP="00C77B38">
      <w:pPr>
        <w:pStyle w:val="heading1normal"/>
        <w:spacing w:before="0" w:after="0" w:line="360" w:lineRule="auto"/>
        <w:ind w:firstLine="482"/>
        <w:jc w:val="center"/>
        <w:rPr>
          <w:sz w:val="28"/>
          <w:szCs w:val="28"/>
        </w:rPr>
      </w:pPr>
      <w:bookmarkStart w:id="192" w:name="_ref_1-c9c887b3a0fd4d"/>
      <w:r w:rsidRPr="00F14BD2">
        <w:rPr>
          <w:b/>
          <w:sz w:val="28"/>
          <w:szCs w:val="28"/>
        </w:rPr>
        <w:t>Способы (методы) проведения инвентаризации</w:t>
      </w:r>
      <w:bookmarkStart w:id="193" w:name="_ref_1-3e1fce96b3bc4f"/>
      <w:bookmarkEnd w:id="192"/>
    </w:p>
    <w:p w:rsidR="00C77B38" w:rsidRPr="00F14BD2" w:rsidRDefault="00C77B38" w:rsidP="00C77B38">
      <w:pPr>
        <w:pStyle w:val="heading1normal"/>
        <w:numPr>
          <w:ilvl w:val="0"/>
          <w:numId w:val="0"/>
        </w:numPr>
        <w:spacing w:before="0" w:after="0" w:line="360" w:lineRule="auto"/>
        <w:ind w:firstLine="708"/>
        <w:rPr>
          <w:sz w:val="28"/>
          <w:szCs w:val="28"/>
        </w:rPr>
      </w:pPr>
      <w:r w:rsidRPr="00F14BD2">
        <w:rPr>
          <w:sz w:val="28"/>
          <w:szCs w:val="28"/>
        </w:rPr>
        <w:t>4.1.</w:t>
      </w:r>
      <w:r w:rsidRPr="00F14BD2">
        <w:rPr>
          <w:b/>
          <w:sz w:val="28"/>
          <w:szCs w:val="28"/>
        </w:rPr>
        <w:t xml:space="preserve"> </w:t>
      </w:r>
      <w:r w:rsidR="00154201" w:rsidRPr="00F14BD2">
        <w:rPr>
          <w:sz w:val="28"/>
          <w:szCs w:val="28"/>
        </w:rPr>
        <w:t xml:space="preserve">Инвентаризация материальных ценностей проводится путем подсчета, взвешивания, обмера, осмотра (далее - методы осмотра). Материальные ценности, хранящиеся в невскрытой таре, проверяются на основании записей на упаковке с выборочным вскрытием. Оно осуществляется таким образом, чтобы обеспечить при проверке максимальный охват номенклатуры имущества. Долю упаковок, подлежащих </w:t>
      </w:r>
      <w:r w:rsidR="00154201" w:rsidRPr="00F14BD2">
        <w:rPr>
          <w:sz w:val="28"/>
          <w:szCs w:val="28"/>
        </w:rPr>
        <w:lastRenderedPageBreak/>
        <w:t xml:space="preserve">выборочной проверке, устанавливает председатель комиссии </w:t>
      </w:r>
      <w:bookmarkEnd w:id="193"/>
      <w:r w:rsidR="00154201" w:rsidRPr="00F14BD2">
        <w:rPr>
          <w:sz w:val="28"/>
          <w:szCs w:val="28"/>
        </w:rPr>
        <w:t>в пределах от 0,5 до 3%, в размере 1%, если количество упаковок более 1000, и 2%, если количество упаковок не более 1000, но в любом случае не менее 10 упаковок.</w:t>
      </w:r>
      <w:bookmarkStart w:id="194" w:name="_ref_1-a2fa713ceb974a"/>
    </w:p>
    <w:p w:rsidR="00154201" w:rsidRPr="00F14BD2" w:rsidRDefault="00C77B38" w:rsidP="00C77B38">
      <w:pPr>
        <w:pStyle w:val="heading1normal"/>
        <w:numPr>
          <w:ilvl w:val="0"/>
          <w:numId w:val="0"/>
        </w:numPr>
        <w:spacing w:before="0" w:after="0" w:line="360" w:lineRule="auto"/>
        <w:ind w:firstLine="708"/>
        <w:rPr>
          <w:sz w:val="28"/>
          <w:szCs w:val="28"/>
        </w:rPr>
      </w:pPr>
      <w:r w:rsidRPr="00F14BD2">
        <w:rPr>
          <w:sz w:val="28"/>
          <w:szCs w:val="28"/>
        </w:rPr>
        <w:t xml:space="preserve">4.2. </w:t>
      </w:r>
      <w:r w:rsidR="00154201" w:rsidRPr="00F14BD2">
        <w:rPr>
          <w:sz w:val="28"/>
          <w:szCs w:val="28"/>
        </w:rPr>
        <w:t>Навалочные (наливные) материальные ценности измеряются путем замеров и технических расчетов. Расчеты и акты замеров прилагаются к акту о результатах инвентаризации.</w:t>
      </w:r>
      <w:bookmarkEnd w:id="194"/>
    </w:p>
    <w:p w:rsidR="00C77B38" w:rsidRPr="00F14BD2" w:rsidRDefault="00C77B38" w:rsidP="00C77B38">
      <w:pPr>
        <w:pStyle w:val="heading2normal"/>
        <w:numPr>
          <w:ilvl w:val="0"/>
          <w:numId w:val="0"/>
        </w:numPr>
        <w:spacing w:before="0" w:after="0" w:line="360" w:lineRule="auto"/>
        <w:ind w:firstLine="708"/>
        <w:contextualSpacing/>
        <w:rPr>
          <w:sz w:val="28"/>
          <w:szCs w:val="28"/>
        </w:rPr>
      </w:pPr>
      <w:bookmarkStart w:id="195" w:name="_ref_1-8f56c9e0d9cc4e"/>
      <w:r w:rsidRPr="00F14BD2">
        <w:rPr>
          <w:sz w:val="28"/>
          <w:szCs w:val="28"/>
        </w:rPr>
        <w:t xml:space="preserve">4.3. </w:t>
      </w:r>
      <w:r w:rsidR="00154201" w:rsidRPr="00F14BD2">
        <w:rPr>
          <w:sz w:val="28"/>
          <w:szCs w:val="28"/>
        </w:rPr>
        <w:t>Если для оценки фактического объема материальных ценностей невозможно применить методы осмотра или их применение невозможно без существенных затрат, применяются видео- и фотофиксация или иные способы, позволяющие произвести оценку.</w:t>
      </w:r>
      <w:bookmarkStart w:id="196" w:name="_ref_1-896c66d9b9604c"/>
      <w:bookmarkEnd w:id="195"/>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4.4. </w:t>
      </w:r>
      <w:r w:rsidR="00154201" w:rsidRPr="00F14BD2">
        <w:rPr>
          <w:sz w:val="28"/>
          <w:szCs w:val="28"/>
        </w:rPr>
        <w:t>Порядок инвентаризации материальных ценностей, для которых установлены особые условия хранения, определяется отдельным локальным актом.</w:t>
      </w:r>
      <w:bookmarkStart w:id="197" w:name="_ref_1-081fddb8191343"/>
      <w:bookmarkEnd w:id="196"/>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4.5. </w:t>
      </w:r>
      <w:r w:rsidR="00154201" w:rsidRPr="00F14BD2">
        <w:rPr>
          <w:sz w:val="28"/>
          <w:szCs w:val="28"/>
        </w:rPr>
        <w:t>Инвентаризация активов и обязательств, не имеющих вещественной формы (нематериальных активов, прав пользования активом, безналичных денежных средств и т.д.), проводится путем проверки документов, подтверждающих наличие этих активов и обязательств на дату проведения инвентаризации.</w:t>
      </w:r>
      <w:bookmarkStart w:id="198" w:name="_ref_1-e0b88a8b545c4a"/>
      <w:bookmarkEnd w:id="197"/>
    </w:p>
    <w:p w:rsidR="00C77B38"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4.6. </w:t>
      </w:r>
      <w:r w:rsidR="00154201" w:rsidRPr="00F14BD2">
        <w:rPr>
          <w:sz w:val="28"/>
          <w:szCs w:val="28"/>
        </w:rPr>
        <w:t>Инвентаризация дебиторской, кредиторской задолженности, учитываемой по группе плательщиков (кредиторов), обе</w:t>
      </w:r>
      <w:bookmarkStart w:id="199" w:name="_GoBack"/>
      <w:bookmarkEnd w:id="199"/>
      <w:r w:rsidR="00154201" w:rsidRPr="00F14BD2">
        <w:rPr>
          <w:sz w:val="28"/>
          <w:szCs w:val="28"/>
        </w:rPr>
        <w:t>спечивается посредством сверки персонифицированных данных управленческого учета и данных об объектах учета, отраженных на балансовых счетах рабочего плана счетов по группам плательщиков (кредиторов).</w:t>
      </w:r>
      <w:bookmarkStart w:id="200" w:name="_ref_1-c1ec41e2fb0844"/>
      <w:bookmarkEnd w:id="198"/>
    </w:p>
    <w:p w:rsidR="00154201" w:rsidRPr="00F14BD2" w:rsidRDefault="00C77B38" w:rsidP="00C77B38">
      <w:pPr>
        <w:pStyle w:val="heading2normal"/>
        <w:numPr>
          <w:ilvl w:val="0"/>
          <w:numId w:val="0"/>
        </w:numPr>
        <w:spacing w:before="0" w:after="0" w:line="360" w:lineRule="auto"/>
        <w:ind w:firstLine="708"/>
        <w:contextualSpacing/>
        <w:rPr>
          <w:sz w:val="28"/>
          <w:szCs w:val="28"/>
        </w:rPr>
      </w:pPr>
      <w:r w:rsidRPr="00F14BD2">
        <w:rPr>
          <w:sz w:val="28"/>
          <w:szCs w:val="28"/>
        </w:rPr>
        <w:t xml:space="preserve">4.7. </w:t>
      </w:r>
      <w:r w:rsidR="00154201" w:rsidRPr="00F14BD2">
        <w:rPr>
          <w:sz w:val="28"/>
          <w:szCs w:val="28"/>
        </w:rPr>
        <w:t>Акт сверки расчетов (</w:t>
      </w:r>
      <w:hyperlink r:id="rId338" w:history="1">
        <w:r w:rsidR="00154201" w:rsidRPr="00F14BD2">
          <w:rPr>
            <w:rStyle w:val="a7"/>
            <w:color w:val="auto"/>
            <w:sz w:val="28"/>
            <w:szCs w:val="28"/>
          </w:rPr>
          <w:t>ф. 0510477</w:t>
        </w:r>
      </w:hyperlink>
      <w:r w:rsidR="00154201" w:rsidRPr="00F14BD2">
        <w:rPr>
          <w:sz w:val="28"/>
          <w:szCs w:val="28"/>
        </w:rPr>
        <w:t xml:space="preserve">) оформляется на дату </w:t>
      </w:r>
      <w:r w:rsidR="00154201" w:rsidRPr="00F14BD2">
        <w:rPr>
          <w:sz w:val="28"/>
          <w:szCs w:val="28"/>
          <w:u w:val="single"/>
        </w:rPr>
        <w:t xml:space="preserve">            </w:t>
      </w:r>
      <w:r w:rsidR="00154201" w:rsidRPr="00F14BD2">
        <w:rPr>
          <w:i/>
          <w:sz w:val="28"/>
          <w:szCs w:val="28"/>
          <w:u w:val="single"/>
        </w:rPr>
        <w:t>(дата)</w:t>
      </w:r>
      <w:r w:rsidR="00154201" w:rsidRPr="00F14BD2">
        <w:rPr>
          <w:sz w:val="28"/>
          <w:szCs w:val="28"/>
          <w:u w:val="single"/>
        </w:rPr>
        <w:t xml:space="preserve">            </w:t>
      </w:r>
      <w:r w:rsidR="00154201" w:rsidRPr="00F14BD2">
        <w:rPr>
          <w:sz w:val="28"/>
          <w:szCs w:val="28"/>
        </w:rPr>
        <w:t xml:space="preserve"> при </w:t>
      </w:r>
      <w:r w:rsidR="00154201" w:rsidRPr="00F14BD2">
        <w:rPr>
          <w:sz w:val="28"/>
          <w:szCs w:val="28"/>
          <w:u w:val="single"/>
        </w:rPr>
        <w:t xml:space="preserve">          </w:t>
      </w:r>
      <w:r w:rsidR="00154201" w:rsidRPr="00F14BD2">
        <w:rPr>
          <w:i/>
          <w:sz w:val="28"/>
          <w:szCs w:val="28"/>
          <w:u w:val="single"/>
        </w:rPr>
        <w:t>(случаи)</w:t>
      </w:r>
      <w:r w:rsidR="00154201" w:rsidRPr="00F14BD2">
        <w:rPr>
          <w:sz w:val="28"/>
          <w:szCs w:val="28"/>
          <w:u w:val="single"/>
        </w:rPr>
        <w:t xml:space="preserve">            </w:t>
      </w:r>
      <w:r w:rsidR="00154201" w:rsidRPr="00F14BD2">
        <w:rPr>
          <w:sz w:val="28"/>
          <w:szCs w:val="28"/>
        </w:rPr>
        <w:t>.</w:t>
      </w:r>
      <w:bookmarkEnd w:id="200"/>
    </w:p>
    <w:p w:rsidR="00154201" w:rsidRPr="00F14BD2" w:rsidRDefault="00C77B38" w:rsidP="00C77B38">
      <w:pPr>
        <w:pStyle w:val="heading1normal"/>
        <w:numPr>
          <w:ilvl w:val="0"/>
          <w:numId w:val="0"/>
        </w:numPr>
        <w:spacing w:before="0" w:after="0" w:line="240" w:lineRule="auto"/>
        <w:jc w:val="center"/>
        <w:rPr>
          <w:b/>
          <w:sz w:val="28"/>
          <w:szCs w:val="28"/>
        </w:rPr>
      </w:pPr>
      <w:bookmarkStart w:id="201" w:name="_ref_1-378c3590234c42"/>
      <w:r w:rsidRPr="00F14BD2">
        <w:rPr>
          <w:b/>
          <w:sz w:val="28"/>
          <w:szCs w:val="28"/>
        </w:rPr>
        <w:t xml:space="preserve">5. </w:t>
      </w:r>
      <w:r w:rsidR="00154201" w:rsidRPr="00F14BD2">
        <w:rPr>
          <w:b/>
          <w:sz w:val="28"/>
          <w:szCs w:val="28"/>
        </w:rPr>
        <w:t>Оформление результатов инвентаризации и регулирование выявленных расхождений</w:t>
      </w:r>
      <w:bookmarkEnd w:id="201"/>
    </w:p>
    <w:p w:rsidR="00C77B38" w:rsidRPr="00F14BD2" w:rsidRDefault="00C77B38" w:rsidP="00C77B38">
      <w:pPr>
        <w:spacing w:after="0" w:line="240" w:lineRule="auto"/>
        <w:rPr>
          <w:rFonts w:ascii="Times New Roman" w:hAnsi="Times New Roman" w:cs="Times New Roman"/>
          <w:sz w:val="16"/>
          <w:szCs w:val="16"/>
          <w:lang w:eastAsia="ru-RU"/>
        </w:rPr>
      </w:pPr>
    </w:p>
    <w:p w:rsidR="00C77B38" w:rsidRPr="00F14BD2" w:rsidRDefault="00C77B38" w:rsidP="00C77B38">
      <w:pPr>
        <w:pStyle w:val="heading2normal"/>
        <w:numPr>
          <w:ilvl w:val="0"/>
          <w:numId w:val="0"/>
        </w:numPr>
        <w:spacing w:before="0" w:after="0" w:line="360" w:lineRule="auto"/>
        <w:ind w:firstLine="708"/>
        <w:rPr>
          <w:sz w:val="28"/>
          <w:szCs w:val="28"/>
        </w:rPr>
      </w:pPr>
      <w:bookmarkStart w:id="202" w:name="_ref_1-8ba6f2c5a52246"/>
      <w:r w:rsidRPr="00F14BD2">
        <w:rPr>
          <w:sz w:val="28"/>
          <w:szCs w:val="28"/>
        </w:rPr>
        <w:t xml:space="preserve">5.1. </w:t>
      </w:r>
      <w:r w:rsidR="00154201" w:rsidRPr="00F14BD2">
        <w:rPr>
          <w:sz w:val="28"/>
          <w:szCs w:val="28"/>
        </w:rPr>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w:t>
      </w:r>
      <w:r w:rsidR="00154201" w:rsidRPr="00F14BD2">
        <w:rPr>
          <w:sz w:val="28"/>
          <w:szCs w:val="28"/>
        </w:rPr>
        <w:lastRenderedPageBreak/>
        <w:t>расхождений по результатам инвентаризации.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bookmarkStart w:id="203" w:name="_ref_1-29899d5f7b5f47"/>
      <w:bookmarkEnd w:id="202"/>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5.2. </w:t>
      </w:r>
      <w:r w:rsidR="00154201" w:rsidRPr="00F14BD2">
        <w:rPr>
          <w:sz w:val="28"/>
          <w:szCs w:val="28"/>
        </w:rPr>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Start w:id="204" w:name="_ref_1-6194f29a516345"/>
      <w:bookmarkEnd w:id="203"/>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5.3. </w:t>
      </w:r>
      <w:r w:rsidR="00154201" w:rsidRPr="00F14BD2">
        <w:rPr>
          <w:sz w:val="28"/>
          <w:szCs w:val="28"/>
        </w:rPr>
        <w:t>По результатам инвентаризации председатель инвентаризационной комиссии готовит для Руководителя предложения:</w:t>
      </w:r>
      <w:bookmarkEnd w:id="204"/>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по отнесению недостач имущества, а также имущества, пришедшего в негодность, за счет виновных лиц либо по списанию;</w:t>
      </w: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оприходованию излишков;</w:t>
      </w: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списанию невостребованной кредиторской задолженности;</w:t>
      </w: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оптимизации приема, хранения и отпуска материальных ценностей;</w:t>
      </w:r>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 </w:t>
      </w:r>
      <w:r w:rsidR="00154201" w:rsidRPr="00F14BD2">
        <w:rPr>
          <w:sz w:val="28"/>
          <w:szCs w:val="28"/>
        </w:rPr>
        <w:t>иные предложения.</w:t>
      </w:r>
      <w:bookmarkStart w:id="205" w:name="_ref_1-e97c025d26d84d"/>
    </w:p>
    <w:p w:rsidR="00C77B38"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5.4. </w:t>
      </w:r>
      <w:r w:rsidR="00154201" w:rsidRPr="00F14BD2">
        <w:rPr>
          <w:sz w:val="28"/>
          <w:szCs w:val="28"/>
        </w:rPr>
        <w:t xml:space="preserve">На основании инвентаризационных описей комиссия составляет </w:t>
      </w:r>
      <w:r w:rsidR="00BC0799" w:rsidRPr="00F14BD2">
        <w:rPr>
          <w:sz w:val="28"/>
          <w:szCs w:val="28"/>
        </w:rPr>
        <w:t>а</w:t>
      </w:r>
      <w:r w:rsidR="00154201" w:rsidRPr="00F14BD2">
        <w:rPr>
          <w:sz w:val="28"/>
          <w:szCs w:val="28"/>
        </w:rPr>
        <w:t>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bookmarkStart w:id="206" w:name="_ref_1-8b30a125bab24c"/>
      <w:bookmarkEnd w:id="205"/>
    </w:p>
    <w:p w:rsidR="00154201" w:rsidRPr="00F14BD2" w:rsidRDefault="00C77B38" w:rsidP="00C77B38">
      <w:pPr>
        <w:pStyle w:val="heading2normal"/>
        <w:numPr>
          <w:ilvl w:val="0"/>
          <w:numId w:val="0"/>
        </w:numPr>
        <w:spacing w:before="0" w:after="0" w:line="360" w:lineRule="auto"/>
        <w:ind w:firstLine="708"/>
        <w:rPr>
          <w:sz w:val="28"/>
          <w:szCs w:val="28"/>
        </w:rPr>
      </w:pPr>
      <w:r w:rsidRPr="00F14BD2">
        <w:rPr>
          <w:sz w:val="28"/>
          <w:szCs w:val="28"/>
        </w:rPr>
        <w:t xml:space="preserve">5.5. </w:t>
      </w:r>
      <w:r w:rsidR="00154201" w:rsidRPr="00F14BD2">
        <w:rPr>
          <w:sz w:val="28"/>
          <w:szCs w:val="28"/>
        </w:rPr>
        <w:t>По результатам инвентаризации руководитель издает распорядительный акт.</w:t>
      </w:r>
      <w:bookmarkStart w:id="207" w:name="_docEnd_8"/>
      <w:bookmarkEnd w:id="206"/>
      <w:bookmarkEnd w:id="207"/>
    </w:p>
    <w:p w:rsidR="00154201" w:rsidRPr="00F14BD2" w:rsidRDefault="00154201" w:rsidP="00154201">
      <w:pPr>
        <w:spacing w:after="0" w:line="360" w:lineRule="auto"/>
        <w:jc w:val="center"/>
        <w:rPr>
          <w:rFonts w:ascii="Times New Roman" w:hAnsi="Times New Roman" w:cs="Times New Roman"/>
          <w:sz w:val="28"/>
          <w:szCs w:val="28"/>
        </w:rPr>
      </w:pPr>
    </w:p>
    <w:p w:rsidR="00154201" w:rsidRPr="00F14BD2" w:rsidRDefault="00154201" w:rsidP="00154201">
      <w:pPr>
        <w:spacing w:after="0" w:line="360" w:lineRule="auto"/>
        <w:jc w:val="center"/>
        <w:rPr>
          <w:rFonts w:ascii="Times New Roman" w:hAnsi="Times New Roman" w:cs="Times New Roman"/>
          <w:sz w:val="28"/>
          <w:szCs w:val="28"/>
        </w:rPr>
      </w:pPr>
      <w:r w:rsidRPr="00F14BD2">
        <w:rPr>
          <w:rFonts w:ascii="Times New Roman" w:hAnsi="Times New Roman" w:cs="Times New Roman"/>
          <w:sz w:val="28"/>
          <w:szCs w:val="28"/>
        </w:rPr>
        <w:t>____________</w:t>
      </w:r>
    </w:p>
    <w:p w:rsidR="00154201" w:rsidRPr="00F14BD2" w:rsidRDefault="00154201" w:rsidP="00154201">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 xml:space="preserve">                                                                               Приложение № 6</w:t>
      </w:r>
    </w:p>
    <w:p w:rsidR="00154201" w:rsidRPr="00F14BD2" w:rsidRDefault="00154201" w:rsidP="0015420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 xml:space="preserve">                                                                                              к Учетной политике для целей</w:t>
      </w:r>
    </w:p>
    <w:p w:rsidR="00154201" w:rsidRPr="00F14BD2" w:rsidRDefault="00154201" w:rsidP="0015420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 xml:space="preserve">                                                                                              бюджетного учета Администрации</w:t>
      </w:r>
    </w:p>
    <w:p w:rsidR="00154201" w:rsidRPr="00F14BD2" w:rsidRDefault="00154201" w:rsidP="00154201">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 xml:space="preserve">                                                                                               Хасынского муниципального</w:t>
      </w:r>
    </w:p>
    <w:p w:rsidR="00154201" w:rsidRPr="00F14BD2" w:rsidRDefault="00154201" w:rsidP="00154201">
      <w:pPr>
        <w:jc w:val="center"/>
        <w:rPr>
          <w:rFonts w:ascii="Times New Roman" w:hAnsi="Times New Roman" w:cs="Times New Roman"/>
          <w:sz w:val="24"/>
          <w:szCs w:val="28"/>
        </w:rPr>
      </w:pPr>
      <w:r w:rsidRPr="00F14BD2">
        <w:rPr>
          <w:rFonts w:ascii="Times New Roman" w:hAnsi="Times New Roman" w:cs="Times New Roman"/>
          <w:szCs w:val="28"/>
        </w:rPr>
        <w:t xml:space="preserve">                                                                                                       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p w:rsidR="00C77B38" w:rsidRPr="00F14BD2" w:rsidRDefault="00C77B38" w:rsidP="00154201">
      <w:pPr>
        <w:jc w:val="center"/>
        <w:rPr>
          <w:rFonts w:ascii="Times New Roman" w:hAnsi="Times New Roman" w:cs="Times New Roman"/>
          <w:sz w:val="24"/>
          <w:szCs w:val="28"/>
        </w:rPr>
      </w:pPr>
    </w:p>
    <w:p w:rsidR="00C77B38" w:rsidRPr="00F14BD2" w:rsidRDefault="00C77B38" w:rsidP="00154201">
      <w:pPr>
        <w:jc w:val="center"/>
        <w:rPr>
          <w:rFonts w:ascii="Times New Roman" w:hAnsi="Times New Roman" w:cs="Times New Roman"/>
          <w:sz w:val="28"/>
          <w:szCs w:val="28"/>
        </w:rPr>
      </w:pPr>
    </w:p>
    <w:p w:rsidR="00C77B38" w:rsidRPr="00F14BD2" w:rsidRDefault="00C77B38" w:rsidP="00D54C71">
      <w:pPr>
        <w:pStyle w:val="a3"/>
        <w:spacing w:before="0" w:after="0"/>
        <w:rPr>
          <w:szCs w:val="28"/>
        </w:rPr>
      </w:pPr>
      <w:bookmarkStart w:id="208" w:name="_title_9"/>
      <w:bookmarkStart w:id="209" w:name="_ref_1-2d9ccee8c6f843"/>
      <w:r w:rsidRPr="00F14BD2">
        <w:rPr>
          <w:szCs w:val="28"/>
        </w:rPr>
        <w:t>ПОРЯДОК</w:t>
      </w:r>
    </w:p>
    <w:p w:rsidR="00154201" w:rsidRPr="00F14BD2" w:rsidRDefault="00154201" w:rsidP="00D54C71">
      <w:pPr>
        <w:pStyle w:val="a3"/>
        <w:spacing w:before="0" w:after="0"/>
        <w:rPr>
          <w:szCs w:val="28"/>
        </w:rPr>
      </w:pPr>
      <w:r w:rsidRPr="00F14BD2">
        <w:rPr>
          <w:szCs w:val="28"/>
        </w:rPr>
        <w:t>передачи документов бухгалтерского учета и дел при смене руководителя, главного бухгалтера</w:t>
      </w:r>
      <w:bookmarkEnd w:id="208"/>
      <w:bookmarkEnd w:id="209"/>
    </w:p>
    <w:p w:rsidR="00C77B38" w:rsidRPr="00F14BD2" w:rsidRDefault="00C77B38" w:rsidP="00A13B03">
      <w:pPr>
        <w:spacing w:after="0" w:line="360" w:lineRule="auto"/>
        <w:rPr>
          <w:rFonts w:ascii="Times New Roman" w:hAnsi="Times New Roman" w:cs="Times New Roman"/>
          <w:sz w:val="28"/>
          <w:szCs w:val="28"/>
          <w:lang w:eastAsia="ru-RU"/>
        </w:rPr>
      </w:pPr>
    </w:p>
    <w:p w:rsidR="00C77B38" w:rsidRPr="00F14BD2" w:rsidRDefault="00154201" w:rsidP="000970C0">
      <w:pPr>
        <w:pStyle w:val="heading1normal"/>
        <w:numPr>
          <w:ilvl w:val="0"/>
          <w:numId w:val="6"/>
        </w:numPr>
        <w:spacing w:before="0" w:after="0" w:line="360" w:lineRule="auto"/>
        <w:jc w:val="center"/>
        <w:rPr>
          <w:b/>
          <w:sz w:val="28"/>
          <w:szCs w:val="28"/>
        </w:rPr>
      </w:pPr>
      <w:bookmarkStart w:id="210" w:name="_ref_1-2bafcec354c74f"/>
      <w:r w:rsidRPr="00F14BD2">
        <w:rPr>
          <w:b/>
          <w:sz w:val="28"/>
          <w:szCs w:val="28"/>
        </w:rPr>
        <w:t>Организация передачи документов и дел</w:t>
      </w:r>
      <w:bookmarkStart w:id="211" w:name="_ref_1-654d3ad4836b42"/>
      <w:bookmarkEnd w:id="210"/>
    </w:p>
    <w:p w:rsidR="00C77B38" w:rsidRPr="00F14BD2" w:rsidRDefault="00C77B38" w:rsidP="00A13B03">
      <w:pPr>
        <w:pStyle w:val="heading1normal"/>
        <w:numPr>
          <w:ilvl w:val="0"/>
          <w:numId w:val="0"/>
        </w:numPr>
        <w:spacing w:before="0" w:after="0" w:line="360" w:lineRule="auto"/>
        <w:ind w:firstLine="708"/>
        <w:rPr>
          <w:sz w:val="28"/>
          <w:szCs w:val="28"/>
        </w:rPr>
      </w:pPr>
      <w:r w:rsidRPr="00F14BD2">
        <w:rPr>
          <w:sz w:val="28"/>
          <w:szCs w:val="28"/>
        </w:rPr>
        <w:t xml:space="preserve">1.1. </w:t>
      </w:r>
      <w:r w:rsidR="00154201" w:rsidRPr="00F14BD2">
        <w:rPr>
          <w:sz w:val="28"/>
          <w:szCs w:val="28"/>
        </w:rPr>
        <w:t xml:space="preserve">Основанием для передачи документов и дел является прекращение полномочий </w:t>
      </w:r>
      <w:r w:rsidR="00BC0799" w:rsidRPr="00F14BD2">
        <w:rPr>
          <w:sz w:val="28"/>
          <w:szCs w:val="28"/>
        </w:rPr>
        <w:t>г</w:t>
      </w:r>
      <w:r w:rsidR="00154201" w:rsidRPr="00F14BD2">
        <w:rPr>
          <w:sz w:val="28"/>
          <w:szCs w:val="28"/>
        </w:rPr>
        <w:t xml:space="preserve">лавы муниципального округа «Хасынский муниципальный округ Магаданской области» (далее </w:t>
      </w:r>
      <w:r w:rsidR="005D789F" w:rsidRPr="00F14BD2">
        <w:rPr>
          <w:sz w:val="28"/>
          <w:szCs w:val="28"/>
        </w:rPr>
        <w:t>-</w:t>
      </w:r>
      <w:r w:rsidR="00154201" w:rsidRPr="00F14BD2">
        <w:rPr>
          <w:sz w:val="28"/>
          <w:szCs w:val="28"/>
        </w:rPr>
        <w:t xml:space="preserve"> Руководитель), </w:t>
      </w:r>
      <w:r w:rsidR="00BC0799" w:rsidRPr="00F14BD2">
        <w:rPr>
          <w:sz w:val="28"/>
          <w:szCs w:val="28"/>
        </w:rPr>
        <w:t>р</w:t>
      </w:r>
      <w:r w:rsidR="00154201" w:rsidRPr="00F14BD2">
        <w:rPr>
          <w:sz w:val="28"/>
          <w:szCs w:val="28"/>
        </w:rPr>
        <w:t xml:space="preserve">аспоряжение Администрации Хасынского муниципального округа Магаданской области (далее </w:t>
      </w:r>
      <w:r w:rsidR="005D789F" w:rsidRPr="00F14BD2">
        <w:rPr>
          <w:sz w:val="28"/>
          <w:szCs w:val="28"/>
        </w:rPr>
        <w:t>-</w:t>
      </w:r>
      <w:r w:rsidR="00154201" w:rsidRPr="00F14BD2">
        <w:rPr>
          <w:sz w:val="28"/>
          <w:szCs w:val="28"/>
        </w:rPr>
        <w:t xml:space="preserve"> Распоряжение) об освобождении от должности главного бухгалтера.</w:t>
      </w:r>
      <w:bookmarkStart w:id="212" w:name="_ref_1-d96fa69feffd47"/>
      <w:bookmarkEnd w:id="211"/>
    </w:p>
    <w:p w:rsidR="00154201" w:rsidRPr="00F14BD2" w:rsidRDefault="00C77B38" w:rsidP="00A13B03">
      <w:pPr>
        <w:pStyle w:val="heading1normal"/>
        <w:numPr>
          <w:ilvl w:val="0"/>
          <w:numId w:val="0"/>
        </w:numPr>
        <w:spacing w:before="0" w:after="0" w:line="360" w:lineRule="auto"/>
        <w:ind w:firstLine="708"/>
        <w:rPr>
          <w:sz w:val="28"/>
          <w:szCs w:val="28"/>
        </w:rPr>
      </w:pPr>
      <w:r w:rsidRPr="00F14BD2">
        <w:rPr>
          <w:sz w:val="28"/>
          <w:szCs w:val="28"/>
        </w:rPr>
        <w:t xml:space="preserve">1.2. </w:t>
      </w:r>
      <w:r w:rsidR="00154201" w:rsidRPr="00F14BD2">
        <w:rPr>
          <w:sz w:val="28"/>
          <w:szCs w:val="28"/>
        </w:rPr>
        <w:t>При возникновении основания, названного в п</w:t>
      </w:r>
      <w:r w:rsidR="00BC0799" w:rsidRPr="00F14BD2">
        <w:rPr>
          <w:sz w:val="28"/>
          <w:szCs w:val="28"/>
        </w:rPr>
        <w:t>ункте</w:t>
      </w:r>
      <w:r w:rsidR="00154201" w:rsidRPr="00F14BD2">
        <w:rPr>
          <w:sz w:val="28"/>
          <w:szCs w:val="28"/>
        </w:rPr>
        <w:t xml:space="preserve"> 1.1, издается Распоряжение о передаче документов и дел. В нем указываются:</w:t>
      </w:r>
      <w:bookmarkEnd w:id="212"/>
    </w:p>
    <w:p w:rsidR="00154201" w:rsidRPr="00F14BD2" w:rsidRDefault="00154201"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а) лицо, передающее документы и дела;</w:t>
      </w:r>
    </w:p>
    <w:p w:rsidR="00154201" w:rsidRPr="00F14BD2" w:rsidRDefault="00154201"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б) лицо, которому передаются документы и дела;</w:t>
      </w:r>
    </w:p>
    <w:p w:rsidR="00154201" w:rsidRPr="00F14BD2" w:rsidRDefault="00154201"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в) дата передачи документов и дел и время начала и предельный срок такой передачи;</w:t>
      </w:r>
    </w:p>
    <w:p w:rsidR="00154201" w:rsidRPr="00F14BD2" w:rsidRDefault="00154201"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г) состав комиссии, создаваемой для передачи документов и дел (далее - комиссия);</w:t>
      </w:r>
    </w:p>
    <w:p w:rsidR="00154201" w:rsidRPr="00F14BD2" w:rsidRDefault="00154201"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154201" w:rsidRPr="00F14BD2" w:rsidRDefault="00BC0799" w:rsidP="00BC0799">
      <w:pPr>
        <w:pStyle w:val="heading2normal"/>
        <w:numPr>
          <w:ilvl w:val="0"/>
          <w:numId w:val="0"/>
        </w:numPr>
        <w:spacing w:before="0" w:after="0" w:line="360" w:lineRule="auto"/>
        <w:ind w:firstLine="708"/>
        <w:rPr>
          <w:sz w:val="28"/>
          <w:szCs w:val="28"/>
        </w:rPr>
      </w:pPr>
      <w:bookmarkStart w:id="213" w:name="_ref_1-ace282f397fe41"/>
      <w:r w:rsidRPr="00F14BD2">
        <w:rPr>
          <w:sz w:val="28"/>
          <w:szCs w:val="28"/>
        </w:rPr>
        <w:t xml:space="preserve">1.3. </w:t>
      </w:r>
      <w:r w:rsidR="00154201" w:rsidRPr="00F14BD2">
        <w:rPr>
          <w:sz w:val="28"/>
          <w:szCs w:val="28"/>
        </w:rPr>
        <w:t>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bookmarkEnd w:id="213"/>
    </w:p>
    <w:p w:rsidR="00A13B03" w:rsidRPr="00F14BD2" w:rsidRDefault="00A13B03" w:rsidP="00A13B03">
      <w:pPr>
        <w:rPr>
          <w:rFonts w:ascii="Times New Roman" w:hAnsi="Times New Roman" w:cs="Times New Roman"/>
          <w:lang w:eastAsia="ru-RU"/>
        </w:rPr>
      </w:pPr>
    </w:p>
    <w:p w:rsidR="00154201" w:rsidRPr="00F14BD2" w:rsidRDefault="00154201" w:rsidP="00A13B03">
      <w:pPr>
        <w:pStyle w:val="heading1normal"/>
        <w:spacing w:before="0" w:after="0" w:line="360" w:lineRule="auto"/>
        <w:ind w:firstLine="482"/>
        <w:jc w:val="center"/>
        <w:rPr>
          <w:sz w:val="28"/>
          <w:szCs w:val="28"/>
        </w:rPr>
      </w:pPr>
      <w:bookmarkStart w:id="214" w:name="_ref_1-8bec896cc1fc43"/>
      <w:r w:rsidRPr="00F14BD2">
        <w:rPr>
          <w:b/>
          <w:sz w:val="28"/>
          <w:szCs w:val="28"/>
        </w:rPr>
        <w:lastRenderedPageBreak/>
        <w:t>Порядок передачи документов и дел</w:t>
      </w:r>
      <w:bookmarkEnd w:id="214"/>
    </w:p>
    <w:p w:rsidR="00A13B03" w:rsidRPr="00F14BD2" w:rsidRDefault="00A13B03" w:rsidP="00A13B03">
      <w:pPr>
        <w:pStyle w:val="heading2normal"/>
        <w:numPr>
          <w:ilvl w:val="0"/>
          <w:numId w:val="0"/>
        </w:numPr>
        <w:spacing w:before="0" w:after="0" w:line="360" w:lineRule="auto"/>
        <w:ind w:firstLine="708"/>
        <w:rPr>
          <w:sz w:val="28"/>
          <w:szCs w:val="28"/>
        </w:rPr>
      </w:pPr>
      <w:r w:rsidRPr="00F14BD2">
        <w:rPr>
          <w:sz w:val="28"/>
          <w:szCs w:val="28"/>
        </w:rPr>
        <w:t xml:space="preserve">2.1. </w:t>
      </w:r>
      <w:bookmarkStart w:id="215" w:name="_ref_1-f8f712edbc0d4e"/>
      <w:r w:rsidR="00154201" w:rsidRPr="00F14BD2">
        <w:rPr>
          <w:sz w:val="28"/>
          <w:szCs w:val="28"/>
        </w:rPr>
        <w:t>Передача документов и дел начинается с проведения инвентаризации.</w:t>
      </w:r>
      <w:bookmarkStart w:id="216" w:name="_ref_1-ab7dc2730a5644"/>
      <w:bookmarkEnd w:id="215"/>
    </w:p>
    <w:p w:rsidR="00A13B03" w:rsidRPr="00F14BD2" w:rsidRDefault="00A13B03" w:rsidP="00A13B03">
      <w:pPr>
        <w:pStyle w:val="heading2normal"/>
        <w:numPr>
          <w:ilvl w:val="0"/>
          <w:numId w:val="0"/>
        </w:numPr>
        <w:spacing w:before="0" w:after="0" w:line="360" w:lineRule="auto"/>
        <w:ind w:firstLine="708"/>
        <w:rPr>
          <w:sz w:val="28"/>
          <w:szCs w:val="28"/>
        </w:rPr>
      </w:pPr>
      <w:r w:rsidRPr="00F14BD2">
        <w:rPr>
          <w:sz w:val="28"/>
          <w:szCs w:val="28"/>
        </w:rPr>
        <w:t xml:space="preserve">2.2. </w:t>
      </w:r>
      <w:r w:rsidR="00154201" w:rsidRPr="00F14BD2">
        <w:rPr>
          <w:sz w:val="28"/>
          <w:szCs w:val="28"/>
        </w:rPr>
        <w:t>Инвентаризации подлежит все имущество, которое закреплено за лицом, передающим дела и документы.</w:t>
      </w:r>
      <w:bookmarkStart w:id="217" w:name="_ref_1-49ce029fa9d84f"/>
      <w:bookmarkEnd w:id="216"/>
    </w:p>
    <w:p w:rsidR="00A13B03" w:rsidRPr="00F14BD2" w:rsidRDefault="00A13B03" w:rsidP="00A13B03">
      <w:pPr>
        <w:pStyle w:val="heading2normal"/>
        <w:numPr>
          <w:ilvl w:val="0"/>
          <w:numId w:val="0"/>
        </w:numPr>
        <w:spacing w:before="0" w:after="0" w:line="360" w:lineRule="auto"/>
        <w:ind w:firstLine="708"/>
        <w:rPr>
          <w:sz w:val="28"/>
          <w:szCs w:val="28"/>
        </w:rPr>
      </w:pPr>
      <w:r w:rsidRPr="00F14BD2">
        <w:rPr>
          <w:sz w:val="28"/>
          <w:szCs w:val="28"/>
        </w:rPr>
        <w:t xml:space="preserve">2.3. </w:t>
      </w:r>
      <w:r w:rsidR="00154201" w:rsidRPr="00F14BD2">
        <w:rPr>
          <w:sz w:val="28"/>
          <w:szCs w:val="28"/>
        </w:rPr>
        <w:t xml:space="preserve">Проведение инвентаризации и оформление ее результатов осуществляется в соответствии с Порядком проведения инвентаризации, приведенным в </w:t>
      </w:r>
      <w:r w:rsidR="00BC0799" w:rsidRPr="00F14BD2">
        <w:rPr>
          <w:sz w:val="28"/>
          <w:szCs w:val="28"/>
        </w:rPr>
        <w:t xml:space="preserve">приложении </w:t>
      </w:r>
      <w:r w:rsidR="00154201" w:rsidRPr="00F14BD2">
        <w:rPr>
          <w:sz w:val="28"/>
          <w:szCs w:val="28"/>
        </w:rPr>
        <w:t>№ 5 к настоящей Учетной политике.</w:t>
      </w:r>
      <w:bookmarkStart w:id="218" w:name="_ref_1-26bdc5890a1f4f"/>
      <w:bookmarkEnd w:id="217"/>
    </w:p>
    <w:p w:rsidR="00154201" w:rsidRPr="00F14BD2" w:rsidRDefault="00A13B03" w:rsidP="00A13B03">
      <w:pPr>
        <w:pStyle w:val="heading2normal"/>
        <w:numPr>
          <w:ilvl w:val="0"/>
          <w:numId w:val="0"/>
        </w:numPr>
        <w:spacing w:before="0" w:after="0" w:line="360" w:lineRule="auto"/>
        <w:ind w:firstLine="708"/>
        <w:rPr>
          <w:sz w:val="28"/>
          <w:szCs w:val="28"/>
        </w:rPr>
      </w:pPr>
      <w:r w:rsidRPr="00F14BD2">
        <w:rPr>
          <w:sz w:val="28"/>
          <w:szCs w:val="28"/>
        </w:rPr>
        <w:t xml:space="preserve">2.4. </w:t>
      </w:r>
      <w:r w:rsidR="00154201" w:rsidRPr="00F14BD2">
        <w:rPr>
          <w:sz w:val="28"/>
          <w:szCs w:val="28"/>
        </w:rPr>
        <w:t>Непосредственно при передаче дел и документов осуществляются следующие действия:</w:t>
      </w:r>
      <w:bookmarkEnd w:id="218"/>
    </w:p>
    <w:p w:rsidR="00A13B03" w:rsidRPr="00F14BD2" w:rsidRDefault="00154201"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а) передающее лицо в присутствии всех членов комиссии демонстрирует принимающему лицу все передаваемые документы, в том числе:</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учредительные, регистрационные и иные документы;</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лицензии, свидетельства, патенты и пр.;</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документы учетной политики;</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бюджетную и налоговую отчетность;</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документы, подтверждающие регистрацию прав на недвижимое имущество, документы о регистрации (постановке на учет) транспортных средств;</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акты ревизий и проверок;</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план-график закупок;</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бланки строгой отчетности;</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материалы о недостачах и хищениях, переданные и не переданные в правоохранительные органы;</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регистры бухгалтерского учета: книги, оборотные ведомости, карточки, журналы операций и пр.;</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регистры налогового учета;</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договоры с контрагентами;</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акты сверки расчетов с налоговыми органами, контрагентами;</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 </w:t>
      </w:r>
      <w:r w:rsidR="00154201" w:rsidRPr="00F14BD2">
        <w:rPr>
          <w:rFonts w:ascii="Times New Roman" w:hAnsi="Times New Roman" w:cs="Times New Roman"/>
          <w:sz w:val="28"/>
          <w:szCs w:val="28"/>
        </w:rPr>
        <w:t>первичные (сводные) учетные документы;</w:t>
      </w:r>
    </w:p>
    <w:p w:rsidR="00A13B03"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документы по инвентаризации имущества и обязательств, в том числе акты инвентаризации, инвентаризационные описи, сличительные ведомости;</w:t>
      </w:r>
    </w:p>
    <w:p w:rsidR="00154201" w:rsidRPr="00F14BD2" w:rsidRDefault="00A13B03" w:rsidP="00A13B03">
      <w:pPr>
        <w:spacing w:after="0" w:line="360" w:lineRule="auto"/>
        <w:ind w:firstLine="708"/>
        <w:jc w:val="both"/>
        <w:rPr>
          <w:rFonts w:ascii="Times New Roman" w:hAnsi="Times New Roman" w:cs="Times New Roman"/>
          <w:sz w:val="28"/>
          <w:szCs w:val="28"/>
        </w:rPr>
      </w:pP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иные документы.</w:t>
      </w:r>
    </w:p>
    <w:p w:rsidR="00154201" w:rsidRPr="00F14BD2" w:rsidRDefault="00154201"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154201" w:rsidRPr="00F14BD2" w:rsidRDefault="00154201"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154201" w:rsidRPr="00F14BD2" w:rsidRDefault="00154201"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г) передающее лицо в присутствии всех членов комиссии передает принимающему лицу ключи от сейфов, печати и штампы и т.п.;</w:t>
      </w:r>
    </w:p>
    <w:p w:rsidR="00154201" w:rsidRPr="00F14BD2" w:rsidRDefault="00154201"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A13B03" w:rsidRPr="00F14BD2" w:rsidRDefault="00154201"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bookmarkStart w:id="219" w:name="_ref_1-23840be19d5245"/>
    </w:p>
    <w:p w:rsidR="00A13B03" w:rsidRPr="00F14BD2" w:rsidRDefault="00A13B03"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xml:space="preserve">2.5. </w:t>
      </w:r>
      <w:r w:rsidR="00154201" w:rsidRPr="00F14BD2">
        <w:rPr>
          <w:rFonts w:ascii="Times New Roman" w:hAnsi="Times New Roman" w:cs="Times New Roman"/>
          <w:sz w:val="28"/>
          <w:szCs w:val="28"/>
        </w:rPr>
        <w:t>По результатам передачи дел и документов составляется акт по форме, приведенной в приложении к настоящему Порядку.</w:t>
      </w:r>
      <w:bookmarkStart w:id="220" w:name="_ref_1-988f72eb4f2c41"/>
      <w:bookmarkEnd w:id="219"/>
    </w:p>
    <w:p w:rsidR="00A13B03" w:rsidRPr="00F14BD2" w:rsidRDefault="00A13B03"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xml:space="preserve">2.6. </w:t>
      </w:r>
      <w:r w:rsidR="00154201" w:rsidRPr="00F14BD2">
        <w:rPr>
          <w:rFonts w:ascii="Times New Roman" w:hAnsi="Times New Roman" w:cs="Times New Roman"/>
          <w:sz w:val="28"/>
          <w:szCs w:val="28"/>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Start w:id="221" w:name="_ref_1-a6d9ee69aaf542"/>
      <w:bookmarkEnd w:id="220"/>
    </w:p>
    <w:p w:rsidR="00A13B03" w:rsidRPr="00F14BD2" w:rsidRDefault="00A13B03"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 xml:space="preserve">2.7. </w:t>
      </w:r>
      <w:r w:rsidR="00154201" w:rsidRPr="00F14BD2">
        <w:rPr>
          <w:rFonts w:ascii="Times New Roman" w:hAnsi="Times New Roman" w:cs="Times New Roman"/>
          <w:sz w:val="28"/>
          <w:szCs w:val="28"/>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Start w:id="222" w:name="_ref_1-d0a0f032fd3649"/>
      <w:bookmarkEnd w:id="221"/>
    </w:p>
    <w:p w:rsidR="00154201" w:rsidRPr="00F14BD2" w:rsidRDefault="00A13B03"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lastRenderedPageBreak/>
        <w:t xml:space="preserve">2.8. </w:t>
      </w:r>
      <w:r w:rsidR="00154201" w:rsidRPr="00F14BD2">
        <w:rPr>
          <w:rFonts w:ascii="Times New Roman" w:hAnsi="Times New Roman" w:cs="Times New Roman"/>
          <w:sz w:val="28"/>
          <w:szCs w:val="28"/>
        </w:rP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22"/>
    </w:p>
    <w:p w:rsidR="00154201" w:rsidRPr="00F14BD2" w:rsidRDefault="00154201" w:rsidP="00A13B03">
      <w:pPr>
        <w:spacing w:after="0" w:line="360" w:lineRule="auto"/>
        <w:ind w:firstLine="708"/>
        <w:contextualSpacing/>
        <w:jc w:val="both"/>
        <w:rPr>
          <w:rFonts w:ascii="Times New Roman" w:hAnsi="Times New Roman" w:cs="Times New Roman"/>
          <w:sz w:val="28"/>
          <w:szCs w:val="28"/>
        </w:rPr>
      </w:pPr>
      <w:r w:rsidRPr="00F14BD2">
        <w:rPr>
          <w:rFonts w:ascii="Times New Roman" w:hAnsi="Times New Roman" w:cs="Times New Roman"/>
          <w:sz w:val="28"/>
          <w:szCs w:val="28"/>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A13B03">
      <w:pPr>
        <w:spacing w:after="0" w:line="360" w:lineRule="auto"/>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154201" w:rsidP="00154201">
      <w:pPr>
        <w:ind w:firstLine="482"/>
        <w:contextualSpacing/>
        <w:jc w:val="both"/>
        <w:rPr>
          <w:rFonts w:ascii="Times New Roman" w:hAnsi="Times New Roman" w:cs="Times New Roman"/>
          <w:sz w:val="28"/>
          <w:szCs w:val="28"/>
        </w:rPr>
      </w:pPr>
    </w:p>
    <w:p w:rsidR="00154201" w:rsidRPr="00F14BD2" w:rsidRDefault="00A13B03" w:rsidP="00A13B03">
      <w:pPr>
        <w:keepNext/>
        <w:keepLines/>
        <w:spacing w:after="0" w:line="240" w:lineRule="auto"/>
        <w:contextualSpacing/>
        <w:jc w:val="center"/>
        <w:rPr>
          <w:rFonts w:ascii="Times New Roman" w:hAnsi="Times New Roman" w:cs="Times New Roman"/>
          <w:sz w:val="28"/>
          <w:szCs w:val="28"/>
        </w:rPr>
      </w:pPr>
      <w:r w:rsidRPr="00F14BD2">
        <w:rPr>
          <w:rFonts w:ascii="Times New Roman" w:hAnsi="Times New Roman" w:cs="Times New Roman"/>
          <w:sz w:val="28"/>
          <w:szCs w:val="28"/>
        </w:rPr>
        <w:lastRenderedPageBreak/>
        <w:t xml:space="preserve">                                                                                   </w:t>
      </w:r>
      <w:r w:rsidR="00AF65D2">
        <w:rPr>
          <w:rFonts w:ascii="Times New Roman" w:hAnsi="Times New Roman" w:cs="Times New Roman"/>
          <w:sz w:val="28"/>
          <w:szCs w:val="28"/>
        </w:rPr>
        <w:t xml:space="preserve"> </w:t>
      </w:r>
      <w:r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rPr>
        <w:t xml:space="preserve">Приложение </w:t>
      </w:r>
    </w:p>
    <w:p w:rsidR="00154201" w:rsidRPr="00F14BD2" w:rsidRDefault="00A13B03" w:rsidP="00A13B03">
      <w:pPr>
        <w:keepNext/>
        <w:keepLines/>
        <w:spacing w:after="0" w:line="240" w:lineRule="auto"/>
        <w:contextualSpacing/>
        <w:jc w:val="right"/>
        <w:rPr>
          <w:rFonts w:ascii="Times New Roman" w:hAnsi="Times New Roman" w:cs="Times New Roman"/>
          <w:sz w:val="24"/>
          <w:szCs w:val="24"/>
        </w:rPr>
      </w:pPr>
      <w:r w:rsidRPr="00F14BD2">
        <w:rPr>
          <w:rFonts w:ascii="Times New Roman" w:hAnsi="Times New Roman" w:cs="Times New Roman"/>
          <w:sz w:val="24"/>
          <w:szCs w:val="24"/>
        </w:rPr>
        <w:t xml:space="preserve">                                                                                                   </w:t>
      </w:r>
      <w:r w:rsidR="00154201" w:rsidRPr="00F14BD2">
        <w:rPr>
          <w:rFonts w:ascii="Times New Roman" w:hAnsi="Times New Roman" w:cs="Times New Roman"/>
          <w:sz w:val="24"/>
          <w:szCs w:val="24"/>
        </w:rPr>
        <w:t>к Порядку передачи документов</w:t>
      </w:r>
    </w:p>
    <w:p w:rsidR="00154201" w:rsidRPr="00F14BD2" w:rsidRDefault="00A13B03" w:rsidP="00A13B03">
      <w:pPr>
        <w:keepNext/>
        <w:keepLines/>
        <w:spacing w:after="0" w:line="240" w:lineRule="auto"/>
        <w:contextualSpacing/>
        <w:jc w:val="center"/>
        <w:rPr>
          <w:rFonts w:ascii="Times New Roman" w:hAnsi="Times New Roman" w:cs="Times New Roman"/>
          <w:sz w:val="24"/>
          <w:szCs w:val="24"/>
        </w:rPr>
      </w:pPr>
      <w:r w:rsidRPr="00F14BD2">
        <w:rPr>
          <w:rFonts w:ascii="Times New Roman" w:hAnsi="Times New Roman" w:cs="Times New Roman"/>
          <w:sz w:val="24"/>
          <w:szCs w:val="24"/>
        </w:rPr>
        <w:t xml:space="preserve">                                                                                                       </w:t>
      </w:r>
      <w:r w:rsidR="00154201" w:rsidRPr="00F14BD2">
        <w:rPr>
          <w:rFonts w:ascii="Times New Roman" w:hAnsi="Times New Roman" w:cs="Times New Roman"/>
          <w:sz w:val="24"/>
          <w:szCs w:val="24"/>
        </w:rPr>
        <w:t>бухгалтерского учета и дел</w:t>
      </w:r>
    </w:p>
    <w:p w:rsidR="00154201" w:rsidRPr="00F14BD2" w:rsidRDefault="00A13B03" w:rsidP="00A13B03">
      <w:pPr>
        <w:spacing w:after="0" w:line="240" w:lineRule="auto"/>
        <w:contextualSpacing/>
        <w:jc w:val="center"/>
        <w:rPr>
          <w:rFonts w:ascii="Times New Roman" w:hAnsi="Times New Roman" w:cs="Times New Roman"/>
          <w:sz w:val="24"/>
          <w:szCs w:val="24"/>
        </w:rPr>
      </w:pPr>
      <w:r w:rsidRPr="00F14BD2">
        <w:rPr>
          <w:rFonts w:ascii="Times New Roman" w:hAnsi="Times New Roman" w:cs="Times New Roman"/>
          <w:sz w:val="24"/>
          <w:szCs w:val="24"/>
        </w:rPr>
        <w:t xml:space="preserve">                                                                                                       </w:t>
      </w:r>
      <w:r w:rsidR="00154201" w:rsidRPr="00F14BD2">
        <w:rPr>
          <w:rFonts w:ascii="Times New Roman" w:hAnsi="Times New Roman" w:cs="Times New Roman"/>
          <w:sz w:val="24"/>
          <w:szCs w:val="24"/>
        </w:rPr>
        <w:t>Администрации Хасынского</w:t>
      </w:r>
    </w:p>
    <w:p w:rsidR="00154201" w:rsidRPr="00F14BD2" w:rsidRDefault="00A13B03" w:rsidP="00A13B03">
      <w:pPr>
        <w:spacing w:after="0" w:line="240" w:lineRule="auto"/>
        <w:contextualSpacing/>
        <w:jc w:val="center"/>
        <w:rPr>
          <w:rFonts w:ascii="Times New Roman" w:hAnsi="Times New Roman" w:cs="Times New Roman"/>
          <w:sz w:val="24"/>
          <w:szCs w:val="24"/>
        </w:rPr>
      </w:pPr>
      <w:r w:rsidRPr="00F14BD2">
        <w:rPr>
          <w:rFonts w:ascii="Times New Roman" w:hAnsi="Times New Roman" w:cs="Times New Roman"/>
          <w:sz w:val="24"/>
          <w:szCs w:val="24"/>
        </w:rPr>
        <w:t xml:space="preserve">                                                                                                      </w:t>
      </w:r>
      <w:r w:rsidR="00154201" w:rsidRPr="00F14BD2">
        <w:rPr>
          <w:rFonts w:ascii="Times New Roman" w:hAnsi="Times New Roman" w:cs="Times New Roman"/>
          <w:sz w:val="24"/>
          <w:szCs w:val="24"/>
        </w:rPr>
        <w:t xml:space="preserve">муниципального округа </w:t>
      </w:r>
    </w:p>
    <w:p w:rsidR="00154201" w:rsidRPr="00F14BD2" w:rsidRDefault="00A13B03" w:rsidP="00A13B03">
      <w:pPr>
        <w:spacing w:after="0" w:line="240" w:lineRule="auto"/>
        <w:contextualSpacing/>
        <w:jc w:val="center"/>
        <w:rPr>
          <w:rFonts w:ascii="Times New Roman" w:hAnsi="Times New Roman" w:cs="Times New Roman"/>
          <w:sz w:val="24"/>
          <w:szCs w:val="24"/>
        </w:rPr>
      </w:pPr>
      <w:r w:rsidRPr="00F14BD2">
        <w:rPr>
          <w:rFonts w:ascii="Times New Roman" w:hAnsi="Times New Roman" w:cs="Times New Roman"/>
          <w:sz w:val="24"/>
          <w:szCs w:val="24"/>
        </w:rPr>
        <w:t xml:space="preserve">                                                                                                        </w:t>
      </w:r>
      <w:r w:rsidR="00154201" w:rsidRPr="00F14BD2">
        <w:rPr>
          <w:rFonts w:ascii="Times New Roman" w:hAnsi="Times New Roman" w:cs="Times New Roman"/>
          <w:sz w:val="24"/>
          <w:szCs w:val="24"/>
        </w:rPr>
        <w:t>Магаданской области</w:t>
      </w:r>
    </w:p>
    <w:p w:rsidR="00154201" w:rsidRPr="00F14BD2" w:rsidRDefault="00154201" w:rsidP="00A13B03">
      <w:pPr>
        <w:spacing w:after="0"/>
        <w:contextualSpacing/>
        <w:jc w:val="center"/>
        <w:rPr>
          <w:rFonts w:ascii="Times New Roman" w:hAnsi="Times New Roman" w:cs="Times New Roman"/>
          <w:sz w:val="24"/>
          <w:szCs w:val="24"/>
        </w:rPr>
      </w:pPr>
    </w:p>
    <w:p w:rsidR="00154201" w:rsidRPr="00F14BD2" w:rsidRDefault="00154201" w:rsidP="00A13B03">
      <w:pPr>
        <w:spacing w:after="0" w:line="240" w:lineRule="auto"/>
        <w:contextualSpacing/>
        <w:jc w:val="center"/>
        <w:rPr>
          <w:rFonts w:ascii="Times New Roman" w:hAnsi="Times New Roman" w:cs="Times New Roman"/>
          <w:b/>
          <w:sz w:val="28"/>
          <w:szCs w:val="28"/>
        </w:rPr>
      </w:pPr>
      <w:r w:rsidRPr="00F14BD2">
        <w:rPr>
          <w:rFonts w:ascii="Times New Roman" w:hAnsi="Times New Roman" w:cs="Times New Roman"/>
          <w:b/>
          <w:sz w:val="28"/>
          <w:szCs w:val="28"/>
        </w:rPr>
        <w:t>АКТ</w:t>
      </w:r>
    </w:p>
    <w:p w:rsidR="00154201" w:rsidRPr="00F14BD2" w:rsidRDefault="00154201" w:rsidP="00A13B03">
      <w:pPr>
        <w:spacing w:after="0" w:line="240" w:lineRule="auto"/>
        <w:contextualSpacing/>
        <w:jc w:val="center"/>
        <w:rPr>
          <w:rFonts w:ascii="Times New Roman" w:hAnsi="Times New Roman" w:cs="Times New Roman"/>
          <w:b/>
          <w:sz w:val="28"/>
          <w:szCs w:val="28"/>
        </w:rPr>
      </w:pPr>
      <w:r w:rsidRPr="00F14BD2">
        <w:rPr>
          <w:rFonts w:ascii="Times New Roman" w:hAnsi="Times New Roman" w:cs="Times New Roman"/>
          <w:b/>
          <w:sz w:val="28"/>
          <w:szCs w:val="28"/>
        </w:rPr>
        <w:t>приема-передачи документов и дел</w:t>
      </w:r>
    </w:p>
    <w:tbl>
      <w:tblPr>
        <w:tblW w:w="5000" w:type="pct"/>
        <w:jc w:val="center"/>
        <w:tblLook w:val="04A0" w:firstRow="1" w:lastRow="0" w:firstColumn="1" w:lastColumn="0" w:noHBand="0" w:noVBand="1"/>
      </w:tblPr>
      <w:tblGrid>
        <w:gridCol w:w="6089"/>
        <w:gridCol w:w="3481"/>
      </w:tblGrid>
      <w:tr w:rsidR="00154201" w:rsidRPr="00F14BD2" w:rsidTr="004770BD">
        <w:trPr>
          <w:jc w:val="center"/>
        </w:trPr>
        <w:tc>
          <w:tcPr>
            <w:tcW w:w="3250" w:type="pct"/>
          </w:tcPr>
          <w:p w:rsidR="00154201" w:rsidRPr="00F14BD2" w:rsidRDefault="00154201" w:rsidP="00A13B03">
            <w:pPr>
              <w:pStyle w:val="Normalunindented"/>
              <w:keepNext/>
              <w:spacing w:before="0" w:after="0"/>
              <w:contextualSpacing/>
              <w:jc w:val="left"/>
              <w:rPr>
                <w:sz w:val="28"/>
                <w:szCs w:val="28"/>
                <w:u w:val="single"/>
                <w:lang w:bidi="ru-RU"/>
              </w:rPr>
            </w:pPr>
          </w:p>
          <w:p w:rsidR="00154201" w:rsidRPr="00F14BD2" w:rsidRDefault="00154201" w:rsidP="00A13B03">
            <w:pPr>
              <w:pStyle w:val="Normalunindented"/>
              <w:keepNext/>
              <w:spacing w:before="0" w:after="0"/>
              <w:contextualSpacing/>
              <w:jc w:val="left"/>
              <w:rPr>
                <w:sz w:val="28"/>
                <w:szCs w:val="28"/>
                <w:lang w:bidi="ru-RU"/>
              </w:rPr>
            </w:pPr>
            <w:r w:rsidRPr="00F14BD2">
              <w:rPr>
                <w:sz w:val="28"/>
                <w:szCs w:val="28"/>
                <w:u w:val="single"/>
                <w:lang w:bidi="ru-RU"/>
              </w:rPr>
              <w:t>        (место подписания акта)        </w:t>
            </w:r>
          </w:p>
        </w:tc>
        <w:tc>
          <w:tcPr>
            <w:tcW w:w="1750" w:type="pct"/>
          </w:tcPr>
          <w:p w:rsidR="00154201" w:rsidRPr="00F14BD2" w:rsidRDefault="00154201" w:rsidP="00A13B03">
            <w:pPr>
              <w:pStyle w:val="Normalunindented"/>
              <w:keepNext/>
              <w:spacing w:before="0" w:after="0"/>
              <w:contextualSpacing/>
              <w:jc w:val="left"/>
              <w:rPr>
                <w:sz w:val="28"/>
                <w:szCs w:val="28"/>
                <w:lang w:bidi="ru-RU"/>
              </w:rPr>
            </w:pPr>
          </w:p>
          <w:p w:rsidR="00154201" w:rsidRPr="00F14BD2" w:rsidRDefault="00A13B03" w:rsidP="00A13B03">
            <w:pPr>
              <w:pStyle w:val="Normalunindented"/>
              <w:keepNext/>
              <w:spacing w:before="0" w:after="0"/>
              <w:contextualSpacing/>
              <w:jc w:val="left"/>
              <w:rPr>
                <w:sz w:val="28"/>
                <w:szCs w:val="28"/>
                <w:lang w:bidi="ru-RU"/>
              </w:rPr>
            </w:pPr>
            <w:r w:rsidRPr="00F14BD2">
              <w:rPr>
                <w:sz w:val="28"/>
                <w:szCs w:val="28"/>
                <w:u w:val="single"/>
                <w:lang w:bidi="ru-RU"/>
              </w:rPr>
              <w:t>«</w:t>
            </w:r>
            <w:r w:rsidR="00154201" w:rsidRPr="00F14BD2">
              <w:rPr>
                <w:sz w:val="28"/>
                <w:szCs w:val="28"/>
                <w:u w:val="single"/>
                <w:lang w:bidi="ru-RU"/>
              </w:rPr>
              <w:t xml:space="preserve">      </w:t>
            </w:r>
            <w:r w:rsidRPr="00F14BD2">
              <w:rPr>
                <w:sz w:val="28"/>
                <w:szCs w:val="28"/>
                <w:u w:val="single"/>
                <w:lang w:bidi="ru-RU"/>
              </w:rPr>
              <w:t>»</w:t>
            </w:r>
            <w:r w:rsidR="00154201" w:rsidRPr="00F14BD2">
              <w:rPr>
                <w:sz w:val="28"/>
                <w:szCs w:val="28"/>
                <w:lang w:bidi="ru-RU"/>
              </w:rPr>
              <w:t xml:space="preserve"> </w:t>
            </w:r>
            <w:r w:rsidR="00154201" w:rsidRPr="00F14BD2">
              <w:rPr>
                <w:sz w:val="28"/>
                <w:szCs w:val="28"/>
                <w:u w:val="single"/>
                <w:lang w:bidi="ru-RU"/>
              </w:rPr>
              <w:t>                     </w:t>
            </w:r>
            <w:r w:rsidR="00154201" w:rsidRPr="00F14BD2">
              <w:rPr>
                <w:sz w:val="28"/>
                <w:szCs w:val="28"/>
                <w:lang w:bidi="ru-RU"/>
              </w:rPr>
              <w:t xml:space="preserve"> 20</w:t>
            </w:r>
            <w:r w:rsidR="00154201" w:rsidRPr="00F14BD2">
              <w:rPr>
                <w:sz w:val="28"/>
                <w:szCs w:val="28"/>
                <w:u w:val="single"/>
                <w:lang w:bidi="ru-RU"/>
              </w:rPr>
              <w:t>       </w:t>
            </w:r>
            <w:r w:rsidR="00154201" w:rsidRPr="00F14BD2">
              <w:rPr>
                <w:sz w:val="28"/>
                <w:szCs w:val="28"/>
                <w:lang w:bidi="ru-RU"/>
              </w:rPr>
              <w:t>г.</w:t>
            </w:r>
          </w:p>
        </w:tc>
      </w:tr>
    </w:tbl>
    <w:p w:rsidR="00154201" w:rsidRPr="00F14BD2" w:rsidRDefault="00154201" w:rsidP="00A13B03">
      <w:pPr>
        <w:spacing w:after="0"/>
        <w:contextualSpacing/>
        <w:rPr>
          <w:rFonts w:ascii="Times New Roman" w:hAnsi="Times New Roman" w:cs="Times New Roman"/>
          <w:sz w:val="28"/>
          <w:szCs w:val="28"/>
        </w:rPr>
      </w:pPr>
    </w:p>
    <w:p w:rsidR="00154201"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Мы, нижеподписавшиеся:</w:t>
      </w:r>
    </w:p>
    <w:p w:rsidR="00A02EFB" w:rsidRPr="00F14BD2" w:rsidRDefault="00A02EFB" w:rsidP="00A13B03">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_____________________________</w:t>
      </w:r>
      <w:r w:rsidRPr="00A02EFB">
        <w:rPr>
          <w:rFonts w:ascii="Times New Roman" w:hAnsi="Times New Roman" w:cs="Times New Roman"/>
          <w:sz w:val="28"/>
          <w:szCs w:val="28"/>
        </w:rPr>
        <w:t>- сдающий документы и дела,</w:t>
      </w:r>
    </w:p>
    <w:p w:rsidR="00154201" w:rsidRDefault="00154201" w:rsidP="00A13B03">
      <w:pPr>
        <w:spacing w:after="0"/>
        <w:contextualSpacing/>
        <w:rPr>
          <w:rFonts w:ascii="Times New Roman" w:hAnsi="Times New Roman" w:cs="Times New Roman"/>
          <w:sz w:val="24"/>
          <w:szCs w:val="28"/>
        </w:rPr>
      </w:pPr>
      <w:r w:rsidRPr="00A02EFB">
        <w:rPr>
          <w:rFonts w:ascii="Times New Roman" w:hAnsi="Times New Roman" w:cs="Times New Roman"/>
          <w:sz w:val="24"/>
          <w:szCs w:val="28"/>
        </w:rPr>
        <w:t xml:space="preserve"> </w:t>
      </w:r>
      <w:r w:rsidR="00A02EFB">
        <w:rPr>
          <w:rFonts w:ascii="Times New Roman" w:hAnsi="Times New Roman" w:cs="Times New Roman"/>
          <w:sz w:val="24"/>
          <w:szCs w:val="28"/>
        </w:rPr>
        <w:t xml:space="preserve">             </w:t>
      </w:r>
      <w:r w:rsidRPr="00A02EFB">
        <w:rPr>
          <w:rFonts w:ascii="Times New Roman" w:hAnsi="Times New Roman" w:cs="Times New Roman"/>
          <w:sz w:val="24"/>
          <w:szCs w:val="28"/>
        </w:rPr>
        <w:t>(должность, Ф.И.О.)</w:t>
      </w:r>
    </w:p>
    <w:p w:rsidR="00A02EFB" w:rsidRDefault="00A02EFB" w:rsidP="00A02EFB">
      <w:pPr>
        <w:spacing w:after="0"/>
        <w:contextualSpacing/>
        <w:jc w:val="both"/>
        <w:rPr>
          <w:rFonts w:ascii="Times New Roman" w:hAnsi="Times New Roman" w:cs="Times New Roman"/>
          <w:sz w:val="24"/>
          <w:szCs w:val="28"/>
        </w:rPr>
      </w:pPr>
      <w:r>
        <w:rPr>
          <w:rFonts w:ascii="Times New Roman" w:hAnsi="Times New Roman" w:cs="Times New Roman"/>
          <w:sz w:val="24"/>
          <w:szCs w:val="28"/>
        </w:rPr>
        <w:t>__________________________________</w:t>
      </w:r>
    </w:p>
    <w:p w:rsidR="00154201" w:rsidRPr="00A02EFB" w:rsidRDefault="00A02EFB" w:rsidP="00A02EFB">
      <w:pPr>
        <w:spacing w:after="0"/>
        <w:contextualSpacing/>
        <w:jc w:val="both"/>
        <w:rPr>
          <w:rFonts w:ascii="Times New Roman" w:hAnsi="Times New Roman" w:cs="Times New Roman"/>
          <w:sz w:val="24"/>
          <w:szCs w:val="28"/>
        </w:rPr>
      </w:pPr>
      <w:r w:rsidRPr="00A02EFB">
        <w:rPr>
          <w:rFonts w:ascii="Times New Roman" w:hAnsi="Times New Roman" w:cs="Times New Roman"/>
          <w:sz w:val="24"/>
          <w:szCs w:val="28"/>
        </w:rPr>
        <w:t xml:space="preserve">              (должность, Ф.И.О.)</w:t>
      </w:r>
      <w:r>
        <w:rPr>
          <w:rFonts w:ascii="Times New Roman" w:hAnsi="Times New Roman" w:cs="Times New Roman"/>
          <w:sz w:val="24"/>
          <w:szCs w:val="28"/>
        </w:rPr>
        <w:t xml:space="preserve"> </w:t>
      </w:r>
      <w:r w:rsidR="00154201" w:rsidRPr="00F14BD2">
        <w:rPr>
          <w:rFonts w:ascii="Times New Roman" w:hAnsi="Times New Roman" w:cs="Times New Roman"/>
          <w:sz w:val="28"/>
          <w:szCs w:val="28"/>
        </w:rPr>
        <w:t>- принимающий документы и дела,</w:t>
      </w:r>
    </w:p>
    <w:p w:rsidR="00154201" w:rsidRDefault="00154201" w:rsidP="00A02EFB">
      <w:pPr>
        <w:spacing w:after="0"/>
        <w:contextualSpacing/>
        <w:jc w:val="both"/>
        <w:rPr>
          <w:rFonts w:ascii="Times New Roman" w:hAnsi="Times New Roman" w:cs="Times New Roman"/>
          <w:sz w:val="28"/>
          <w:szCs w:val="28"/>
          <w:u w:val="single"/>
        </w:rPr>
      </w:pPr>
      <w:r w:rsidRPr="00F14BD2">
        <w:rPr>
          <w:rFonts w:ascii="Times New Roman" w:hAnsi="Times New Roman" w:cs="Times New Roman"/>
          <w:sz w:val="28"/>
          <w:szCs w:val="28"/>
        </w:rPr>
        <w:t xml:space="preserve">члены комиссии, созданной </w:t>
      </w:r>
      <w:r w:rsidRPr="00F14BD2">
        <w:rPr>
          <w:rFonts w:ascii="Times New Roman" w:hAnsi="Times New Roman" w:cs="Times New Roman"/>
          <w:sz w:val="28"/>
          <w:szCs w:val="28"/>
          <w:u w:val="single"/>
        </w:rPr>
        <w:t xml:space="preserve">(вид документа </w:t>
      </w:r>
      <w:r w:rsidR="00A02EFB">
        <w:rPr>
          <w:rFonts w:ascii="Times New Roman" w:hAnsi="Times New Roman" w:cs="Times New Roman"/>
          <w:sz w:val="28"/>
          <w:szCs w:val="28"/>
          <w:u w:val="single"/>
        </w:rPr>
        <w:t>-</w:t>
      </w:r>
      <w:r w:rsidRPr="00F14BD2">
        <w:rPr>
          <w:rFonts w:ascii="Times New Roman" w:hAnsi="Times New Roman" w:cs="Times New Roman"/>
          <w:sz w:val="28"/>
          <w:szCs w:val="28"/>
          <w:u w:val="single"/>
        </w:rPr>
        <w:t xml:space="preserve"> приказ, распоряжение и т.п.)    </w:t>
      </w:r>
      <w:r w:rsidRPr="00F14BD2">
        <w:rPr>
          <w:rFonts w:ascii="Times New Roman" w:hAnsi="Times New Roman" w:cs="Times New Roman"/>
          <w:sz w:val="28"/>
          <w:szCs w:val="28"/>
        </w:rPr>
        <w:t> </w:t>
      </w:r>
      <w:r w:rsidRPr="00F14BD2">
        <w:rPr>
          <w:rFonts w:ascii="Times New Roman" w:hAnsi="Times New Roman" w:cs="Times New Roman"/>
          <w:sz w:val="28"/>
          <w:szCs w:val="28"/>
          <w:u w:val="single"/>
        </w:rPr>
        <w:t>    (должность руководителя)    </w:t>
      </w:r>
      <w:r w:rsidRPr="00F14BD2">
        <w:rPr>
          <w:rFonts w:ascii="Times New Roman" w:hAnsi="Times New Roman" w:cs="Times New Roman"/>
          <w:sz w:val="28"/>
          <w:szCs w:val="28"/>
        </w:rPr>
        <w:t xml:space="preserve"> от </w:t>
      </w:r>
      <w:r w:rsidRPr="00F14BD2">
        <w:rPr>
          <w:rFonts w:ascii="Times New Roman" w:hAnsi="Times New Roman" w:cs="Times New Roman"/>
          <w:sz w:val="28"/>
          <w:szCs w:val="28"/>
          <w:u w:val="single"/>
        </w:rPr>
        <w:t>                     </w:t>
      </w:r>
      <w:r w:rsidRPr="00F14BD2">
        <w:rPr>
          <w:rFonts w:ascii="Times New Roman" w:hAnsi="Times New Roman" w:cs="Times New Roman"/>
          <w:sz w:val="28"/>
          <w:szCs w:val="28"/>
        </w:rPr>
        <w:t xml:space="preserve"> № </w:t>
      </w:r>
      <w:r w:rsidRPr="00F14BD2">
        <w:rPr>
          <w:rFonts w:ascii="Times New Roman" w:hAnsi="Times New Roman" w:cs="Times New Roman"/>
          <w:sz w:val="28"/>
          <w:szCs w:val="28"/>
          <w:u w:val="single"/>
        </w:rPr>
        <w:t>                   </w:t>
      </w:r>
    </w:p>
    <w:p w:rsidR="00A02EFB" w:rsidRPr="00A02EFB" w:rsidRDefault="00A02EFB" w:rsidP="00A02EFB">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 - </w:t>
      </w:r>
      <w:r w:rsidRPr="00A02EFB">
        <w:rPr>
          <w:rFonts w:ascii="Times New Roman" w:hAnsi="Times New Roman" w:cs="Times New Roman"/>
          <w:sz w:val="28"/>
          <w:szCs w:val="28"/>
        </w:rPr>
        <w:t>председатель комиссии,</w:t>
      </w:r>
    </w:p>
    <w:p w:rsidR="00A02EFB" w:rsidRDefault="00A02EFB" w:rsidP="00A02EFB">
      <w:pPr>
        <w:spacing w:after="0"/>
        <w:contextualSpacing/>
        <w:rPr>
          <w:rFonts w:ascii="Times New Roman" w:hAnsi="Times New Roman" w:cs="Times New Roman"/>
          <w:sz w:val="24"/>
          <w:szCs w:val="28"/>
        </w:rPr>
      </w:pPr>
      <w:r w:rsidRPr="00A02EFB">
        <w:rPr>
          <w:rFonts w:ascii="Times New Roman" w:hAnsi="Times New Roman" w:cs="Times New Roman"/>
          <w:sz w:val="24"/>
          <w:szCs w:val="28"/>
        </w:rPr>
        <w:t xml:space="preserve"> </w:t>
      </w:r>
      <w:r>
        <w:rPr>
          <w:rFonts w:ascii="Times New Roman" w:hAnsi="Times New Roman" w:cs="Times New Roman"/>
          <w:sz w:val="24"/>
          <w:szCs w:val="28"/>
        </w:rPr>
        <w:t xml:space="preserve">               </w:t>
      </w:r>
      <w:r w:rsidRPr="00A02EFB">
        <w:rPr>
          <w:rFonts w:ascii="Times New Roman" w:hAnsi="Times New Roman" w:cs="Times New Roman"/>
          <w:sz w:val="24"/>
          <w:szCs w:val="28"/>
        </w:rPr>
        <w:t>(должность, Ф.И.О.)</w:t>
      </w:r>
    </w:p>
    <w:p w:rsidR="00154201" w:rsidRPr="00F14BD2" w:rsidRDefault="00A02EFB" w:rsidP="00A13B03">
      <w:pPr>
        <w:spacing w:after="0"/>
        <w:contextualSpacing/>
        <w:rPr>
          <w:rFonts w:ascii="Times New Roman" w:hAnsi="Times New Roman" w:cs="Times New Roman"/>
          <w:sz w:val="28"/>
          <w:szCs w:val="28"/>
        </w:rPr>
      </w:pPr>
      <w:r>
        <w:rPr>
          <w:rFonts w:ascii="Times New Roman" w:hAnsi="Times New Roman" w:cs="Times New Roman"/>
          <w:sz w:val="28"/>
          <w:szCs w:val="28"/>
        </w:rPr>
        <w:t xml:space="preserve">______________________________ </w:t>
      </w:r>
      <w:r w:rsidR="00154201" w:rsidRPr="00F14BD2">
        <w:rPr>
          <w:rFonts w:ascii="Times New Roman" w:hAnsi="Times New Roman" w:cs="Times New Roman"/>
          <w:sz w:val="28"/>
          <w:szCs w:val="28"/>
        </w:rPr>
        <w:t>- член комиссии,</w:t>
      </w:r>
    </w:p>
    <w:p w:rsidR="00A02EFB" w:rsidRPr="00A02EFB" w:rsidRDefault="00A02EFB" w:rsidP="00A13B03">
      <w:pPr>
        <w:spacing w:after="0"/>
        <w:contextualSpacing/>
        <w:rPr>
          <w:rFonts w:ascii="Times New Roman" w:hAnsi="Times New Roman" w:cs="Times New Roman"/>
          <w:sz w:val="24"/>
          <w:szCs w:val="28"/>
          <w:u w:val="single"/>
        </w:rPr>
      </w:pPr>
      <w:r w:rsidRPr="00A02EFB">
        <w:rPr>
          <w:rFonts w:ascii="Times New Roman" w:hAnsi="Times New Roman" w:cs="Times New Roman"/>
          <w:sz w:val="24"/>
          <w:szCs w:val="28"/>
          <w:u w:val="single"/>
        </w:rPr>
        <w:t xml:space="preserve">                (должность, Ф.И.О.)</w:t>
      </w:r>
    </w:p>
    <w:p w:rsidR="00A02EFB" w:rsidRPr="00F14BD2" w:rsidRDefault="00A02EFB" w:rsidP="00A02EFB">
      <w:pPr>
        <w:spacing w:after="0"/>
        <w:contextualSpacing/>
        <w:rPr>
          <w:rFonts w:ascii="Times New Roman" w:hAnsi="Times New Roman" w:cs="Times New Roman"/>
          <w:sz w:val="28"/>
          <w:szCs w:val="28"/>
        </w:rPr>
      </w:pPr>
      <w:r>
        <w:rPr>
          <w:rFonts w:ascii="Times New Roman" w:hAnsi="Times New Roman" w:cs="Times New Roman"/>
          <w:sz w:val="28"/>
          <w:szCs w:val="28"/>
        </w:rPr>
        <w:t xml:space="preserve">______________________________ </w:t>
      </w:r>
      <w:r w:rsidRPr="00F14BD2">
        <w:rPr>
          <w:rFonts w:ascii="Times New Roman" w:hAnsi="Times New Roman" w:cs="Times New Roman"/>
          <w:sz w:val="28"/>
          <w:szCs w:val="28"/>
        </w:rPr>
        <w:t>- член комиссии,</w:t>
      </w:r>
    </w:p>
    <w:p w:rsidR="00A02EFB" w:rsidRPr="00A02EFB" w:rsidRDefault="00A02EFB" w:rsidP="00A02EFB">
      <w:pPr>
        <w:spacing w:after="0"/>
        <w:contextualSpacing/>
        <w:rPr>
          <w:rFonts w:ascii="Times New Roman" w:hAnsi="Times New Roman" w:cs="Times New Roman"/>
          <w:sz w:val="24"/>
          <w:szCs w:val="28"/>
          <w:u w:val="single"/>
        </w:rPr>
      </w:pPr>
      <w:r w:rsidRPr="00A02EFB">
        <w:rPr>
          <w:rFonts w:ascii="Times New Roman" w:hAnsi="Times New Roman" w:cs="Times New Roman"/>
          <w:sz w:val="24"/>
          <w:szCs w:val="28"/>
          <w:u w:val="single"/>
        </w:rPr>
        <w:t xml:space="preserve">                (должность, Ф.И.О.)</w:t>
      </w:r>
    </w:p>
    <w:p w:rsidR="00A02EFB" w:rsidRPr="00F14BD2" w:rsidRDefault="00A02EFB" w:rsidP="00A02EFB">
      <w:pPr>
        <w:spacing w:after="0"/>
        <w:contextualSpacing/>
        <w:rPr>
          <w:rFonts w:ascii="Times New Roman" w:hAnsi="Times New Roman" w:cs="Times New Roman"/>
          <w:sz w:val="28"/>
          <w:szCs w:val="28"/>
        </w:rPr>
      </w:pPr>
      <w:r>
        <w:rPr>
          <w:rFonts w:ascii="Times New Roman" w:hAnsi="Times New Roman" w:cs="Times New Roman"/>
          <w:sz w:val="28"/>
          <w:szCs w:val="28"/>
        </w:rPr>
        <w:t xml:space="preserve">______________________________ </w:t>
      </w:r>
      <w:r w:rsidRPr="00F14BD2">
        <w:rPr>
          <w:rFonts w:ascii="Times New Roman" w:hAnsi="Times New Roman" w:cs="Times New Roman"/>
          <w:sz w:val="28"/>
          <w:szCs w:val="28"/>
        </w:rPr>
        <w:t xml:space="preserve">- </w:t>
      </w:r>
      <w:r>
        <w:rPr>
          <w:rFonts w:ascii="Times New Roman" w:hAnsi="Times New Roman" w:cs="Times New Roman"/>
          <w:sz w:val="28"/>
          <w:szCs w:val="28"/>
        </w:rPr>
        <w:t>представитель</w:t>
      </w:r>
      <w:r w:rsidRPr="00F14BD2">
        <w:rPr>
          <w:rFonts w:ascii="Times New Roman" w:hAnsi="Times New Roman" w:cs="Times New Roman"/>
          <w:sz w:val="28"/>
          <w:szCs w:val="28"/>
        </w:rPr>
        <w:t>,</w:t>
      </w:r>
    </w:p>
    <w:p w:rsidR="00A02EFB" w:rsidRPr="00A02EFB" w:rsidRDefault="00A02EFB" w:rsidP="00A02EFB">
      <w:pPr>
        <w:spacing w:after="0"/>
        <w:contextualSpacing/>
        <w:rPr>
          <w:rFonts w:ascii="Times New Roman" w:hAnsi="Times New Roman" w:cs="Times New Roman"/>
          <w:sz w:val="24"/>
          <w:szCs w:val="28"/>
          <w:u w:val="single"/>
        </w:rPr>
      </w:pPr>
      <w:r w:rsidRPr="00A02EFB">
        <w:rPr>
          <w:rFonts w:ascii="Times New Roman" w:hAnsi="Times New Roman" w:cs="Times New Roman"/>
          <w:sz w:val="24"/>
          <w:szCs w:val="28"/>
          <w:u w:val="single"/>
        </w:rPr>
        <w:t xml:space="preserve">                (должность, Ф.И.О.)</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составили настоящий акт о том, что</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u w:val="single"/>
        </w:rPr>
        <w:t>(должность, фамилия, инициалы сдающего в творительном падеже)    </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u w:val="single"/>
        </w:rPr>
        <w:t>(должность, фамилия, инициалы принимающего в дательном падеже)    </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переданы:</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1. Следующие документы и сведения:</w:t>
      </w:r>
    </w:p>
    <w:p w:rsidR="00A13B03" w:rsidRPr="00F14BD2" w:rsidRDefault="00A13B03" w:rsidP="00A13B03">
      <w:pPr>
        <w:spacing w:after="0" w:line="240" w:lineRule="auto"/>
        <w:contextualSpacing/>
        <w:rPr>
          <w:rFonts w:ascii="Times New Roman" w:hAnsi="Times New Roman" w:cs="Times New Roman"/>
          <w:sz w:val="16"/>
          <w:szCs w:val="16"/>
        </w:rPr>
      </w:pPr>
    </w:p>
    <w:tbl>
      <w:tblPr>
        <w:tblW w:w="4944" w:type="pct"/>
        <w:tblInd w:w="108" w:type="dxa"/>
        <w:tblLook w:val="04A0" w:firstRow="1" w:lastRow="0" w:firstColumn="1" w:lastColumn="0" w:noHBand="0" w:noVBand="1"/>
      </w:tblPr>
      <w:tblGrid>
        <w:gridCol w:w="658"/>
        <w:gridCol w:w="5360"/>
        <w:gridCol w:w="3445"/>
      </w:tblGrid>
      <w:tr w:rsidR="00154201"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 п/п</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Описание переданных документов и сведений</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Количество</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1</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2</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3</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bl>
    <w:p w:rsidR="00A13B03" w:rsidRPr="00F14BD2" w:rsidRDefault="00A13B03" w:rsidP="00A13B03">
      <w:pPr>
        <w:spacing w:after="0" w:line="240" w:lineRule="auto"/>
        <w:contextualSpacing/>
        <w:rPr>
          <w:rFonts w:ascii="Times New Roman" w:hAnsi="Times New Roman" w:cs="Times New Roman"/>
          <w:sz w:val="16"/>
          <w:szCs w:val="16"/>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2. Следующая информация в электронном виде:</w:t>
      </w:r>
    </w:p>
    <w:p w:rsidR="00154201" w:rsidRPr="00F14BD2" w:rsidRDefault="00154201" w:rsidP="00A13B03">
      <w:pPr>
        <w:spacing w:after="0" w:line="240" w:lineRule="auto"/>
        <w:contextualSpacing/>
        <w:rPr>
          <w:rFonts w:ascii="Times New Roman" w:hAnsi="Times New Roman" w:cs="Times New Roman"/>
          <w:sz w:val="16"/>
          <w:szCs w:val="16"/>
        </w:rPr>
      </w:pPr>
    </w:p>
    <w:tbl>
      <w:tblPr>
        <w:tblW w:w="4944" w:type="pct"/>
        <w:tblInd w:w="108" w:type="dxa"/>
        <w:tblLook w:val="04A0" w:firstRow="1" w:lastRow="0" w:firstColumn="1" w:lastColumn="0" w:noHBand="0" w:noVBand="1"/>
      </w:tblPr>
      <w:tblGrid>
        <w:gridCol w:w="658"/>
        <w:gridCol w:w="5360"/>
        <w:gridCol w:w="3445"/>
      </w:tblGrid>
      <w:tr w:rsidR="00154201"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lastRenderedPageBreak/>
              <w:t>№ п/п</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 xml:space="preserve">Описание переданной информации </w:t>
            </w:r>
          </w:p>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в электронном виде</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Количество</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1</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2</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3</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bl>
    <w:p w:rsidR="00A13B03" w:rsidRPr="00F14BD2" w:rsidRDefault="00A13B03" w:rsidP="00A13B03">
      <w:pPr>
        <w:spacing w:after="0" w:line="240" w:lineRule="auto"/>
        <w:contextualSpacing/>
        <w:rPr>
          <w:rFonts w:ascii="Times New Roman" w:hAnsi="Times New Roman" w:cs="Times New Roman"/>
          <w:sz w:val="16"/>
          <w:szCs w:val="16"/>
        </w:rPr>
      </w:pPr>
    </w:p>
    <w:p w:rsidR="00E234CA" w:rsidRPr="00F14BD2" w:rsidRDefault="00E234CA" w:rsidP="00A13B03">
      <w:pPr>
        <w:spacing w:after="0" w:line="240" w:lineRule="auto"/>
        <w:contextualSpacing/>
        <w:rPr>
          <w:rFonts w:ascii="Times New Roman" w:hAnsi="Times New Roman" w:cs="Times New Roman"/>
          <w:sz w:val="16"/>
          <w:szCs w:val="16"/>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3. Следующие электронные носители, необходимые для работы:</w:t>
      </w:r>
    </w:p>
    <w:p w:rsidR="00E234CA" w:rsidRPr="00F14BD2" w:rsidRDefault="00E234CA" w:rsidP="00E234CA">
      <w:pPr>
        <w:spacing w:after="0" w:line="240" w:lineRule="auto"/>
        <w:contextualSpacing/>
        <w:rPr>
          <w:rFonts w:ascii="Times New Roman" w:hAnsi="Times New Roman" w:cs="Times New Roman"/>
          <w:sz w:val="16"/>
          <w:szCs w:val="16"/>
        </w:rPr>
      </w:pPr>
    </w:p>
    <w:tbl>
      <w:tblPr>
        <w:tblW w:w="4944" w:type="pct"/>
        <w:tblInd w:w="108" w:type="dxa"/>
        <w:tblLook w:val="04A0" w:firstRow="1" w:lastRow="0" w:firstColumn="1" w:lastColumn="0" w:noHBand="0" w:noVBand="1"/>
      </w:tblPr>
      <w:tblGrid>
        <w:gridCol w:w="658"/>
        <w:gridCol w:w="5360"/>
        <w:gridCol w:w="3445"/>
      </w:tblGrid>
      <w:tr w:rsidR="00154201"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 п/п</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Описание электронных носителей</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Количество</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1</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2</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3</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bl>
    <w:p w:rsidR="00A13B03" w:rsidRPr="00F14BD2" w:rsidRDefault="00A13B03" w:rsidP="00A13B03">
      <w:pPr>
        <w:spacing w:after="0" w:line="240" w:lineRule="auto"/>
        <w:contextualSpacing/>
        <w:rPr>
          <w:rFonts w:ascii="Times New Roman" w:hAnsi="Times New Roman" w:cs="Times New Roman"/>
          <w:sz w:val="16"/>
          <w:szCs w:val="16"/>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 xml:space="preserve">4. Ключи от сейфов: </w:t>
      </w:r>
      <w:r w:rsidRPr="00F14BD2">
        <w:rPr>
          <w:rFonts w:ascii="Times New Roman" w:hAnsi="Times New Roman" w:cs="Times New Roman"/>
          <w:sz w:val="28"/>
          <w:szCs w:val="28"/>
          <w:u w:val="single"/>
        </w:rPr>
        <w:t>    (точное описание сейфов и мест их расположения)    </w:t>
      </w:r>
      <w:r w:rsidRPr="00F14BD2">
        <w:rPr>
          <w:rFonts w:ascii="Times New Roman" w:hAnsi="Times New Roman" w:cs="Times New Roman"/>
          <w:sz w:val="28"/>
          <w:szCs w:val="28"/>
        </w:rPr>
        <w:t>.</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5. Следующие печати и штампы:</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 </w:t>
      </w:r>
    </w:p>
    <w:tbl>
      <w:tblPr>
        <w:tblW w:w="4944" w:type="pct"/>
        <w:tblInd w:w="108" w:type="dxa"/>
        <w:tblLook w:val="04A0" w:firstRow="1" w:lastRow="0" w:firstColumn="1" w:lastColumn="0" w:noHBand="0" w:noVBand="1"/>
      </w:tblPr>
      <w:tblGrid>
        <w:gridCol w:w="658"/>
        <w:gridCol w:w="5360"/>
        <w:gridCol w:w="3445"/>
      </w:tblGrid>
      <w:tr w:rsidR="00154201"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 п/п</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Описание печатей и штампов</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Количество</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1</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2</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3</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48"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w:t>
            </w:r>
          </w:p>
        </w:tc>
        <w:tc>
          <w:tcPr>
            <w:tcW w:w="2832"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bl>
    <w:p w:rsidR="00A13B03" w:rsidRPr="00F14BD2" w:rsidRDefault="00A13B03" w:rsidP="00A13B03">
      <w:pPr>
        <w:spacing w:after="0" w:line="240" w:lineRule="auto"/>
        <w:contextualSpacing/>
        <w:rPr>
          <w:rFonts w:ascii="Times New Roman" w:hAnsi="Times New Roman" w:cs="Times New Roman"/>
          <w:sz w:val="16"/>
          <w:szCs w:val="16"/>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6. Следующие чековые книжки:</w:t>
      </w:r>
    </w:p>
    <w:p w:rsidR="00A13B03" w:rsidRPr="00F14BD2" w:rsidRDefault="00A13B03" w:rsidP="00A13B03">
      <w:pPr>
        <w:spacing w:after="0" w:line="240" w:lineRule="auto"/>
        <w:contextualSpacing/>
        <w:rPr>
          <w:rFonts w:ascii="Times New Roman" w:hAnsi="Times New Roman" w:cs="Times New Roman"/>
          <w:sz w:val="16"/>
          <w:szCs w:val="16"/>
        </w:rPr>
      </w:pPr>
    </w:p>
    <w:tbl>
      <w:tblPr>
        <w:tblW w:w="4943" w:type="pct"/>
        <w:tblInd w:w="108" w:type="dxa"/>
        <w:tblLook w:val="04A0" w:firstRow="1" w:lastRow="0" w:firstColumn="1" w:lastColumn="0" w:noHBand="0" w:noVBand="1"/>
      </w:tblPr>
      <w:tblGrid>
        <w:gridCol w:w="702"/>
        <w:gridCol w:w="5336"/>
        <w:gridCol w:w="3423"/>
      </w:tblGrid>
      <w:tr w:rsidR="00154201" w:rsidRPr="00F14BD2" w:rsidTr="00A13B03">
        <w:tc>
          <w:tcPr>
            <w:tcW w:w="371"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 п/п</w:t>
            </w:r>
          </w:p>
        </w:tc>
        <w:tc>
          <w:tcPr>
            <w:tcW w:w="2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Наименование учреждения, выдавшего чековую книжку</w:t>
            </w:r>
          </w:p>
        </w:tc>
        <w:tc>
          <w:tcPr>
            <w:tcW w:w="1809"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center"/>
              <w:rPr>
                <w:sz w:val="24"/>
                <w:szCs w:val="24"/>
                <w:lang w:bidi="ru-RU"/>
              </w:rPr>
            </w:pPr>
            <w:r w:rsidRPr="00F14BD2">
              <w:rPr>
                <w:b/>
                <w:sz w:val="24"/>
                <w:szCs w:val="24"/>
                <w:lang w:bidi="ru-RU"/>
              </w:rPr>
              <w:t>Номера неиспользованных чеков в чековой книжке</w:t>
            </w:r>
          </w:p>
        </w:tc>
      </w:tr>
      <w:tr w:rsidR="00F14BD2" w:rsidRPr="00F14BD2" w:rsidTr="00A13B03">
        <w:tc>
          <w:tcPr>
            <w:tcW w:w="371"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1</w:t>
            </w:r>
          </w:p>
        </w:tc>
        <w:tc>
          <w:tcPr>
            <w:tcW w:w="2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09"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71"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2</w:t>
            </w:r>
          </w:p>
        </w:tc>
        <w:tc>
          <w:tcPr>
            <w:tcW w:w="2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09"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71"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3</w:t>
            </w:r>
          </w:p>
        </w:tc>
        <w:tc>
          <w:tcPr>
            <w:tcW w:w="2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09"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r w:rsidR="00F14BD2" w:rsidRPr="00F14BD2" w:rsidTr="00A13B03">
        <w:tc>
          <w:tcPr>
            <w:tcW w:w="371"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w:t>
            </w:r>
          </w:p>
        </w:tc>
        <w:tc>
          <w:tcPr>
            <w:tcW w:w="2820"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c>
          <w:tcPr>
            <w:tcW w:w="1809" w:type="pct"/>
            <w:tcBorders>
              <w:top w:val="single" w:sz="0" w:space="0" w:color="auto"/>
              <w:left w:val="single" w:sz="0" w:space="0" w:color="auto"/>
              <w:bottom w:val="single" w:sz="0" w:space="0" w:color="auto"/>
              <w:right w:val="single" w:sz="0" w:space="0" w:color="auto"/>
            </w:tcBorders>
          </w:tcPr>
          <w:p w:rsidR="00154201" w:rsidRPr="00F14BD2" w:rsidRDefault="00154201" w:rsidP="00A13B03">
            <w:pPr>
              <w:pStyle w:val="Normalunindented"/>
              <w:keepNext/>
              <w:spacing w:before="0" w:after="0"/>
              <w:contextualSpacing/>
              <w:jc w:val="left"/>
              <w:rPr>
                <w:sz w:val="24"/>
                <w:szCs w:val="24"/>
                <w:lang w:bidi="ru-RU"/>
              </w:rPr>
            </w:pPr>
            <w:r w:rsidRPr="00F14BD2">
              <w:rPr>
                <w:sz w:val="24"/>
                <w:szCs w:val="24"/>
                <w:lang w:bidi="ru-RU"/>
              </w:rPr>
              <w:t> </w:t>
            </w:r>
          </w:p>
        </w:tc>
      </w:tr>
    </w:tbl>
    <w:p w:rsidR="00A13B03" w:rsidRPr="00F14BD2" w:rsidRDefault="00A13B03" w:rsidP="00A13B03">
      <w:pPr>
        <w:spacing w:after="0"/>
        <w:contextualSpacing/>
        <w:rPr>
          <w:rFonts w:ascii="Times New Roman" w:hAnsi="Times New Roman" w:cs="Times New Roman"/>
          <w:sz w:val="28"/>
          <w:szCs w:val="28"/>
        </w:rPr>
      </w:pPr>
    </w:p>
    <w:p w:rsidR="00154201" w:rsidRPr="00F14BD2" w:rsidRDefault="00154201" w:rsidP="00A13B03">
      <w:pPr>
        <w:spacing w:after="0"/>
        <w:contextualSpacing/>
        <w:jc w:val="both"/>
        <w:rPr>
          <w:rFonts w:ascii="Times New Roman" w:hAnsi="Times New Roman" w:cs="Times New Roman"/>
          <w:sz w:val="28"/>
          <w:szCs w:val="28"/>
        </w:rPr>
      </w:pPr>
      <w:r w:rsidRPr="00F14BD2">
        <w:rPr>
          <w:rFonts w:ascii="Times New Roman" w:hAnsi="Times New Roman" w:cs="Times New Roman"/>
          <w:sz w:val="28"/>
          <w:szCs w:val="28"/>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u w:val="single"/>
        </w:rPr>
        <w:t>                                                                                                                                                                                                                                                                                                                                                                                           </w:t>
      </w:r>
      <w:r w:rsidR="00D54C71">
        <w:rPr>
          <w:rFonts w:ascii="Times New Roman" w:hAnsi="Times New Roman" w:cs="Times New Roman"/>
          <w:sz w:val="28"/>
          <w:szCs w:val="28"/>
          <w:u w:val="single"/>
        </w:rPr>
        <w:t xml:space="preserve">                   </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В процессе передачи документов и дел выявлены следующие существенные недостатки и нарушения в организации работы по ведению учета:</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u w:val="single"/>
        </w:rPr>
        <w:lastRenderedPageBreak/>
        <w:t>                                                                                                                                                                                                                                                                                                                                                                                                         </w:t>
      </w:r>
      <w:r w:rsidR="00D54C71">
        <w:rPr>
          <w:rFonts w:ascii="Times New Roman" w:hAnsi="Times New Roman" w:cs="Times New Roman"/>
          <w:sz w:val="28"/>
          <w:szCs w:val="28"/>
          <w:u w:val="single"/>
        </w:rPr>
        <w:t xml:space="preserve">      </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Передающим лицом даны следующие пояснения:</w:t>
      </w:r>
    </w:p>
    <w:p w:rsidR="00D54C71"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u w:val="single"/>
        </w:rPr>
        <w:t>                                                                                                                                                                                                                                                                                                                                                                                                               </w:t>
      </w:r>
    </w:p>
    <w:p w:rsidR="00D54C71" w:rsidRDefault="00D54C71" w:rsidP="00A13B03">
      <w:pPr>
        <w:spacing w:after="0"/>
        <w:contextualSpacing/>
        <w:rPr>
          <w:rFonts w:ascii="Times New Roman" w:hAnsi="Times New Roman" w:cs="Times New Roman"/>
          <w:sz w:val="28"/>
          <w:szCs w:val="28"/>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Дополнения (примечания, рекомендации, предложения):</w:t>
      </w:r>
    </w:p>
    <w:p w:rsidR="00D54C71" w:rsidRDefault="00154201" w:rsidP="00A13B03">
      <w:pPr>
        <w:spacing w:after="0"/>
        <w:contextualSpacing/>
        <w:rPr>
          <w:rFonts w:ascii="Times New Roman" w:hAnsi="Times New Roman" w:cs="Times New Roman"/>
          <w:sz w:val="28"/>
          <w:szCs w:val="28"/>
          <w:u w:val="single"/>
        </w:rPr>
      </w:pPr>
      <w:r w:rsidRPr="00F14BD2">
        <w:rPr>
          <w:rFonts w:ascii="Times New Roman" w:hAnsi="Times New Roman" w:cs="Times New Roman"/>
          <w:sz w:val="28"/>
          <w:szCs w:val="28"/>
          <w:u w:val="single"/>
        </w:rPr>
        <w:t>                                                                                                                                                                                                                                                                                                                                                                                                                                                                                                                                                                                                                                                                                                                                                                                                                             </w:t>
      </w:r>
    </w:p>
    <w:p w:rsidR="00D54C71" w:rsidRPr="00D54C71" w:rsidRDefault="00D54C71" w:rsidP="00D54C71">
      <w:pPr>
        <w:spacing w:after="0" w:line="240" w:lineRule="auto"/>
        <w:contextualSpacing/>
        <w:rPr>
          <w:rFonts w:ascii="Times New Roman" w:hAnsi="Times New Roman" w:cs="Times New Roman"/>
          <w:sz w:val="16"/>
          <w:szCs w:val="16"/>
          <w:u w:val="single"/>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Приложения к акту:</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 xml:space="preserve">1. </w:t>
      </w:r>
      <w:r w:rsidRPr="00F14BD2">
        <w:rPr>
          <w:rFonts w:ascii="Times New Roman" w:hAnsi="Times New Roman" w:cs="Times New Roman"/>
          <w:sz w:val="28"/>
          <w:szCs w:val="28"/>
          <w:u w:val="single"/>
        </w:rPr>
        <w:t>                                                                                                   </w:t>
      </w:r>
      <w:r w:rsidR="00D54C71">
        <w:rPr>
          <w:rFonts w:ascii="Times New Roman" w:hAnsi="Times New Roman" w:cs="Times New Roman"/>
          <w:sz w:val="28"/>
          <w:szCs w:val="28"/>
          <w:u w:val="single"/>
        </w:rPr>
        <w:t xml:space="preserve">                               </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 xml:space="preserve">2. </w:t>
      </w:r>
      <w:r w:rsidRPr="00F14BD2">
        <w:rPr>
          <w:rFonts w:ascii="Times New Roman" w:hAnsi="Times New Roman" w:cs="Times New Roman"/>
          <w:sz w:val="28"/>
          <w:szCs w:val="28"/>
          <w:u w:val="single"/>
        </w:rPr>
        <w:t>                                                                                                         </w:t>
      </w:r>
      <w:r w:rsidR="00D54C71">
        <w:rPr>
          <w:rFonts w:ascii="Times New Roman" w:hAnsi="Times New Roman" w:cs="Times New Roman"/>
          <w:sz w:val="28"/>
          <w:szCs w:val="28"/>
          <w:u w:val="single"/>
        </w:rPr>
        <w:t xml:space="preserve">                         </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 xml:space="preserve">3. </w:t>
      </w:r>
      <w:r w:rsidRPr="00F14BD2">
        <w:rPr>
          <w:rFonts w:ascii="Times New Roman" w:hAnsi="Times New Roman" w:cs="Times New Roman"/>
          <w:sz w:val="28"/>
          <w:szCs w:val="28"/>
          <w:u w:val="single"/>
        </w:rPr>
        <w:t>                                                                                                   </w:t>
      </w:r>
      <w:r w:rsidR="00D54C71">
        <w:rPr>
          <w:rFonts w:ascii="Times New Roman" w:hAnsi="Times New Roman" w:cs="Times New Roman"/>
          <w:sz w:val="28"/>
          <w:szCs w:val="28"/>
          <w:u w:val="single"/>
        </w:rPr>
        <w:t xml:space="preserve">                               </w:t>
      </w:r>
    </w:p>
    <w:p w:rsidR="00D54C71" w:rsidRPr="00D54C71" w:rsidRDefault="00D54C71" w:rsidP="00D54C71">
      <w:pPr>
        <w:spacing w:after="0" w:line="240" w:lineRule="auto"/>
        <w:contextualSpacing/>
        <w:rPr>
          <w:rFonts w:ascii="Times New Roman" w:hAnsi="Times New Roman" w:cs="Times New Roman"/>
          <w:sz w:val="16"/>
          <w:szCs w:val="16"/>
        </w:rPr>
      </w:pP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Подписи лиц, составивших акт:</w:t>
      </w:r>
    </w:p>
    <w:p w:rsidR="00154201"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Передал:</w:t>
      </w:r>
    </w:p>
    <w:p w:rsidR="00AF65D2" w:rsidRDefault="00AF65D2" w:rsidP="00A13B03">
      <w:pPr>
        <w:spacing w:after="0"/>
        <w:contextualSpacing/>
        <w:rPr>
          <w:rFonts w:ascii="Times New Roman" w:hAnsi="Times New Roman" w:cs="Times New Roman"/>
          <w:sz w:val="28"/>
          <w:szCs w:val="28"/>
        </w:rPr>
      </w:pPr>
    </w:p>
    <w:p w:rsidR="00AF65D2" w:rsidRDefault="00AF65D2" w:rsidP="00A13B03">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 ___________________ _______________________</w:t>
      </w:r>
    </w:p>
    <w:p w:rsidR="00AF65D2" w:rsidRPr="00AF65D2" w:rsidRDefault="00AF65D2" w:rsidP="00A13B03">
      <w:pPr>
        <w:spacing w:after="0"/>
        <w:contextualSpacing/>
        <w:rPr>
          <w:rFonts w:ascii="Times New Roman" w:hAnsi="Times New Roman" w:cs="Times New Roman"/>
          <w:sz w:val="24"/>
          <w:szCs w:val="28"/>
        </w:rPr>
      </w:pP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(должность) </w:t>
      </w: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(подпись) </w:t>
      </w:r>
      <w:r>
        <w:rPr>
          <w:rFonts w:ascii="Times New Roman" w:hAnsi="Times New Roman" w:cs="Times New Roman"/>
          <w:sz w:val="24"/>
          <w:szCs w:val="28"/>
        </w:rPr>
        <w:t xml:space="preserve">                       </w:t>
      </w:r>
      <w:r w:rsidRPr="00AF65D2">
        <w:rPr>
          <w:rFonts w:ascii="Times New Roman" w:hAnsi="Times New Roman" w:cs="Times New Roman"/>
          <w:sz w:val="24"/>
          <w:szCs w:val="28"/>
        </w:rPr>
        <w:t>(фамилия, инициалы)</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Принял:</w:t>
      </w:r>
    </w:p>
    <w:p w:rsidR="00AF65D2" w:rsidRDefault="00AF65D2" w:rsidP="00AF65D2">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 ___________________ _______________________</w:t>
      </w:r>
    </w:p>
    <w:p w:rsidR="00AF65D2" w:rsidRPr="00AF65D2" w:rsidRDefault="00AF65D2" w:rsidP="00AF65D2">
      <w:pPr>
        <w:spacing w:after="0"/>
        <w:contextualSpacing/>
        <w:rPr>
          <w:rFonts w:ascii="Times New Roman" w:hAnsi="Times New Roman" w:cs="Times New Roman"/>
          <w:sz w:val="24"/>
          <w:szCs w:val="28"/>
        </w:rPr>
      </w:pP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(должность) </w:t>
      </w: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(подпись) </w:t>
      </w:r>
      <w:r>
        <w:rPr>
          <w:rFonts w:ascii="Times New Roman" w:hAnsi="Times New Roman" w:cs="Times New Roman"/>
          <w:sz w:val="24"/>
          <w:szCs w:val="28"/>
        </w:rPr>
        <w:t xml:space="preserve">                       </w:t>
      </w:r>
      <w:r w:rsidRPr="00AF65D2">
        <w:rPr>
          <w:rFonts w:ascii="Times New Roman" w:hAnsi="Times New Roman" w:cs="Times New Roman"/>
          <w:sz w:val="24"/>
          <w:szCs w:val="28"/>
        </w:rPr>
        <w:t>(фамилия, инициалы)</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Председатель комиссии:</w:t>
      </w:r>
    </w:p>
    <w:p w:rsidR="00AF65D2" w:rsidRDefault="00AF65D2" w:rsidP="00AF65D2">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 ___________________ _______________________</w:t>
      </w:r>
    </w:p>
    <w:p w:rsidR="00AF65D2" w:rsidRPr="00AF65D2" w:rsidRDefault="00AF65D2" w:rsidP="00AF65D2">
      <w:pPr>
        <w:spacing w:after="0"/>
        <w:contextualSpacing/>
        <w:rPr>
          <w:rFonts w:ascii="Times New Roman" w:hAnsi="Times New Roman" w:cs="Times New Roman"/>
          <w:sz w:val="24"/>
          <w:szCs w:val="28"/>
        </w:rPr>
      </w:pP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(должность) </w:t>
      </w: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(подпись) </w:t>
      </w:r>
      <w:r>
        <w:rPr>
          <w:rFonts w:ascii="Times New Roman" w:hAnsi="Times New Roman" w:cs="Times New Roman"/>
          <w:sz w:val="24"/>
          <w:szCs w:val="28"/>
        </w:rPr>
        <w:t xml:space="preserve">                       </w:t>
      </w:r>
      <w:r w:rsidRPr="00AF65D2">
        <w:rPr>
          <w:rFonts w:ascii="Times New Roman" w:hAnsi="Times New Roman" w:cs="Times New Roman"/>
          <w:sz w:val="24"/>
          <w:szCs w:val="28"/>
        </w:rPr>
        <w:t>(фамилия, инициалы)</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Члены комиссии:</w:t>
      </w:r>
    </w:p>
    <w:p w:rsidR="0069135C" w:rsidRDefault="0069135C" w:rsidP="0069135C">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 ___________________ _______________________</w:t>
      </w:r>
    </w:p>
    <w:p w:rsidR="0069135C" w:rsidRPr="00AF65D2" w:rsidRDefault="0069135C" w:rsidP="0069135C">
      <w:pPr>
        <w:spacing w:after="0"/>
        <w:contextualSpacing/>
        <w:rPr>
          <w:rFonts w:ascii="Times New Roman" w:hAnsi="Times New Roman" w:cs="Times New Roman"/>
          <w:sz w:val="24"/>
          <w:szCs w:val="28"/>
        </w:rPr>
      </w:pP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(должность) </w:t>
      </w: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(подпись) </w:t>
      </w:r>
      <w:r>
        <w:rPr>
          <w:rFonts w:ascii="Times New Roman" w:hAnsi="Times New Roman" w:cs="Times New Roman"/>
          <w:sz w:val="24"/>
          <w:szCs w:val="28"/>
        </w:rPr>
        <w:t xml:space="preserve">                       </w:t>
      </w:r>
      <w:r w:rsidRPr="00AF65D2">
        <w:rPr>
          <w:rFonts w:ascii="Times New Roman" w:hAnsi="Times New Roman" w:cs="Times New Roman"/>
          <w:sz w:val="24"/>
          <w:szCs w:val="28"/>
        </w:rPr>
        <w:t>(фамилия, инициалы)</w:t>
      </w:r>
    </w:p>
    <w:p w:rsidR="0069135C" w:rsidRDefault="0069135C" w:rsidP="0069135C">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 ___________________ _______________________</w:t>
      </w:r>
    </w:p>
    <w:p w:rsidR="0069135C" w:rsidRPr="00AF65D2" w:rsidRDefault="0069135C" w:rsidP="0069135C">
      <w:pPr>
        <w:spacing w:after="0"/>
        <w:contextualSpacing/>
        <w:rPr>
          <w:rFonts w:ascii="Times New Roman" w:hAnsi="Times New Roman" w:cs="Times New Roman"/>
          <w:sz w:val="24"/>
          <w:szCs w:val="28"/>
        </w:rPr>
      </w:pP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(должность) </w:t>
      </w: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(подпись) </w:t>
      </w:r>
      <w:r>
        <w:rPr>
          <w:rFonts w:ascii="Times New Roman" w:hAnsi="Times New Roman" w:cs="Times New Roman"/>
          <w:sz w:val="24"/>
          <w:szCs w:val="28"/>
        </w:rPr>
        <w:t xml:space="preserve">                       </w:t>
      </w:r>
      <w:r w:rsidRPr="00AF65D2">
        <w:rPr>
          <w:rFonts w:ascii="Times New Roman" w:hAnsi="Times New Roman" w:cs="Times New Roman"/>
          <w:sz w:val="24"/>
          <w:szCs w:val="28"/>
        </w:rPr>
        <w:t>(фамилия, инициалы)</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Представитель:</w:t>
      </w:r>
    </w:p>
    <w:p w:rsidR="0069135C" w:rsidRDefault="0069135C" w:rsidP="0069135C">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 ___________________ _______________________</w:t>
      </w:r>
    </w:p>
    <w:p w:rsidR="0069135C" w:rsidRPr="00AF65D2" w:rsidRDefault="0069135C" w:rsidP="0069135C">
      <w:pPr>
        <w:spacing w:after="0"/>
        <w:contextualSpacing/>
        <w:rPr>
          <w:rFonts w:ascii="Times New Roman" w:hAnsi="Times New Roman" w:cs="Times New Roman"/>
          <w:sz w:val="24"/>
          <w:szCs w:val="28"/>
        </w:rPr>
      </w:pP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(должность) </w:t>
      </w:r>
      <w:r>
        <w:rPr>
          <w:rFonts w:ascii="Times New Roman" w:hAnsi="Times New Roman" w:cs="Times New Roman"/>
          <w:sz w:val="24"/>
          <w:szCs w:val="28"/>
        </w:rPr>
        <w:t xml:space="preserve">                             </w:t>
      </w:r>
      <w:r w:rsidRPr="00AF65D2">
        <w:rPr>
          <w:rFonts w:ascii="Times New Roman" w:hAnsi="Times New Roman" w:cs="Times New Roman"/>
          <w:sz w:val="24"/>
          <w:szCs w:val="28"/>
        </w:rPr>
        <w:t xml:space="preserve">(подпись) </w:t>
      </w:r>
      <w:r>
        <w:rPr>
          <w:rFonts w:ascii="Times New Roman" w:hAnsi="Times New Roman" w:cs="Times New Roman"/>
          <w:sz w:val="24"/>
          <w:szCs w:val="28"/>
        </w:rPr>
        <w:t xml:space="preserve">                       </w:t>
      </w:r>
      <w:r w:rsidRPr="00AF65D2">
        <w:rPr>
          <w:rFonts w:ascii="Times New Roman" w:hAnsi="Times New Roman" w:cs="Times New Roman"/>
          <w:sz w:val="24"/>
          <w:szCs w:val="28"/>
        </w:rPr>
        <w:t>(фамилия, инициалы)</w:t>
      </w:r>
    </w:p>
    <w:p w:rsidR="0069135C" w:rsidRDefault="0069135C" w:rsidP="00A13B03">
      <w:pPr>
        <w:spacing w:after="0"/>
        <w:contextualSpacing/>
        <w:rPr>
          <w:rFonts w:ascii="Times New Roman" w:hAnsi="Times New Roman" w:cs="Times New Roman"/>
          <w:sz w:val="28"/>
          <w:szCs w:val="28"/>
          <w:u w:val="single"/>
        </w:rPr>
      </w:pPr>
    </w:p>
    <w:p w:rsidR="00154201" w:rsidRPr="00F14BD2" w:rsidRDefault="00154201" w:rsidP="00A13B03">
      <w:pPr>
        <w:spacing w:after="0"/>
        <w:contextualSpacing/>
        <w:jc w:val="center"/>
        <w:rPr>
          <w:rFonts w:ascii="Times New Roman" w:hAnsi="Times New Roman" w:cs="Times New Roman"/>
          <w:sz w:val="28"/>
          <w:szCs w:val="28"/>
        </w:rPr>
      </w:pPr>
      <w:r w:rsidRPr="00F14BD2">
        <w:rPr>
          <w:rFonts w:ascii="Times New Roman" w:hAnsi="Times New Roman" w:cs="Times New Roman"/>
          <w:sz w:val="28"/>
          <w:szCs w:val="28"/>
        </w:rPr>
        <w:lastRenderedPageBreak/>
        <w:t>Оборот последнего листа</w:t>
      </w:r>
    </w:p>
    <w:p w:rsidR="00154201"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 xml:space="preserve">В настоящем акте пронумеровано, прошнуровано и заверено печатью </w:t>
      </w:r>
      <w:r w:rsidRPr="00F14BD2">
        <w:rPr>
          <w:rFonts w:ascii="Times New Roman" w:hAnsi="Times New Roman" w:cs="Times New Roman"/>
          <w:sz w:val="28"/>
          <w:szCs w:val="28"/>
          <w:u w:val="single"/>
        </w:rPr>
        <w:t>                    </w:t>
      </w:r>
      <w:r w:rsidRPr="00F14BD2">
        <w:rPr>
          <w:rFonts w:ascii="Times New Roman" w:hAnsi="Times New Roman" w:cs="Times New Roman"/>
          <w:sz w:val="28"/>
          <w:szCs w:val="28"/>
        </w:rPr>
        <w:t xml:space="preserve"> листов.</w:t>
      </w:r>
    </w:p>
    <w:p w:rsidR="0069135C" w:rsidRPr="00F14BD2" w:rsidRDefault="0069135C" w:rsidP="00A13B03">
      <w:pPr>
        <w:spacing w:after="0"/>
        <w:contextualSpacing/>
        <w:rPr>
          <w:rFonts w:ascii="Times New Roman" w:hAnsi="Times New Roman" w:cs="Times New Roman"/>
          <w:sz w:val="28"/>
          <w:szCs w:val="28"/>
        </w:rPr>
      </w:pPr>
      <w:r>
        <w:rPr>
          <w:rFonts w:ascii="Times New Roman" w:hAnsi="Times New Roman" w:cs="Times New Roman"/>
          <w:sz w:val="28"/>
          <w:szCs w:val="28"/>
        </w:rPr>
        <w:t>________________________     ________________   ____     ________________</w:t>
      </w:r>
    </w:p>
    <w:p w:rsidR="00154201" w:rsidRPr="0069135C" w:rsidRDefault="00154201" w:rsidP="00A13B03">
      <w:pPr>
        <w:spacing w:after="0"/>
        <w:contextualSpacing/>
        <w:rPr>
          <w:rFonts w:ascii="Times New Roman" w:hAnsi="Times New Roman" w:cs="Times New Roman"/>
          <w:sz w:val="24"/>
          <w:szCs w:val="28"/>
        </w:rPr>
      </w:pPr>
      <w:r w:rsidRPr="0069135C">
        <w:rPr>
          <w:rFonts w:ascii="Times New Roman" w:hAnsi="Times New Roman" w:cs="Times New Roman"/>
          <w:sz w:val="24"/>
          <w:szCs w:val="28"/>
        </w:rPr>
        <w:t>    (должность председателя комиссии)     </w:t>
      </w:r>
      <w:r w:rsidRPr="0069135C">
        <w:rPr>
          <w:rFonts w:ascii="Times New Roman" w:hAnsi="Times New Roman" w:cs="Times New Roman"/>
          <w:i/>
          <w:sz w:val="24"/>
          <w:szCs w:val="28"/>
        </w:rPr>
        <w:t xml:space="preserve">        </w:t>
      </w:r>
      <w:r w:rsidRPr="0069135C">
        <w:rPr>
          <w:rFonts w:ascii="Times New Roman" w:hAnsi="Times New Roman" w:cs="Times New Roman"/>
          <w:sz w:val="24"/>
          <w:szCs w:val="28"/>
        </w:rPr>
        <w:t>(подпись)</w:t>
      </w:r>
      <w:r w:rsidRPr="0069135C">
        <w:rPr>
          <w:rFonts w:ascii="Times New Roman" w:hAnsi="Times New Roman" w:cs="Times New Roman"/>
          <w:i/>
          <w:sz w:val="24"/>
          <w:szCs w:val="28"/>
        </w:rPr>
        <w:t xml:space="preserve">           </w:t>
      </w:r>
      <w:r w:rsidRPr="0069135C">
        <w:rPr>
          <w:rFonts w:ascii="Times New Roman" w:hAnsi="Times New Roman" w:cs="Times New Roman"/>
          <w:sz w:val="24"/>
          <w:szCs w:val="28"/>
        </w:rPr>
        <w:t>    (фамилия, инициалы)    </w:t>
      </w:r>
    </w:p>
    <w:p w:rsidR="00154201" w:rsidRPr="00F14BD2" w:rsidRDefault="00D54C71" w:rsidP="00A13B03">
      <w:pPr>
        <w:spacing w:after="0"/>
        <w:contextualSpacing/>
        <w:rPr>
          <w:rFonts w:ascii="Times New Roman" w:hAnsi="Times New Roman" w:cs="Times New Roman"/>
          <w:sz w:val="28"/>
          <w:szCs w:val="28"/>
        </w:rPr>
      </w:pPr>
      <w:r>
        <w:rPr>
          <w:rFonts w:ascii="Times New Roman" w:hAnsi="Times New Roman" w:cs="Times New Roman"/>
          <w:sz w:val="28"/>
          <w:szCs w:val="28"/>
        </w:rPr>
        <w:t>«</w:t>
      </w:r>
      <w:r w:rsidR="00154201" w:rsidRPr="00F14BD2">
        <w:rPr>
          <w:rFonts w:ascii="Times New Roman" w:hAnsi="Times New Roman" w:cs="Times New Roman"/>
          <w:sz w:val="28"/>
          <w:szCs w:val="28"/>
          <w:u w:val="single"/>
        </w:rPr>
        <w:t>        </w:t>
      </w:r>
      <w:r>
        <w:rPr>
          <w:rFonts w:ascii="Times New Roman" w:hAnsi="Times New Roman" w:cs="Times New Roman"/>
          <w:sz w:val="28"/>
          <w:szCs w:val="28"/>
        </w:rPr>
        <w:t>»</w:t>
      </w:r>
      <w:r w:rsidR="00154201" w:rsidRPr="00F14BD2">
        <w:rPr>
          <w:rFonts w:ascii="Times New Roman" w:hAnsi="Times New Roman" w:cs="Times New Roman"/>
          <w:sz w:val="28"/>
          <w:szCs w:val="28"/>
        </w:rPr>
        <w:t xml:space="preserve"> </w:t>
      </w:r>
      <w:r w:rsidR="00154201" w:rsidRPr="00F14BD2">
        <w:rPr>
          <w:rFonts w:ascii="Times New Roman" w:hAnsi="Times New Roman" w:cs="Times New Roman"/>
          <w:sz w:val="28"/>
          <w:szCs w:val="28"/>
          <w:u w:val="single"/>
        </w:rPr>
        <w:t>                      </w:t>
      </w:r>
      <w:r w:rsidR="00154201" w:rsidRPr="00F14BD2">
        <w:rPr>
          <w:rFonts w:ascii="Times New Roman" w:hAnsi="Times New Roman" w:cs="Times New Roman"/>
          <w:sz w:val="28"/>
          <w:szCs w:val="28"/>
        </w:rPr>
        <w:t xml:space="preserve"> 20</w:t>
      </w:r>
      <w:r w:rsidR="00154201" w:rsidRPr="00F14BD2">
        <w:rPr>
          <w:rFonts w:ascii="Times New Roman" w:hAnsi="Times New Roman" w:cs="Times New Roman"/>
          <w:sz w:val="28"/>
          <w:szCs w:val="28"/>
          <w:u w:val="single"/>
        </w:rPr>
        <w:t>        </w:t>
      </w:r>
      <w:r w:rsidR="00154201" w:rsidRPr="00F14BD2">
        <w:rPr>
          <w:rFonts w:ascii="Times New Roman" w:hAnsi="Times New Roman" w:cs="Times New Roman"/>
          <w:sz w:val="28"/>
          <w:szCs w:val="28"/>
        </w:rPr>
        <w:t>г.</w:t>
      </w:r>
    </w:p>
    <w:p w:rsidR="00154201" w:rsidRPr="00F14BD2" w:rsidRDefault="00154201" w:rsidP="00A13B03">
      <w:pPr>
        <w:spacing w:after="0"/>
        <w:contextualSpacing/>
        <w:rPr>
          <w:rFonts w:ascii="Times New Roman" w:hAnsi="Times New Roman" w:cs="Times New Roman"/>
          <w:sz w:val="28"/>
          <w:szCs w:val="28"/>
        </w:rPr>
      </w:pPr>
      <w:r w:rsidRPr="00F14BD2">
        <w:rPr>
          <w:rFonts w:ascii="Times New Roman" w:hAnsi="Times New Roman" w:cs="Times New Roman"/>
          <w:sz w:val="28"/>
          <w:szCs w:val="28"/>
        </w:rPr>
        <w:t>М.П.</w:t>
      </w:r>
      <w:bookmarkStart w:id="223" w:name="_docEnd_9"/>
      <w:bookmarkEnd w:id="223"/>
    </w:p>
    <w:p w:rsidR="00154201" w:rsidRPr="00F14BD2" w:rsidRDefault="00154201" w:rsidP="00A13B03">
      <w:pPr>
        <w:spacing w:after="0"/>
        <w:contextualSpacing/>
        <w:jc w:val="both"/>
        <w:rPr>
          <w:rFonts w:ascii="Times New Roman" w:hAnsi="Times New Roman" w:cs="Times New Roman"/>
          <w:sz w:val="28"/>
          <w:szCs w:val="28"/>
        </w:rPr>
      </w:pPr>
    </w:p>
    <w:p w:rsidR="00154201" w:rsidRDefault="00A13B03" w:rsidP="00A13B03">
      <w:pPr>
        <w:spacing w:after="0"/>
        <w:contextualSpacing/>
        <w:jc w:val="center"/>
        <w:rPr>
          <w:rFonts w:ascii="Times New Roman" w:hAnsi="Times New Roman" w:cs="Times New Roman"/>
          <w:sz w:val="28"/>
          <w:szCs w:val="28"/>
        </w:rPr>
      </w:pPr>
      <w:r w:rsidRPr="00F14BD2">
        <w:rPr>
          <w:rFonts w:ascii="Times New Roman" w:hAnsi="Times New Roman" w:cs="Times New Roman"/>
          <w:sz w:val="28"/>
          <w:szCs w:val="28"/>
        </w:rPr>
        <w:t>______________</w:t>
      </w:r>
    </w:p>
    <w:p w:rsidR="00D54C71" w:rsidRDefault="00D54C71" w:rsidP="00A13B03">
      <w:pPr>
        <w:spacing w:after="0"/>
        <w:contextualSpacing/>
        <w:jc w:val="center"/>
        <w:rPr>
          <w:rFonts w:ascii="Times New Roman" w:hAnsi="Times New Roman" w:cs="Times New Roman"/>
          <w:sz w:val="28"/>
          <w:szCs w:val="28"/>
        </w:rPr>
      </w:pPr>
    </w:p>
    <w:p w:rsidR="00D54C71" w:rsidRDefault="00D54C71" w:rsidP="00A13B03">
      <w:pPr>
        <w:spacing w:after="0"/>
        <w:contextualSpacing/>
        <w:jc w:val="center"/>
        <w:rPr>
          <w:rFonts w:ascii="Times New Roman" w:hAnsi="Times New Roman" w:cs="Times New Roman"/>
          <w:sz w:val="28"/>
          <w:szCs w:val="28"/>
        </w:rPr>
      </w:pPr>
    </w:p>
    <w:p w:rsidR="00D54C71" w:rsidRDefault="00D54C71" w:rsidP="00A13B03">
      <w:pPr>
        <w:spacing w:after="0"/>
        <w:contextualSpacing/>
        <w:jc w:val="center"/>
        <w:rPr>
          <w:rFonts w:ascii="Times New Roman" w:hAnsi="Times New Roman" w:cs="Times New Roman"/>
          <w:sz w:val="28"/>
          <w:szCs w:val="28"/>
        </w:rPr>
      </w:pPr>
    </w:p>
    <w:p w:rsidR="00D54C71" w:rsidRDefault="00D54C71"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69135C" w:rsidRDefault="0069135C" w:rsidP="00A13B03">
      <w:pPr>
        <w:spacing w:after="0"/>
        <w:contextualSpacing/>
        <w:jc w:val="center"/>
        <w:rPr>
          <w:rFonts w:ascii="Times New Roman" w:hAnsi="Times New Roman" w:cs="Times New Roman"/>
          <w:sz w:val="28"/>
          <w:szCs w:val="28"/>
        </w:rPr>
      </w:pPr>
    </w:p>
    <w:p w:rsidR="00D54C71" w:rsidRDefault="00D54C71" w:rsidP="00A13B03">
      <w:pPr>
        <w:spacing w:after="0"/>
        <w:contextualSpacing/>
        <w:jc w:val="center"/>
        <w:rPr>
          <w:rFonts w:ascii="Times New Roman" w:hAnsi="Times New Roman" w:cs="Times New Roman"/>
          <w:sz w:val="28"/>
          <w:szCs w:val="28"/>
        </w:rPr>
      </w:pPr>
    </w:p>
    <w:p w:rsidR="00D54C71" w:rsidRPr="00F14BD2" w:rsidRDefault="00D54C71" w:rsidP="00A13B03">
      <w:pPr>
        <w:spacing w:after="0"/>
        <w:contextualSpacing/>
        <w:jc w:val="center"/>
        <w:rPr>
          <w:rFonts w:ascii="Times New Roman" w:hAnsi="Times New Roman" w:cs="Times New Roman"/>
          <w:sz w:val="28"/>
          <w:szCs w:val="28"/>
        </w:rPr>
      </w:pPr>
    </w:p>
    <w:tbl>
      <w:tblPr>
        <w:tblW w:w="0" w:type="auto"/>
        <w:jc w:val="right"/>
        <w:tblLook w:val="04A0" w:firstRow="1" w:lastRow="0" w:firstColumn="1" w:lastColumn="0" w:noHBand="0" w:noVBand="1"/>
      </w:tblPr>
      <w:tblGrid>
        <w:gridCol w:w="4678"/>
      </w:tblGrid>
      <w:tr w:rsidR="00F14BD2" w:rsidRPr="00F14BD2" w:rsidTr="00D54C71">
        <w:trPr>
          <w:jc w:val="right"/>
        </w:trPr>
        <w:tc>
          <w:tcPr>
            <w:tcW w:w="4678" w:type="dxa"/>
            <w:shd w:val="clear" w:color="auto" w:fill="auto"/>
          </w:tcPr>
          <w:p w:rsidR="005D789F" w:rsidRPr="00F14BD2" w:rsidRDefault="005D789F" w:rsidP="00D54C71">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 xml:space="preserve">Приложение № </w:t>
            </w:r>
            <w:r w:rsidR="000D1C55">
              <w:rPr>
                <w:rFonts w:ascii="Times New Roman" w:eastAsia="Times New Roman" w:hAnsi="Times New Roman" w:cs="Times New Roman"/>
                <w:bCs/>
                <w:sz w:val="28"/>
                <w:szCs w:val="28"/>
              </w:rPr>
              <w:t>7</w:t>
            </w:r>
          </w:p>
          <w:p w:rsidR="005D789F" w:rsidRPr="00F14BD2" w:rsidRDefault="005D789F"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5D789F" w:rsidRPr="00F14BD2" w:rsidRDefault="005D789F"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5D789F" w:rsidRPr="00F14BD2" w:rsidRDefault="005D789F" w:rsidP="00D54C71">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5D789F" w:rsidRPr="00F14BD2" w:rsidRDefault="005D789F" w:rsidP="00D54C71">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154201" w:rsidRPr="00F14BD2" w:rsidRDefault="00154201" w:rsidP="005D789F">
      <w:pPr>
        <w:spacing w:after="0" w:line="240" w:lineRule="auto"/>
        <w:jc w:val="center"/>
        <w:rPr>
          <w:rFonts w:ascii="Times New Roman" w:hAnsi="Times New Roman" w:cs="Times New Roman"/>
          <w:sz w:val="28"/>
          <w:szCs w:val="28"/>
          <w:lang w:eastAsia="ru-RU"/>
        </w:rPr>
      </w:pPr>
    </w:p>
    <w:p w:rsidR="005D789F" w:rsidRPr="00F14BD2" w:rsidRDefault="005D789F" w:rsidP="005D789F">
      <w:pPr>
        <w:spacing w:after="0" w:line="240" w:lineRule="auto"/>
        <w:jc w:val="center"/>
        <w:rPr>
          <w:rFonts w:ascii="Times New Roman" w:hAnsi="Times New Roman" w:cs="Times New Roman"/>
          <w:sz w:val="28"/>
          <w:szCs w:val="28"/>
          <w:lang w:eastAsia="ru-RU"/>
        </w:rPr>
      </w:pPr>
    </w:p>
    <w:p w:rsidR="005D789F" w:rsidRPr="00F14BD2" w:rsidRDefault="005D789F" w:rsidP="005D789F">
      <w:pPr>
        <w:spacing w:after="0" w:line="240" w:lineRule="auto"/>
        <w:jc w:val="center"/>
        <w:rPr>
          <w:rFonts w:ascii="Times New Roman" w:hAnsi="Times New Roman" w:cs="Times New Roman"/>
          <w:sz w:val="28"/>
          <w:szCs w:val="28"/>
          <w:lang w:eastAsia="ru-RU"/>
        </w:rPr>
      </w:pPr>
    </w:p>
    <w:p w:rsidR="00D54C71" w:rsidRDefault="00D54C71" w:rsidP="005D789F">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bookmarkStart w:id="224" w:name="_title_10"/>
      <w:bookmarkStart w:id="225" w:name="_ref_1-ce368ed8ccfc4b"/>
      <w:r>
        <w:rPr>
          <w:rFonts w:ascii="Times New Roman" w:eastAsia="Times New Roman" w:hAnsi="Times New Roman" w:cs="Times New Roman"/>
          <w:b/>
          <w:spacing w:val="5"/>
          <w:kern w:val="28"/>
          <w:sz w:val="28"/>
          <w:szCs w:val="28"/>
          <w:lang w:eastAsia="ru-RU"/>
        </w:rPr>
        <w:t>ПОРЯДОК</w:t>
      </w:r>
    </w:p>
    <w:p w:rsidR="00D54C71" w:rsidRDefault="005D789F" w:rsidP="005D789F">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5D789F">
        <w:rPr>
          <w:rFonts w:ascii="Times New Roman" w:eastAsia="Times New Roman" w:hAnsi="Times New Roman" w:cs="Times New Roman"/>
          <w:b/>
          <w:spacing w:val="5"/>
          <w:kern w:val="28"/>
          <w:sz w:val="28"/>
          <w:szCs w:val="28"/>
          <w:lang w:eastAsia="ru-RU"/>
        </w:rPr>
        <w:t xml:space="preserve">выдачи под отчет денежных средств, составления </w:t>
      </w:r>
    </w:p>
    <w:p w:rsidR="005D789F" w:rsidRDefault="005D789F" w:rsidP="005D789F">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5D789F">
        <w:rPr>
          <w:rFonts w:ascii="Times New Roman" w:eastAsia="Times New Roman" w:hAnsi="Times New Roman" w:cs="Times New Roman"/>
          <w:b/>
          <w:spacing w:val="5"/>
          <w:kern w:val="28"/>
          <w:sz w:val="28"/>
          <w:szCs w:val="28"/>
          <w:lang w:eastAsia="ru-RU"/>
        </w:rPr>
        <w:t>и представления отчетов подотчетными лицами</w:t>
      </w:r>
      <w:bookmarkEnd w:id="224"/>
      <w:bookmarkEnd w:id="225"/>
    </w:p>
    <w:p w:rsidR="00D54C71" w:rsidRPr="005D789F" w:rsidRDefault="00D54C71" w:rsidP="005D789F">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p>
    <w:p w:rsidR="005D789F" w:rsidRPr="00F14BD2" w:rsidRDefault="005D789F" w:rsidP="005D789F">
      <w:pPr>
        <w:pStyle w:val="heading1normal"/>
        <w:numPr>
          <w:ilvl w:val="0"/>
          <w:numId w:val="9"/>
        </w:numPr>
        <w:spacing w:before="0" w:after="0" w:line="240" w:lineRule="auto"/>
        <w:jc w:val="center"/>
        <w:rPr>
          <w:sz w:val="28"/>
          <w:szCs w:val="28"/>
        </w:rPr>
      </w:pPr>
      <w:bookmarkStart w:id="226" w:name="_ref_1-ea10bb6aa90541"/>
      <w:r w:rsidRPr="00F14BD2">
        <w:rPr>
          <w:b/>
          <w:sz w:val="28"/>
          <w:szCs w:val="28"/>
        </w:rPr>
        <w:t>Общие положения</w:t>
      </w:r>
      <w:bookmarkEnd w:id="226"/>
    </w:p>
    <w:p w:rsidR="005D789F" w:rsidRPr="005D789F" w:rsidRDefault="005D789F" w:rsidP="005D789F">
      <w:pPr>
        <w:spacing w:after="0" w:line="240" w:lineRule="auto"/>
        <w:ind w:left="482"/>
        <w:outlineLvl w:val="0"/>
        <w:rPr>
          <w:rFonts w:ascii="Times New Roman" w:eastAsia="Times New Roman" w:hAnsi="Times New Roman" w:cs="Times New Roman"/>
          <w:sz w:val="16"/>
          <w:szCs w:val="16"/>
          <w:lang w:eastAsia="ru-RU"/>
        </w:rPr>
      </w:pPr>
    </w:p>
    <w:p w:rsidR="005D789F" w:rsidRPr="005D789F" w:rsidRDefault="005D789F" w:rsidP="005D789F">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1.1. </w:t>
      </w:r>
      <w:bookmarkStart w:id="227" w:name="_ref_1-ed0f944950304c"/>
      <w:r w:rsidRPr="005D789F">
        <w:rPr>
          <w:rFonts w:ascii="Times New Roman" w:eastAsia="Times New Roman" w:hAnsi="Times New Roman" w:cs="Times New Roman"/>
          <w:sz w:val="28"/>
          <w:szCs w:val="28"/>
          <w:lang w:eastAsia="ru-RU"/>
        </w:rPr>
        <w:t>Порядок устанавливает единые правила расчетов с подотчетными лицами Администрации Хасынского муниципального округа Магаданской области.</w:t>
      </w:r>
      <w:bookmarkEnd w:id="227"/>
    </w:p>
    <w:p w:rsidR="005D789F" w:rsidRPr="005D789F" w:rsidRDefault="005D789F" w:rsidP="005D789F">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bookmarkStart w:id="228" w:name="_ref_1-ab888e3479324c"/>
      <w:r w:rsidRPr="00F14BD2">
        <w:rPr>
          <w:rFonts w:ascii="Times New Roman" w:eastAsia="Times New Roman" w:hAnsi="Times New Roman" w:cs="Times New Roman"/>
          <w:sz w:val="28"/>
          <w:szCs w:val="28"/>
          <w:lang w:eastAsia="ru-RU"/>
        </w:rPr>
        <w:t xml:space="preserve">1.2. </w:t>
      </w:r>
      <w:r w:rsidRPr="005D789F">
        <w:rPr>
          <w:rFonts w:ascii="Times New Roman" w:eastAsia="Times New Roman" w:hAnsi="Times New Roman" w:cs="Times New Roman"/>
          <w:sz w:val="28"/>
          <w:szCs w:val="28"/>
          <w:lang w:eastAsia="ru-RU"/>
        </w:rPr>
        <w:t>Основными нормативными правовыми актами, использованными при разработке настоящего Порядка, являются:</w:t>
      </w:r>
      <w:bookmarkEnd w:id="228"/>
    </w:p>
    <w:p w:rsidR="005D789F" w:rsidRPr="005D789F" w:rsidRDefault="005D789F" w:rsidP="005D789F">
      <w:pPr>
        <w:spacing w:after="0" w:line="360" w:lineRule="auto"/>
        <w:ind w:left="720" w:hanging="11"/>
        <w:contextualSpacing/>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hyperlink r:id="rId339" w:history="1">
        <w:r w:rsidR="00D54C71">
          <w:rPr>
            <w:rFonts w:ascii="Times New Roman" w:eastAsia="Times New Roman" w:hAnsi="Times New Roman" w:cs="Times New Roman"/>
            <w:sz w:val="28"/>
            <w:szCs w:val="28"/>
            <w:lang w:eastAsia="ru-RU"/>
          </w:rPr>
          <w:t>у</w:t>
        </w:r>
        <w:r w:rsidRPr="00F14BD2">
          <w:rPr>
            <w:rFonts w:ascii="Times New Roman" w:eastAsia="Times New Roman" w:hAnsi="Times New Roman" w:cs="Times New Roman"/>
            <w:sz w:val="28"/>
            <w:szCs w:val="28"/>
            <w:lang w:eastAsia="ru-RU"/>
          </w:rPr>
          <w:t>казание</w:t>
        </w:r>
      </w:hyperlink>
      <w:r w:rsidRPr="005D789F">
        <w:rPr>
          <w:rFonts w:ascii="Times New Roman" w:eastAsia="Times New Roman" w:hAnsi="Times New Roman" w:cs="Times New Roman"/>
          <w:sz w:val="28"/>
          <w:szCs w:val="28"/>
          <w:lang w:eastAsia="ru-RU"/>
        </w:rPr>
        <w:t xml:space="preserve"> № 3210-У;</w:t>
      </w:r>
    </w:p>
    <w:p w:rsidR="005D789F" w:rsidRPr="005D789F" w:rsidRDefault="005D789F" w:rsidP="005D789F">
      <w:pPr>
        <w:spacing w:after="0" w:line="360" w:lineRule="auto"/>
        <w:ind w:left="720" w:hanging="11"/>
        <w:contextualSpacing/>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hyperlink r:id="rId340" w:history="1">
        <w:r w:rsidR="00D54C71">
          <w:rPr>
            <w:rFonts w:ascii="Times New Roman" w:eastAsia="Times New Roman" w:hAnsi="Times New Roman" w:cs="Times New Roman"/>
            <w:sz w:val="28"/>
            <w:szCs w:val="28"/>
            <w:lang w:eastAsia="ru-RU"/>
          </w:rPr>
          <w:t>с</w:t>
        </w:r>
        <w:r w:rsidRPr="00F14BD2">
          <w:rPr>
            <w:rFonts w:ascii="Times New Roman" w:eastAsia="Times New Roman" w:hAnsi="Times New Roman" w:cs="Times New Roman"/>
            <w:sz w:val="28"/>
            <w:szCs w:val="28"/>
            <w:lang w:eastAsia="ru-RU"/>
          </w:rPr>
          <w:t>тандарт</w:t>
        </w:r>
      </w:hyperlink>
      <w:r w:rsidRPr="005D789F">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w:t>
      </w:r>
      <w:r w:rsidRPr="005D789F">
        <w:rPr>
          <w:rFonts w:ascii="Times New Roman" w:eastAsia="Times New Roman" w:hAnsi="Times New Roman" w:cs="Times New Roman"/>
          <w:sz w:val="28"/>
          <w:szCs w:val="28"/>
          <w:lang w:eastAsia="ru-RU"/>
        </w:rPr>
        <w:t>Единый план счетов</w:t>
      </w:r>
      <w:r w:rsidRPr="00F14BD2">
        <w:rPr>
          <w:rFonts w:ascii="Times New Roman" w:eastAsia="Times New Roman" w:hAnsi="Times New Roman" w:cs="Times New Roman"/>
          <w:sz w:val="28"/>
          <w:szCs w:val="28"/>
          <w:lang w:eastAsia="ru-RU"/>
        </w:rPr>
        <w:t>»</w:t>
      </w:r>
      <w:r w:rsidRPr="005D789F">
        <w:rPr>
          <w:rFonts w:ascii="Times New Roman" w:eastAsia="Times New Roman" w:hAnsi="Times New Roman" w:cs="Times New Roman"/>
          <w:sz w:val="28"/>
          <w:szCs w:val="28"/>
          <w:lang w:eastAsia="ru-RU"/>
        </w:rPr>
        <w:t>;</w:t>
      </w:r>
    </w:p>
    <w:p w:rsidR="005D789F" w:rsidRPr="005D789F" w:rsidRDefault="005D789F" w:rsidP="005D789F">
      <w:pPr>
        <w:spacing w:after="0" w:line="360" w:lineRule="auto"/>
        <w:ind w:left="720" w:hanging="11"/>
        <w:contextualSpacing/>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hyperlink r:id="rId341" w:history="1">
        <w:r w:rsidR="00D54C71">
          <w:rPr>
            <w:rFonts w:ascii="Times New Roman" w:eastAsia="Times New Roman" w:hAnsi="Times New Roman" w:cs="Times New Roman"/>
            <w:sz w:val="28"/>
            <w:szCs w:val="28"/>
            <w:lang w:eastAsia="ru-RU"/>
          </w:rPr>
          <w:t>п</w:t>
        </w:r>
        <w:r w:rsidRPr="00F14BD2">
          <w:rPr>
            <w:rFonts w:ascii="Times New Roman" w:eastAsia="Times New Roman" w:hAnsi="Times New Roman" w:cs="Times New Roman"/>
            <w:sz w:val="28"/>
            <w:szCs w:val="28"/>
            <w:lang w:eastAsia="ru-RU"/>
          </w:rPr>
          <w:t>риказ</w:t>
        </w:r>
      </w:hyperlink>
      <w:r w:rsidRPr="005D789F">
        <w:rPr>
          <w:rFonts w:ascii="Times New Roman" w:eastAsia="Times New Roman" w:hAnsi="Times New Roman" w:cs="Times New Roman"/>
          <w:sz w:val="28"/>
          <w:szCs w:val="28"/>
          <w:lang w:eastAsia="ru-RU"/>
        </w:rPr>
        <w:t xml:space="preserve"> Минфина России № 52н;</w:t>
      </w:r>
    </w:p>
    <w:p w:rsidR="005D789F" w:rsidRPr="005D789F" w:rsidRDefault="005D789F" w:rsidP="005D789F">
      <w:pPr>
        <w:spacing w:after="0" w:line="360" w:lineRule="auto"/>
        <w:ind w:left="720" w:hanging="11"/>
        <w:contextualSpacing/>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hyperlink r:id="rId342" w:history="1">
        <w:r w:rsidR="00D54C71">
          <w:rPr>
            <w:rFonts w:ascii="Times New Roman" w:eastAsia="Times New Roman" w:hAnsi="Times New Roman" w:cs="Times New Roman"/>
            <w:sz w:val="28"/>
            <w:szCs w:val="28"/>
            <w:lang w:eastAsia="ru-RU"/>
          </w:rPr>
          <w:t>п</w:t>
        </w:r>
        <w:r w:rsidRPr="00F14BD2">
          <w:rPr>
            <w:rFonts w:ascii="Times New Roman" w:eastAsia="Times New Roman" w:hAnsi="Times New Roman" w:cs="Times New Roman"/>
            <w:sz w:val="28"/>
            <w:szCs w:val="28"/>
            <w:lang w:eastAsia="ru-RU"/>
          </w:rPr>
          <w:t>риказ</w:t>
        </w:r>
      </w:hyperlink>
      <w:r w:rsidRPr="005D789F">
        <w:rPr>
          <w:rFonts w:ascii="Times New Roman" w:eastAsia="Times New Roman" w:hAnsi="Times New Roman" w:cs="Times New Roman"/>
          <w:sz w:val="28"/>
          <w:szCs w:val="28"/>
          <w:lang w:eastAsia="ru-RU"/>
        </w:rPr>
        <w:t xml:space="preserve"> Минфина России № 61н;</w:t>
      </w:r>
    </w:p>
    <w:p w:rsidR="005D789F" w:rsidRPr="005D789F" w:rsidRDefault="005D789F" w:rsidP="005D789F">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hyperlink r:id="rId343" w:history="1">
        <w:r w:rsidRPr="00F14BD2">
          <w:rPr>
            <w:rFonts w:ascii="Times New Roman" w:eastAsia="Times New Roman" w:hAnsi="Times New Roman" w:cs="Times New Roman"/>
            <w:sz w:val="28"/>
            <w:szCs w:val="28"/>
            <w:lang w:eastAsia="ru-RU"/>
          </w:rPr>
          <w:t>Положение</w:t>
        </w:r>
      </w:hyperlink>
      <w:r w:rsidRPr="005D789F">
        <w:rPr>
          <w:rFonts w:ascii="Times New Roman" w:eastAsia="Times New Roman" w:hAnsi="Times New Roman" w:cs="Times New Roman"/>
          <w:sz w:val="28"/>
          <w:szCs w:val="28"/>
          <w:lang w:eastAsia="ru-RU"/>
        </w:rPr>
        <w:t xml:space="preserve"> об особенностях направления работников в служеб</w:t>
      </w:r>
      <w:r w:rsidR="00D54C71">
        <w:rPr>
          <w:rFonts w:ascii="Times New Roman" w:eastAsia="Times New Roman" w:hAnsi="Times New Roman" w:cs="Times New Roman"/>
          <w:sz w:val="28"/>
          <w:szCs w:val="28"/>
          <w:lang w:eastAsia="ru-RU"/>
        </w:rPr>
        <w:t>ные командировки, утвержденное п</w:t>
      </w:r>
      <w:r w:rsidRPr="005D789F">
        <w:rPr>
          <w:rFonts w:ascii="Times New Roman" w:eastAsia="Times New Roman" w:hAnsi="Times New Roman" w:cs="Times New Roman"/>
          <w:sz w:val="28"/>
          <w:szCs w:val="28"/>
          <w:lang w:eastAsia="ru-RU"/>
        </w:rPr>
        <w:t xml:space="preserve">остановлением Правительства </w:t>
      </w:r>
      <w:r w:rsidRPr="00F14BD2">
        <w:rPr>
          <w:rFonts w:ascii="Times New Roman" w:eastAsia="Times New Roman" w:hAnsi="Times New Roman" w:cs="Times New Roman"/>
          <w:sz w:val="28"/>
          <w:szCs w:val="28"/>
          <w:lang w:eastAsia="ru-RU"/>
        </w:rPr>
        <w:t xml:space="preserve">Российской </w:t>
      </w:r>
      <w:r w:rsidRPr="005D789F">
        <w:rPr>
          <w:rFonts w:ascii="Times New Roman" w:eastAsia="Times New Roman" w:hAnsi="Times New Roman" w:cs="Times New Roman"/>
          <w:sz w:val="28"/>
          <w:szCs w:val="28"/>
          <w:lang w:eastAsia="ru-RU"/>
        </w:rPr>
        <w:t>Ф</w:t>
      </w:r>
      <w:r w:rsidRPr="00F14BD2">
        <w:rPr>
          <w:rFonts w:ascii="Times New Roman" w:eastAsia="Times New Roman" w:hAnsi="Times New Roman" w:cs="Times New Roman"/>
          <w:sz w:val="28"/>
          <w:szCs w:val="28"/>
          <w:lang w:eastAsia="ru-RU"/>
        </w:rPr>
        <w:t>едерации</w:t>
      </w:r>
      <w:r w:rsidRPr="005D789F">
        <w:rPr>
          <w:rFonts w:ascii="Times New Roman" w:eastAsia="Times New Roman" w:hAnsi="Times New Roman" w:cs="Times New Roman"/>
          <w:sz w:val="28"/>
          <w:szCs w:val="28"/>
          <w:lang w:eastAsia="ru-RU"/>
        </w:rPr>
        <w:t xml:space="preserve"> от 16.04.2025 № 501.</w:t>
      </w:r>
    </w:p>
    <w:p w:rsidR="005D789F" w:rsidRPr="005D789F" w:rsidRDefault="00890699" w:rsidP="005D789F">
      <w:pPr>
        <w:spacing w:after="0" w:line="360" w:lineRule="auto"/>
        <w:ind w:firstLine="709"/>
        <w:jc w:val="center"/>
        <w:outlineLvl w:val="0"/>
        <w:rPr>
          <w:rFonts w:ascii="Times New Roman" w:eastAsia="Times New Roman" w:hAnsi="Times New Roman" w:cs="Times New Roman"/>
          <w:sz w:val="28"/>
          <w:szCs w:val="28"/>
          <w:lang w:eastAsia="ru-RU"/>
        </w:rPr>
      </w:pPr>
      <w:bookmarkStart w:id="229" w:name="_ref_1-f56f1a7c932e4a"/>
      <w:r>
        <w:rPr>
          <w:rFonts w:ascii="Times New Roman" w:eastAsia="Times New Roman" w:hAnsi="Times New Roman" w:cs="Times New Roman"/>
          <w:b/>
          <w:sz w:val="28"/>
          <w:szCs w:val="28"/>
          <w:lang w:eastAsia="ru-RU"/>
        </w:rPr>
        <w:t xml:space="preserve">2. </w:t>
      </w:r>
      <w:r w:rsidR="005D789F" w:rsidRPr="005D789F">
        <w:rPr>
          <w:rFonts w:ascii="Times New Roman" w:eastAsia="Times New Roman" w:hAnsi="Times New Roman" w:cs="Times New Roman"/>
          <w:b/>
          <w:sz w:val="28"/>
          <w:szCs w:val="28"/>
          <w:lang w:eastAsia="ru-RU"/>
        </w:rPr>
        <w:t>Порядок выдачи денежных средств под отчет</w:t>
      </w:r>
      <w:bookmarkEnd w:id="229"/>
    </w:p>
    <w:p w:rsidR="005D789F" w:rsidRPr="005D789F" w:rsidRDefault="00890699" w:rsidP="005D789F">
      <w:pPr>
        <w:numPr>
          <w:ilvl w:val="1"/>
          <w:numId w:val="0"/>
        </w:numPr>
        <w:spacing w:after="0" w:line="360" w:lineRule="auto"/>
        <w:ind w:firstLine="709"/>
        <w:outlineLvl w:val="1"/>
        <w:rPr>
          <w:rFonts w:ascii="Times New Roman" w:eastAsia="Times New Roman" w:hAnsi="Times New Roman" w:cs="Times New Roman"/>
          <w:sz w:val="28"/>
          <w:szCs w:val="28"/>
          <w:lang w:eastAsia="ru-RU"/>
        </w:rPr>
      </w:pPr>
      <w:bookmarkStart w:id="230" w:name="_ref_1-d90441ec80114e"/>
      <w:r>
        <w:rPr>
          <w:rFonts w:ascii="Times New Roman" w:eastAsia="Times New Roman" w:hAnsi="Times New Roman" w:cs="Times New Roman"/>
          <w:sz w:val="28"/>
          <w:szCs w:val="28"/>
          <w:lang w:eastAsia="ru-RU"/>
        </w:rPr>
        <w:t xml:space="preserve">2.1. </w:t>
      </w:r>
      <w:r w:rsidR="005D789F" w:rsidRPr="005D789F">
        <w:rPr>
          <w:rFonts w:ascii="Times New Roman" w:eastAsia="Times New Roman" w:hAnsi="Times New Roman" w:cs="Times New Roman"/>
          <w:sz w:val="28"/>
          <w:szCs w:val="28"/>
          <w:lang w:eastAsia="ru-RU"/>
        </w:rPr>
        <w:t>Денежные средства выдаются (перечисляются) под отчет:</w:t>
      </w:r>
      <w:bookmarkEnd w:id="230"/>
    </w:p>
    <w:p w:rsidR="005D789F" w:rsidRPr="005D789F" w:rsidRDefault="005D789F" w:rsidP="005D789F">
      <w:pPr>
        <w:spacing w:after="0" w:line="360" w:lineRule="auto"/>
        <w:ind w:firstLine="709"/>
        <w:contextualSpacing/>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Pr="005D789F">
        <w:rPr>
          <w:rFonts w:ascii="Times New Roman" w:eastAsia="Times New Roman" w:hAnsi="Times New Roman" w:cs="Times New Roman"/>
          <w:sz w:val="28"/>
          <w:szCs w:val="28"/>
          <w:lang w:eastAsia="ru-RU"/>
        </w:rPr>
        <w:t>на административно-хозяйственные нужды;</w:t>
      </w:r>
    </w:p>
    <w:p w:rsidR="005D789F" w:rsidRPr="005D789F" w:rsidRDefault="005D789F" w:rsidP="00890699">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Pr="005D789F">
        <w:rPr>
          <w:rFonts w:ascii="Times New Roman" w:eastAsia="Times New Roman" w:hAnsi="Times New Roman" w:cs="Times New Roman"/>
          <w:sz w:val="28"/>
          <w:szCs w:val="28"/>
          <w:lang w:eastAsia="ru-RU"/>
        </w:rPr>
        <w:t>покрытие (возмещение) затрат, связанных со служебными командировками;</w:t>
      </w:r>
    </w:p>
    <w:p w:rsidR="005D789F" w:rsidRPr="005D789F" w:rsidRDefault="005D789F" w:rsidP="00890699">
      <w:pPr>
        <w:spacing w:after="0" w:line="360" w:lineRule="auto"/>
        <w:ind w:firstLine="709"/>
        <w:contextualSpacing/>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 </w:t>
      </w:r>
      <w:r w:rsidRPr="005D789F">
        <w:rPr>
          <w:rFonts w:ascii="Times New Roman" w:eastAsia="Times New Roman" w:hAnsi="Times New Roman" w:cs="Times New Roman"/>
          <w:sz w:val="28"/>
          <w:szCs w:val="28"/>
          <w:lang w:eastAsia="ru-RU"/>
        </w:rPr>
        <w:t>покрытие (возмещение) затрат, связанных с проездом сотрудника и членов его семьи (иждивенцев) к месту использования отпуска и обратно на территории Р</w:t>
      </w:r>
      <w:r w:rsidRPr="00F14BD2">
        <w:rPr>
          <w:rFonts w:ascii="Times New Roman" w:eastAsia="Times New Roman" w:hAnsi="Times New Roman" w:cs="Times New Roman"/>
          <w:sz w:val="28"/>
          <w:szCs w:val="28"/>
          <w:lang w:eastAsia="ru-RU"/>
        </w:rPr>
        <w:t xml:space="preserve">оссийской </w:t>
      </w:r>
      <w:r w:rsidRPr="005D789F">
        <w:rPr>
          <w:rFonts w:ascii="Times New Roman" w:eastAsia="Times New Roman" w:hAnsi="Times New Roman" w:cs="Times New Roman"/>
          <w:sz w:val="28"/>
          <w:szCs w:val="28"/>
          <w:lang w:eastAsia="ru-RU"/>
        </w:rPr>
        <w:t>Ф</w:t>
      </w:r>
      <w:r w:rsidRPr="00F14BD2">
        <w:rPr>
          <w:rFonts w:ascii="Times New Roman" w:eastAsia="Times New Roman" w:hAnsi="Times New Roman" w:cs="Times New Roman"/>
          <w:sz w:val="28"/>
          <w:szCs w:val="28"/>
          <w:lang w:eastAsia="ru-RU"/>
        </w:rPr>
        <w:t>едерации</w:t>
      </w:r>
      <w:r w:rsidRPr="005D789F">
        <w:rPr>
          <w:rFonts w:ascii="Times New Roman" w:eastAsia="Times New Roman" w:hAnsi="Times New Roman" w:cs="Times New Roman"/>
          <w:sz w:val="28"/>
          <w:szCs w:val="28"/>
          <w:lang w:eastAsia="ru-RU"/>
        </w:rPr>
        <w:t>;</w:t>
      </w:r>
    </w:p>
    <w:p w:rsidR="005D789F" w:rsidRPr="005D789F" w:rsidRDefault="00890699" w:rsidP="005D789F">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bookmarkStart w:id="231" w:name="_ref_1-1797e1f4891840"/>
      <w:r>
        <w:rPr>
          <w:rFonts w:ascii="Times New Roman" w:eastAsia="Times New Roman" w:hAnsi="Times New Roman" w:cs="Times New Roman"/>
          <w:sz w:val="28"/>
          <w:szCs w:val="28"/>
          <w:lang w:eastAsia="ru-RU"/>
        </w:rPr>
        <w:lastRenderedPageBreak/>
        <w:t xml:space="preserve">2.2. </w:t>
      </w:r>
      <w:r w:rsidR="005D789F" w:rsidRPr="005D789F">
        <w:rPr>
          <w:rFonts w:ascii="Times New Roman" w:eastAsia="Times New Roman" w:hAnsi="Times New Roman" w:cs="Times New Roman"/>
          <w:sz w:val="28"/>
          <w:szCs w:val="28"/>
          <w:lang w:eastAsia="ru-RU"/>
        </w:rPr>
        <w:t>Сумма денежных средств, выдаваемых под отчет одному лицу на административно-хозяйственные нужды, с учетом перерасхода не может превышать 50 000 (пятидесяти тысяч) рублей.</w:t>
      </w:r>
      <w:bookmarkEnd w:id="231"/>
    </w:p>
    <w:p w:rsidR="005D789F" w:rsidRPr="005D789F" w:rsidRDefault="00890699" w:rsidP="005D789F">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bookmarkStart w:id="232" w:name="_ref_1-6503f760d1844d"/>
      <w:r>
        <w:rPr>
          <w:rFonts w:ascii="Times New Roman" w:eastAsia="Times New Roman" w:hAnsi="Times New Roman" w:cs="Times New Roman"/>
          <w:sz w:val="28"/>
          <w:szCs w:val="28"/>
          <w:lang w:eastAsia="ru-RU"/>
        </w:rPr>
        <w:t xml:space="preserve">2.3. </w:t>
      </w:r>
      <w:r w:rsidR="005D789F" w:rsidRPr="005D789F">
        <w:rPr>
          <w:rFonts w:ascii="Times New Roman" w:eastAsia="Times New Roman" w:hAnsi="Times New Roman" w:cs="Times New Roman"/>
          <w:sz w:val="28"/>
          <w:szCs w:val="28"/>
          <w:lang w:eastAsia="ru-RU"/>
        </w:rPr>
        <w:t>Денежные средства под отчет на административно-хозяйственные нужды перечисляются на банковские дебетовые карты сотрудников.</w:t>
      </w:r>
      <w:bookmarkEnd w:id="232"/>
    </w:p>
    <w:p w:rsidR="005D789F" w:rsidRPr="005D789F" w:rsidRDefault="00890699" w:rsidP="005D789F">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bookmarkStart w:id="233" w:name="_ref_1-d4107c1059a54a"/>
      <w:r>
        <w:rPr>
          <w:rFonts w:ascii="Times New Roman" w:eastAsia="Times New Roman" w:hAnsi="Times New Roman" w:cs="Times New Roman"/>
          <w:sz w:val="28"/>
          <w:szCs w:val="28"/>
          <w:lang w:eastAsia="ru-RU"/>
        </w:rPr>
        <w:t xml:space="preserve">2.4. </w:t>
      </w:r>
      <w:r w:rsidR="005D789F" w:rsidRPr="005D789F">
        <w:rPr>
          <w:rFonts w:ascii="Times New Roman" w:eastAsia="Times New Roman" w:hAnsi="Times New Roman" w:cs="Times New Roman"/>
          <w:sz w:val="28"/>
          <w:szCs w:val="28"/>
          <w:lang w:eastAsia="ru-RU"/>
        </w:rPr>
        <w:t>Максимальный срок выдачи денежных средств под отчет на административно-хозяйственные нужды составляет 15 календарных дней.</w:t>
      </w:r>
      <w:bookmarkEnd w:id="233"/>
    </w:p>
    <w:p w:rsidR="005D789F" w:rsidRPr="005D789F" w:rsidRDefault="00890699" w:rsidP="005D789F">
      <w:pPr>
        <w:numPr>
          <w:ilvl w:val="1"/>
          <w:numId w:val="0"/>
        </w:numPr>
        <w:spacing w:after="0" w:line="360" w:lineRule="auto"/>
        <w:ind w:firstLine="709"/>
        <w:jc w:val="both"/>
        <w:outlineLvl w:val="1"/>
        <w:rPr>
          <w:rFonts w:ascii="Times New Roman" w:eastAsia="Times New Roman" w:hAnsi="Times New Roman" w:cs="Times New Roman"/>
          <w:sz w:val="28"/>
          <w:szCs w:val="28"/>
          <w:lang w:eastAsia="ru-RU"/>
        </w:rPr>
      </w:pPr>
      <w:bookmarkStart w:id="234" w:name="_ref_1-35858331481947"/>
      <w:r>
        <w:rPr>
          <w:rFonts w:ascii="Times New Roman" w:eastAsia="Times New Roman" w:hAnsi="Times New Roman" w:cs="Times New Roman"/>
          <w:sz w:val="28"/>
          <w:szCs w:val="28"/>
          <w:lang w:eastAsia="ru-RU"/>
        </w:rPr>
        <w:t xml:space="preserve">2.5. </w:t>
      </w:r>
      <w:r w:rsidR="005D789F" w:rsidRPr="005D789F">
        <w:rPr>
          <w:rFonts w:ascii="Times New Roman" w:eastAsia="Times New Roman" w:hAnsi="Times New Roman" w:cs="Times New Roman"/>
          <w:sz w:val="28"/>
          <w:szCs w:val="28"/>
          <w:lang w:eastAsia="ru-RU"/>
        </w:rPr>
        <w:t xml:space="preserve">Подотчетные суммы на осуществление командировочных расходов выдаются работникам при направлении в служебную командировку на основании Распоряжения о командировании. </w:t>
      </w:r>
      <w:bookmarkEnd w:id="234"/>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35" w:name="_ref_1-a3e4416c0aa746"/>
      <w:r>
        <w:rPr>
          <w:rFonts w:ascii="Times New Roman" w:eastAsia="Times New Roman" w:hAnsi="Times New Roman" w:cs="Times New Roman"/>
          <w:sz w:val="28"/>
          <w:szCs w:val="28"/>
          <w:lang w:eastAsia="ru-RU"/>
        </w:rPr>
        <w:t xml:space="preserve">2.6. </w:t>
      </w:r>
      <w:r w:rsidR="005D789F" w:rsidRPr="005D789F">
        <w:rPr>
          <w:rFonts w:ascii="Times New Roman" w:eastAsia="Times New Roman" w:hAnsi="Times New Roman" w:cs="Times New Roman"/>
          <w:sz w:val="28"/>
          <w:szCs w:val="28"/>
          <w:lang w:eastAsia="ru-RU"/>
        </w:rPr>
        <w:t>Авансы на расходы, связанные со служебными командировками, перечисляются на банковские дебетовые карты сотрудников.</w:t>
      </w:r>
      <w:bookmarkEnd w:id="235"/>
    </w:p>
    <w:p w:rsidR="005D789F" w:rsidRPr="00F14BD2" w:rsidRDefault="00890699" w:rsidP="005D789F">
      <w:pPr>
        <w:widowControl w:val="0"/>
        <w:numPr>
          <w:ilvl w:val="1"/>
          <w:numId w:val="0"/>
        </w:numPr>
        <w:shd w:val="clear" w:color="auto" w:fill="FFFFFF"/>
        <w:spacing w:after="0" w:line="360" w:lineRule="auto"/>
        <w:ind w:firstLine="709"/>
        <w:contextualSpacing/>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w:t>
      </w:r>
      <w:r w:rsidR="005D789F" w:rsidRPr="005D789F">
        <w:rPr>
          <w:rFonts w:ascii="Times New Roman" w:eastAsia="Times New Roman" w:hAnsi="Times New Roman" w:cs="Times New Roman"/>
          <w:sz w:val="28"/>
          <w:szCs w:val="28"/>
          <w:lang w:eastAsia="ru-RU"/>
        </w:rPr>
        <w:t>Выдача подотчетные сумм для возмещения расходов, связанных с проездом работника и членов его семьи (иждивенцев) к месту использования отпуска и обратно на территории Р</w:t>
      </w:r>
      <w:r w:rsidR="005D789F" w:rsidRPr="00F14BD2">
        <w:rPr>
          <w:rFonts w:ascii="Times New Roman" w:eastAsia="Times New Roman" w:hAnsi="Times New Roman" w:cs="Times New Roman"/>
          <w:sz w:val="28"/>
          <w:szCs w:val="28"/>
          <w:lang w:eastAsia="ru-RU"/>
        </w:rPr>
        <w:t xml:space="preserve">оссийской </w:t>
      </w:r>
      <w:r w:rsidR="005D789F" w:rsidRPr="005D789F">
        <w:rPr>
          <w:rFonts w:ascii="Times New Roman" w:eastAsia="Times New Roman" w:hAnsi="Times New Roman" w:cs="Times New Roman"/>
          <w:sz w:val="28"/>
          <w:szCs w:val="28"/>
          <w:lang w:eastAsia="ru-RU"/>
        </w:rPr>
        <w:t>Ф</w:t>
      </w:r>
      <w:r w:rsidR="005D789F" w:rsidRPr="00F14BD2">
        <w:rPr>
          <w:rFonts w:ascii="Times New Roman" w:eastAsia="Times New Roman" w:hAnsi="Times New Roman" w:cs="Times New Roman"/>
          <w:sz w:val="28"/>
          <w:szCs w:val="28"/>
          <w:lang w:eastAsia="ru-RU"/>
        </w:rPr>
        <w:t>едерации</w:t>
      </w:r>
      <w:r w:rsidR="005D789F" w:rsidRPr="005D789F">
        <w:rPr>
          <w:rFonts w:ascii="Times New Roman" w:eastAsia="Times New Roman" w:hAnsi="Times New Roman" w:cs="Times New Roman"/>
          <w:sz w:val="28"/>
          <w:szCs w:val="28"/>
          <w:lang w:eastAsia="ru-RU"/>
        </w:rPr>
        <w:t>, осуществляется в порядке, в размерах и условиях, определенных Решением Собрания представителей «Хасынского муниципального округа Магаданской области»</w:t>
      </w:r>
      <w:bookmarkStart w:id="236" w:name="_Hlk95753323"/>
      <w:r w:rsidR="005D789F" w:rsidRPr="005D789F">
        <w:rPr>
          <w:rFonts w:ascii="Times New Roman" w:eastAsia="Times New Roman" w:hAnsi="Times New Roman" w:cs="Times New Roman"/>
          <w:sz w:val="28"/>
          <w:szCs w:val="28"/>
          <w:lang w:eastAsia="ru-RU"/>
        </w:rPr>
        <w:t xml:space="preserve"> «Об утверждении Положения </w:t>
      </w:r>
      <w:bookmarkEnd w:id="236"/>
      <w:r w:rsidR="005D789F" w:rsidRPr="00F14BD2">
        <w:rPr>
          <w:rFonts w:ascii="Times New Roman" w:eastAsia="Times New Roman" w:hAnsi="Times New Roman" w:cs="Times New Roman"/>
          <w:bCs/>
          <w:sz w:val="28"/>
          <w:szCs w:val="28"/>
          <w:lang w:eastAsia="ru-RU"/>
        </w:rPr>
        <w:t xml:space="preserve">о гарантиях и компенсациях для лиц, проживающих на территории муниципального образования </w:t>
      </w:r>
      <w:r w:rsidR="005D789F" w:rsidRPr="005D789F">
        <w:rPr>
          <w:rFonts w:ascii="Times New Roman" w:eastAsia="Times New Roman" w:hAnsi="Times New Roman" w:cs="Times New Roman"/>
          <w:sz w:val="28"/>
          <w:szCs w:val="28"/>
          <w:lang w:eastAsia="ru-RU"/>
        </w:rPr>
        <w:t xml:space="preserve">«Хасынский муниципальный округ Магаданской области» и работающих в органах местного самоуправления, их отраслевых (функциональных) органах и муниципальных учреждениях </w:t>
      </w:r>
      <w:r w:rsidR="005D789F" w:rsidRPr="00F14BD2">
        <w:rPr>
          <w:rFonts w:ascii="Times New Roman" w:eastAsia="Times New Roman" w:hAnsi="Times New Roman" w:cs="Times New Roman"/>
          <w:bCs/>
          <w:sz w:val="28"/>
          <w:szCs w:val="28"/>
          <w:lang w:eastAsia="ru-RU"/>
        </w:rPr>
        <w:t xml:space="preserve">муниципального образования </w:t>
      </w:r>
      <w:r w:rsidR="005D789F" w:rsidRPr="005D789F">
        <w:rPr>
          <w:rFonts w:ascii="Times New Roman" w:eastAsia="Times New Roman" w:hAnsi="Times New Roman" w:cs="Times New Roman"/>
          <w:sz w:val="28"/>
          <w:szCs w:val="28"/>
          <w:lang w:eastAsia="ru-RU"/>
        </w:rPr>
        <w:t>«Хасынский муниципальный округ Магаданской области.</w:t>
      </w:r>
    </w:p>
    <w:p w:rsidR="005D789F" w:rsidRPr="005D789F" w:rsidRDefault="005D789F" w:rsidP="005D789F">
      <w:pPr>
        <w:widowControl w:val="0"/>
        <w:shd w:val="clear" w:color="auto" w:fill="FFFFFF"/>
        <w:spacing w:after="0" w:line="360" w:lineRule="auto"/>
        <w:ind w:firstLine="709"/>
        <w:contextualSpacing/>
        <w:jc w:val="both"/>
        <w:outlineLvl w:val="1"/>
        <w:rPr>
          <w:rFonts w:ascii="Times New Roman" w:eastAsia="Times New Roman" w:hAnsi="Times New Roman" w:cs="Times New Roman"/>
          <w:sz w:val="28"/>
          <w:szCs w:val="28"/>
          <w:lang w:eastAsia="ru-RU"/>
        </w:rPr>
      </w:pPr>
      <w:r w:rsidRPr="00F14BD2">
        <w:rPr>
          <w:rFonts w:ascii="Times New Roman" w:eastAsia="Times New Roman" w:hAnsi="Times New Roman" w:cs="Times New Roman"/>
          <w:spacing w:val="-5"/>
          <w:sz w:val="28"/>
          <w:szCs w:val="28"/>
          <w:bdr w:val="none" w:sz="0" w:space="0" w:color="auto" w:frame="1"/>
          <w:lang w:eastAsia="ru-RU"/>
        </w:rPr>
        <w:t xml:space="preserve">Основанием для выдачи денежных средств является изданное Распоряжение об оплате проезда в отпуск, и </w:t>
      </w:r>
      <w:r w:rsidRPr="005D789F">
        <w:rPr>
          <w:rFonts w:ascii="Times New Roman" w:eastAsia="Times New Roman" w:hAnsi="Times New Roman" w:cs="Times New Roman"/>
          <w:sz w:val="28"/>
          <w:szCs w:val="28"/>
          <w:lang w:eastAsia="ru-RU"/>
        </w:rPr>
        <w:t>перечисляются на банковские дебетовые карты сотрудников.</w:t>
      </w:r>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37" w:name="_ref_1-02b6a45f2f6c49"/>
      <w:r>
        <w:rPr>
          <w:rFonts w:ascii="Times New Roman" w:eastAsia="Times New Roman" w:hAnsi="Times New Roman" w:cs="Times New Roman"/>
          <w:sz w:val="28"/>
          <w:szCs w:val="28"/>
          <w:lang w:eastAsia="ru-RU"/>
        </w:rPr>
        <w:t xml:space="preserve">2.8. </w:t>
      </w:r>
      <w:r w:rsidR="005D789F" w:rsidRPr="005D789F">
        <w:rPr>
          <w:rFonts w:ascii="Times New Roman" w:eastAsia="Times New Roman" w:hAnsi="Times New Roman" w:cs="Times New Roman"/>
          <w:sz w:val="28"/>
          <w:szCs w:val="28"/>
          <w:lang w:eastAsia="ru-RU"/>
        </w:rP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37"/>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38" w:name="_ref_1-30001f81b6c640"/>
      <w:r>
        <w:rPr>
          <w:rFonts w:ascii="Times New Roman" w:eastAsia="Times New Roman" w:hAnsi="Times New Roman" w:cs="Times New Roman"/>
          <w:sz w:val="28"/>
          <w:szCs w:val="28"/>
          <w:lang w:eastAsia="ru-RU"/>
        </w:rPr>
        <w:lastRenderedPageBreak/>
        <w:t xml:space="preserve">2.9. </w:t>
      </w:r>
      <w:r w:rsidR="005D789F" w:rsidRPr="005D789F">
        <w:rPr>
          <w:rFonts w:ascii="Times New Roman" w:eastAsia="Times New Roman" w:hAnsi="Times New Roman" w:cs="Times New Roman"/>
          <w:sz w:val="28"/>
          <w:szCs w:val="28"/>
          <w:lang w:eastAsia="ru-RU"/>
        </w:rPr>
        <w:t>Передача выданных (перечисленных) под отчет денежных средств одним лицом другому запрещается.</w:t>
      </w:r>
      <w:bookmarkEnd w:id="238"/>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39" w:name="_ref_1-505503b2ced34c"/>
      <w:r>
        <w:rPr>
          <w:rFonts w:ascii="Times New Roman" w:eastAsia="Times New Roman" w:hAnsi="Times New Roman" w:cs="Times New Roman"/>
          <w:sz w:val="28"/>
          <w:szCs w:val="28"/>
          <w:lang w:eastAsia="ru-RU"/>
        </w:rPr>
        <w:t xml:space="preserve">2.10. </w:t>
      </w:r>
      <w:r w:rsidR="005D789F" w:rsidRPr="005D789F">
        <w:rPr>
          <w:rFonts w:ascii="Times New Roman" w:eastAsia="Times New Roman" w:hAnsi="Times New Roman" w:cs="Times New Roman"/>
          <w:sz w:val="28"/>
          <w:szCs w:val="28"/>
          <w:lang w:eastAsia="ru-RU"/>
        </w:rPr>
        <w:t xml:space="preserve">В исключительных случаях, когда работник с разрешения Главы муниципального образования «Хасынский муниципальный округу Магаданской области» (далее </w:t>
      </w:r>
      <w:r w:rsidR="005D789F" w:rsidRPr="00F14BD2">
        <w:rPr>
          <w:rFonts w:ascii="Times New Roman" w:eastAsia="Times New Roman" w:hAnsi="Times New Roman" w:cs="Times New Roman"/>
          <w:sz w:val="28"/>
          <w:szCs w:val="28"/>
          <w:lang w:eastAsia="ru-RU"/>
        </w:rPr>
        <w:t>-</w:t>
      </w:r>
      <w:r w:rsidR="005D789F" w:rsidRPr="005D789F">
        <w:rPr>
          <w:rFonts w:ascii="Times New Roman" w:eastAsia="Times New Roman" w:hAnsi="Times New Roman" w:cs="Times New Roman"/>
          <w:sz w:val="28"/>
          <w:szCs w:val="28"/>
          <w:lang w:eastAsia="ru-RU"/>
        </w:rPr>
        <w:t xml:space="preserve"> Руководитель) произвел оплату расходов за счет собственных средств, производится возмещение таких расходов. Основанием для этого является отчет работника об израсходованных средствах, утвержденный Руководителем, с приложением подтверждающих документов.</w:t>
      </w:r>
      <w:bookmarkEnd w:id="239"/>
    </w:p>
    <w:p w:rsidR="005D789F" w:rsidRPr="005D789F" w:rsidRDefault="00890699" w:rsidP="005D789F">
      <w:pPr>
        <w:spacing w:after="0" w:line="360" w:lineRule="auto"/>
        <w:contextualSpacing/>
        <w:jc w:val="center"/>
        <w:outlineLvl w:val="0"/>
        <w:rPr>
          <w:rFonts w:ascii="Times New Roman" w:eastAsia="Times New Roman" w:hAnsi="Times New Roman" w:cs="Times New Roman"/>
          <w:sz w:val="28"/>
          <w:szCs w:val="28"/>
          <w:lang w:eastAsia="ru-RU"/>
        </w:rPr>
      </w:pPr>
      <w:bookmarkStart w:id="240" w:name="_ref_1-69e8247cc43046"/>
      <w:r>
        <w:rPr>
          <w:rFonts w:ascii="Times New Roman" w:eastAsia="Times New Roman" w:hAnsi="Times New Roman" w:cs="Times New Roman"/>
          <w:b/>
          <w:sz w:val="28"/>
          <w:szCs w:val="28"/>
          <w:lang w:eastAsia="ru-RU"/>
        </w:rPr>
        <w:t xml:space="preserve">3. </w:t>
      </w:r>
      <w:r w:rsidR="005D789F" w:rsidRPr="005D789F">
        <w:rPr>
          <w:rFonts w:ascii="Times New Roman" w:eastAsia="Times New Roman" w:hAnsi="Times New Roman" w:cs="Times New Roman"/>
          <w:b/>
          <w:sz w:val="28"/>
          <w:szCs w:val="28"/>
          <w:lang w:eastAsia="ru-RU"/>
        </w:rPr>
        <w:t>Порядок представления отчетности подотчетными лицами</w:t>
      </w:r>
      <w:bookmarkEnd w:id="240"/>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41" w:name="_ref_1-6067354b1e134c"/>
      <w:r>
        <w:rPr>
          <w:rFonts w:ascii="Times New Roman" w:eastAsia="Times New Roman" w:hAnsi="Times New Roman" w:cs="Times New Roman"/>
          <w:sz w:val="28"/>
          <w:szCs w:val="28"/>
          <w:lang w:eastAsia="ru-RU"/>
        </w:rPr>
        <w:t xml:space="preserve">3.1. </w:t>
      </w:r>
      <w:r w:rsidR="005D789F" w:rsidRPr="005D789F">
        <w:rPr>
          <w:rFonts w:ascii="Times New Roman" w:eastAsia="Times New Roman" w:hAnsi="Times New Roman" w:cs="Times New Roman"/>
          <w:sz w:val="28"/>
          <w:szCs w:val="28"/>
          <w:lang w:eastAsia="ru-RU"/>
        </w:rPr>
        <w:t>По израсходованным суммам подотчетное лицо представляет отчет с приложением документов, подтверждающих произведенные расходы. Документы, приложенные к отчету, нумеруются подотчетным лицом в порядке их записи в отчете.</w:t>
      </w:r>
      <w:bookmarkEnd w:id="241"/>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42" w:name="_ref_1-0281394a12744a"/>
      <w:r>
        <w:rPr>
          <w:rFonts w:ascii="Times New Roman" w:eastAsia="Times New Roman" w:hAnsi="Times New Roman" w:cs="Times New Roman"/>
          <w:sz w:val="28"/>
          <w:szCs w:val="28"/>
          <w:lang w:eastAsia="ru-RU"/>
        </w:rPr>
        <w:t xml:space="preserve">3.2. </w:t>
      </w:r>
      <w:r w:rsidR="005D789F" w:rsidRPr="005D789F">
        <w:rPr>
          <w:rFonts w:ascii="Times New Roman" w:eastAsia="Times New Roman" w:hAnsi="Times New Roman" w:cs="Times New Roman"/>
          <w:sz w:val="28"/>
          <w:szCs w:val="28"/>
          <w:lang w:eastAsia="ru-RU"/>
        </w:rPr>
        <w:t>Отчет о расходах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242"/>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43" w:name="_ref_1-c6f78144991948"/>
      <w:r>
        <w:rPr>
          <w:rFonts w:ascii="Times New Roman" w:eastAsia="Times New Roman" w:hAnsi="Times New Roman" w:cs="Times New Roman"/>
          <w:sz w:val="28"/>
          <w:szCs w:val="28"/>
          <w:lang w:eastAsia="ru-RU"/>
        </w:rPr>
        <w:t xml:space="preserve">3.3. </w:t>
      </w:r>
      <w:r w:rsidR="005D789F" w:rsidRPr="005D789F">
        <w:rPr>
          <w:rFonts w:ascii="Times New Roman" w:eastAsia="Times New Roman" w:hAnsi="Times New Roman" w:cs="Times New Roman"/>
          <w:sz w:val="28"/>
          <w:szCs w:val="28"/>
          <w:lang w:eastAsia="ru-RU"/>
        </w:rPr>
        <w:t xml:space="preserve">Отчет о командировочных расходах представляется работником в срок, установленный Решением Собрания представителей «Хасынского муниципального округа Магаданской области» </w:t>
      </w:r>
      <w:bookmarkStart w:id="244" w:name="_ref_1-6667bcada4764c"/>
      <w:bookmarkEnd w:id="243"/>
      <w:r w:rsidR="005D789F" w:rsidRPr="005D789F">
        <w:rPr>
          <w:rFonts w:ascii="Times New Roman" w:eastAsia="Times New Roman" w:hAnsi="Times New Roman" w:cs="Times New Roman"/>
          <w:sz w:val="28"/>
          <w:szCs w:val="28"/>
          <w:lang w:eastAsia="ru-RU"/>
        </w:rPr>
        <w:t>«</w:t>
      </w:r>
      <w:r w:rsidR="005D789F" w:rsidRPr="00F14BD2">
        <w:rPr>
          <w:rFonts w:ascii="Times New Roman" w:eastAsia="Calibri" w:hAnsi="Times New Roman" w:cs="Times New Roman"/>
          <w:bCs/>
          <w:sz w:val="28"/>
          <w:szCs w:val="28"/>
          <w:lang w:eastAsia="ru-RU"/>
        </w:rPr>
        <w:t xml:space="preserve">Об утверждении Положения о порядке и размерах возмещения расходов, связанных со служебными командировками лицам, замещающим муниципальные должности, муниципальным служащим органов местного самоуправления, их отраслевых (функциональных) органов, лицам, замещающим должности, не относящиеся к должностям муниципальной службы, а так же работникам муниципальных учреждений, финансируемых за счет средств бюджета муниципального образования «Хасынский муниципальный округ Магаданской области» </w:t>
      </w:r>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w:t>
      </w:r>
      <w:r w:rsidR="005D789F" w:rsidRPr="005D789F">
        <w:rPr>
          <w:rFonts w:ascii="Times New Roman" w:eastAsia="Times New Roman" w:hAnsi="Times New Roman" w:cs="Times New Roman"/>
          <w:sz w:val="28"/>
          <w:szCs w:val="28"/>
          <w:lang w:eastAsia="ru-RU"/>
        </w:rPr>
        <w:t xml:space="preserve">Должностные лица, ответственные за оформление соответствующих фактов хозяйственной жизни, проверяют правильность </w:t>
      </w:r>
      <w:r w:rsidR="005D789F" w:rsidRPr="005D789F">
        <w:rPr>
          <w:rFonts w:ascii="Times New Roman" w:eastAsia="Times New Roman" w:hAnsi="Times New Roman" w:cs="Times New Roman"/>
          <w:sz w:val="28"/>
          <w:szCs w:val="28"/>
          <w:lang w:eastAsia="ru-RU"/>
        </w:rPr>
        <w:lastRenderedPageBreak/>
        <w:t>оформления отчета, наличие документов, подтверждающих произведенные расходы, обоснованность расходования средств.</w:t>
      </w:r>
      <w:bookmarkEnd w:id="244"/>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45" w:name="_ref_1-07b88fdb13a441"/>
      <w:r>
        <w:rPr>
          <w:rFonts w:ascii="Times New Roman" w:eastAsia="Times New Roman" w:hAnsi="Times New Roman" w:cs="Times New Roman"/>
          <w:sz w:val="28"/>
          <w:szCs w:val="28"/>
          <w:lang w:eastAsia="ru-RU"/>
        </w:rPr>
        <w:t xml:space="preserve">3.5. </w:t>
      </w:r>
      <w:r w:rsidR="005D789F" w:rsidRPr="005D789F">
        <w:rPr>
          <w:rFonts w:ascii="Times New Roman" w:eastAsia="Times New Roman" w:hAnsi="Times New Roman" w:cs="Times New Roman"/>
          <w:sz w:val="28"/>
          <w:szCs w:val="28"/>
          <w:lang w:eastAsia="ru-RU"/>
        </w:rPr>
        <w:t>Все прилагаемые к отчету документы должны быть оформлены в соответствии с требованиями законодательства Р</w:t>
      </w:r>
      <w:r w:rsidR="005D789F" w:rsidRPr="00F14BD2">
        <w:rPr>
          <w:rFonts w:ascii="Times New Roman" w:eastAsia="Times New Roman" w:hAnsi="Times New Roman" w:cs="Times New Roman"/>
          <w:sz w:val="28"/>
          <w:szCs w:val="28"/>
          <w:lang w:eastAsia="ru-RU"/>
        </w:rPr>
        <w:t xml:space="preserve">оссийской </w:t>
      </w:r>
      <w:r w:rsidR="005D789F" w:rsidRPr="005D789F">
        <w:rPr>
          <w:rFonts w:ascii="Times New Roman" w:eastAsia="Times New Roman" w:hAnsi="Times New Roman" w:cs="Times New Roman"/>
          <w:sz w:val="28"/>
          <w:szCs w:val="28"/>
          <w:lang w:eastAsia="ru-RU"/>
        </w:rPr>
        <w:t>Ф</w:t>
      </w:r>
      <w:r w:rsidR="005D789F" w:rsidRPr="00F14BD2">
        <w:rPr>
          <w:rFonts w:ascii="Times New Roman" w:eastAsia="Times New Roman" w:hAnsi="Times New Roman" w:cs="Times New Roman"/>
          <w:sz w:val="28"/>
          <w:szCs w:val="28"/>
          <w:lang w:eastAsia="ru-RU"/>
        </w:rPr>
        <w:t>едерации</w:t>
      </w:r>
      <w:r w:rsidR="005D789F" w:rsidRPr="005D789F">
        <w:rPr>
          <w:rFonts w:ascii="Times New Roman" w:eastAsia="Times New Roman" w:hAnsi="Times New Roman" w:cs="Times New Roman"/>
          <w:sz w:val="28"/>
          <w:szCs w:val="28"/>
          <w:lang w:eastAsia="ru-RU"/>
        </w:rPr>
        <w:t>: с заполнением необходимых граф, указанием реквизитов, наличием подписей и т.д.</w:t>
      </w:r>
      <w:bookmarkEnd w:id="245"/>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46" w:name="_ref_1-5617db29975043"/>
      <w:r>
        <w:rPr>
          <w:rFonts w:ascii="Times New Roman" w:eastAsia="Times New Roman" w:hAnsi="Times New Roman" w:cs="Times New Roman"/>
          <w:sz w:val="28"/>
          <w:szCs w:val="28"/>
          <w:lang w:eastAsia="ru-RU"/>
        </w:rPr>
        <w:t xml:space="preserve">3.6. </w:t>
      </w:r>
      <w:r w:rsidR="005D789F" w:rsidRPr="005D789F">
        <w:rPr>
          <w:rFonts w:ascii="Times New Roman" w:eastAsia="Times New Roman" w:hAnsi="Times New Roman" w:cs="Times New Roman"/>
          <w:sz w:val="28"/>
          <w:szCs w:val="28"/>
          <w:lang w:eastAsia="ru-RU"/>
        </w:rPr>
        <w:t>Проверенный отчет утверждает Руководитель. После этого отчет принимается к учету.</w:t>
      </w:r>
      <w:bookmarkEnd w:id="246"/>
    </w:p>
    <w:p w:rsidR="005D789F" w:rsidRPr="005D789F" w:rsidRDefault="00890699" w:rsidP="005D789F">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47" w:name="_ref_1-d591e278da9343"/>
      <w:r>
        <w:rPr>
          <w:rFonts w:ascii="Times New Roman" w:eastAsia="Times New Roman" w:hAnsi="Times New Roman" w:cs="Times New Roman"/>
          <w:sz w:val="28"/>
          <w:szCs w:val="28"/>
          <w:lang w:eastAsia="ru-RU"/>
        </w:rPr>
        <w:t xml:space="preserve">3.7. </w:t>
      </w:r>
      <w:r w:rsidR="005D789F" w:rsidRPr="005D789F">
        <w:rPr>
          <w:rFonts w:ascii="Times New Roman" w:eastAsia="Times New Roman" w:hAnsi="Times New Roman" w:cs="Times New Roman"/>
          <w:sz w:val="28"/>
          <w:szCs w:val="28"/>
          <w:lang w:eastAsia="ru-RU"/>
        </w:rPr>
        <w:t>Суммы превышения расходов подотчетного лица, принятых к учету,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247"/>
    </w:p>
    <w:p w:rsidR="005D789F" w:rsidRPr="005D789F" w:rsidRDefault="005D789F" w:rsidP="005D789F">
      <w:pPr>
        <w:spacing w:after="0" w:line="360" w:lineRule="auto"/>
        <w:contextualSpacing/>
        <w:jc w:val="both"/>
        <w:rPr>
          <w:rFonts w:ascii="Times New Roman" w:eastAsia="Times New Roman" w:hAnsi="Times New Roman" w:cs="Times New Roman"/>
          <w:b/>
          <w:sz w:val="28"/>
          <w:szCs w:val="28"/>
          <w:lang w:eastAsia="ru-RU"/>
        </w:rPr>
      </w:pPr>
    </w:p>
    <w:p w:rsidR="005D789F" w:rsidRPr="005D789F" w:rsidRDefault="005D789F" w:rsidP="005D789F">
      <w:pPr>
        <w:spacing w:after="0" w:line="360" w:lineRule="auto"/>
        <w:contextualSpacing/>
        <w:jc w:val="both"/>
        <w:rPr>
          <w:rFonts w:ascii="Times New Roman" w:eastAsia="Times New Roman" w:hAnsi="Times New Roman" w:cs="Times New Roman"/>
          <w:sz w:val="28"/>
          <w:szCs w:val="28"/>
          <w:lang w:eastAsia="ru-RU"/>
        </w:rPr>
      </w:pPr>
    </w:p>
    <w:p w:rsidR="005D789F" w:rsidRPr="00F14BD2" w:rsidRDefault="00D54C71" w:rsidP="005D789F">
      <w:pPr>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Pr="00F14BD2"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5D789F" w:rsidRDefault="005D789F" w:rsidP="005D789F">
      <w:pPr>
        <w:spacing w:after="0" w:line="360" w:lineRule="auto"/>
        <w:contextualSpacing/>
        <w:jc w:val="center"/>
        <w:rPr>
          <w:rFonts w:ascii="Times New Roman" w:eastAsia="Times New Roman" w:hAnsi="Times New Roman" w:cs="Times New Roman"/>
          <w:sz w:val="28"/>
          <w:szCs w:val="28"/>
          <w:lang w:eastAsia="ru-RU"/>
        </w:rPr>
      </w:pPr>
    </w:p>
    <w:p w:rsidR="00AF65D2" w:rsidRDefault="00AF65D2" w:rsidP="005D789F">
      <w:pPr>
        <w:spacing w:after="0" w:line="360" w:lineRule="auto"/>
        <w:contextualSpacing/>
        <w:jc w:val="center"/>
        <w:rPr>
          <w:rFonts w:ascii="Times New Roman" w:eastAsia="Times New Roman" w:hAnsi="Times New Roman" w:cs="Times New Roman"/>
          <w:sz w:val="28"/>
          <w:szCs w:val="28"/>
          <w:lang w:eastAsia="ru-RU"/>
        </w:rPr>
      </w:pPr>
    </w:p>
    <w:p w:rsidR="00AF65D2" w:rsidRDefault="00AF65D2" w:rsidP="005D789F">
      <w:pPr>
        <w:spacing w:after="0" w:line="360" w:lineRule="auto"/>
        <w:contextualSpacing/>
        <w:jc w:val="center"/>
        <w:rPr>
          <w:rFonts w:ascii="Times New Roman" w:eastAsia="Times New Roman" w:hAnsi="Times New Roman" w:cs="Times New Roman"/>
          <w:sz w:val="28"/>
          <w:szCs w:val="28"/>
          <w:lang w:eastAsia="ru-RU"/>
        </w:rPr>
      </w:pPr>
    </w:p>
    <w:p w:rsidR="00AF65D2" w:rsidRDefault="00AF65D2" w:rsidP="005D789F">
      <w:pPr>
        <w:spacing w:after="0" w:line="360" w:lineRule="auto"/>
        <w:contextualSpacing/>
        <w:jc w:val="center"/>
        <w:rPr>
          <w:rFonts w:ascii="Times New Roman" w:eastAsia="Times New Roman" w:hAnsi="Times New Roman" w:cs="Times New Roman"/>
          <w:sz w:val="28"/>
          <w:szCs w:val="28"/>
          <w:lang w:eastAsia="ru-RU"/>
        </w:rPr>
      </w:pPr>
    </w:p>
    <w:p w:rsidR="00AF65D2" w:rsidRDefault="00AF65D2" w:rsidP="005D789F">
      <w:pPr>
        <w:spacing w:after="0" w:line="360" w:lineRule="auto"/>
        <w:contextualSpacing/>
        <w:jc w:val="center"/>
        <w:rPr>
          <w:rFonts w:ascii="Times New Roman" w:eastAsia="Times New Roman" w:hAnsi="Times New Roman" w:cs="Times New Roman"/>
          <w:sz w:val="28"/>
          <w:szCs w:val="28"/>
          <w:lang w:eastAsia="ru-RU"/>
        </w:rPr>
      </w:pPr>
    </w:p>
    <w:tbl>
      <w:tblPr>
        <w:tblW w:w="0" w:type="auto"/>
        <w:jc w:val="right"/>
        <w:tblLook w:val="04A0" w:firstRow="1" w:lastRow="0" w:firstColumn="1" w:lastColumn="0" w:noHBand="0" w:noVBand="1"/>
      </w:tblPr>
      <w:tblGrid>
        <w:gridCol w:w="4678"/>
      </w:tblGrid>
      <w:tr w:rsidR="00F14BD2" w:rsidRPr="00F14BD2" w:rsidTr="00D54C71">
        <w:trPr>
          <w:jc w:val="right"/>
        </w:trPr>
        <w:tc>
          <w:tcPr>
            <w:tcW w:w="4678" w:type="dxa"/>
            <w:shd w:val="clear" w:color="auto" w:fill="auto"/>
          </w:tcPr>
          <w:p w:rsidR="00F14BD2" w:rsidRPr="00F14BD2" w:rsidRDefault="00F14BD2" w:rsidP="00D54C71">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 xml:space="preserve">Приложение № </w:t>
            </w:r>
            <w:r w:rsidR="000D1C55">
              <w:rPr>
                <w:rFonts w:ascii="Times New Roman" w:eastAsia="Times New Roman" w:hAnsi="Times New Roman" w:cs="Times New Roman"/>
                <w:bCs/>
                <w:sz w:val="28"/>
                <w:szCs w:val="28"/>
              </w:rPr>
              <w:t>8</w:t>
            </w:r>
          </w:p>
          <w:p w:rsidR="00F14BD2" w:rsidRPr="00F14BD2" w:rsidRDefault="00F14BD2"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F14BD2" w:rsidRPr="00F14BD2" w:rsidRDefault="00F14BD2"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F14BD2" w:rsidRPr="00F14BD2" w:rsidRDefault="00F14BD2" w:rsidP="00D54C71">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F14BD2" w:rsidRPr="00F14BD2" w:rsidRDefault="00F14BD2" w:rsidP="00D54C71">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5D789F" w:rsidRPr="00F14BD2" w:rsidRDefault="005D789F" w:rsidP="00F14BD2">
      <w:pPr>
        <w:spacing w:after="0" w:line="240" w:lineRule="auto"/>
        <w:contextualSpacing/>
        <w:jc w:val="center"/>
        <w:rPr>
          <w:rFonts w:ascii="Times New Roman" w:eastAsia="Times New Roman" w:hAnsi="Times New Roman" w:cs="Times New Roman"/>
          <w:sz w:val="28"/>
          <w:szCs w:val="28"/>
          <w:lang w:eastAsia="ru-RU"/>
        </w:rPr>
      </w:pPr>
    </w:p>
    <w:p w:rsidR="00F14BD2" w:rsidRP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P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D54C71" w:rsidRDefault="00D54C71"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bookmarkStart w:id="248" w:name="_title_11"/>
      <w:bookmarkStart w:id="249" w:name="_ref_1-a0a73f84f31d45"/>
      <w:r>
        <w:rPr>
          <w:rFonts w:ascii="Times New Roman" w:eastAsia="Times New Roman" w:hAnsi="Times New Roman" w:cs="Times New Roman"/>
          <w:b/>
          <w:spacing w:val="5"/>
          <w:kern w:val="28"/>
          <w:sz w:val="28"/>
          <w:szCs w:val="28"/>
          <w:lang w:eastAsia="ru-RU"/>
        </w:rPr>
        <w:t>ПОРЯДОК</w:t>
      </w:r>
    </w:p>
    <w:p w:rsidR="00F14BD2" w:rsidRPr="00F14BD2" w:rsidRDefault="00F14BD2"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F14BD2">
        <w:rPr>
          <w:rFonts w:ascii="Times New Roman" w:eastAsia="Times New Roman" w:hAnsi="Times New Roman" w:cs="Times New Roman"/>
          <w:b/>
          <w:spacing w:val="5"/>
          <w:kern w:val="28"/>
          <w:sz w:val="28"/>
          <w:szCs w:val="28"/>
          <w:lang w:eastAsia="ru-RU"/>
        </w:rPr>
        <w:t>выдачи под отчет денежных документов, составления</w:t>
      </w:r>
    </w:p>
    <w:p w:rsidR="00F14BD2" w:rsidRDefault="00F14BD2"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F14BD2">
        <w:rPr>
          <w:rFonts w:ascii="Times New Roman" w:eastAsia="Times New Roman" w:hAnsi="Times New Roman" w:cs="Times New Roman"/>
          <w:b/>
          <w:spacing w:val="5"/>
          <w:kern w:val="28"/>
          <w:sz w:val="28"/>
          <w:szCs w:val="28"/>
          <w:lang w:eastAsia="ru-RU"/>
        </w:rPr>
        <w:t xml:space="preserve"> и представления отчетов подотчетными лицами</w:t>
      </w:r>
      <w:bookmarkEnd w:id="248"/>
      <w:bookmarkEnd w:id="249"/>
    </w:p>
    <w:p w:rsidR="00F14BD2" w:rsidRPr="00F14BD2" w:rsidRDefault="00F14BD2"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p>
    <w:p w:rsidR="00F14BD2" w:rsidRPr="00F14BD2" w:rsidRDefault="00F14BD2" w:rsidP="00F14BD2">
      <w:pPr>
        <w:pStyle w:val="heading1normal"/>
        <w:numPr>
          <w:ilvl w:val="0"/>
          <w:numId w:val="10"/>
        </w:numPr>
        <w:spacing w:before="0" w:after="0" w:line="240" w:lineRule="auto"/>
        <w:contextualSpacing/>
        <w:jc w:val="center"/>
        <w:rPr>
          <w:b/>
          <w:sz w:val="28"/>
          <w:szCs w:val="28"/>
        </w:rPr>
      </w:pPr>
      <w:bookmarkStart w:id="250" w:name="_ref_1-1fa47182f4014d"/>
      <w:r w:rsidRPr="00F14BD2">
        <w:rPr>
          <w:b/>
          <w:sz w:val="28"/>
          <w:szCs w:val="28"/>
        </w:rPr>
        <w:t>Общие положения</w:t>
      </w:r>
      <w:bookmarkEnd w:id="250"/>
    </w:p>
    <w:p w:rsidR="00F14BD2" w:rsidRPr="00F14BD2" w:rsidRDefault="00F14BD2" w:rsidP="00F14BD2">
      <w:pPr>
        <w:spacing w:after="0" w:line="240" w:lineRule="auto"/>
        <w:rPr>
          <w:rFonts w:ascii="Times New Roman" w:hAnsi="Times New Roman" w:cs="Times New Roman"/>
          <w:sz w:val="16"/>
          <w:szCs w:val="16"/>
          <w:lang w:eastAsia="ru-RU"/>
        </w:rPr>
      </w:pPr>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1" w:name="_ref_1-aeb5d63b73ed46"/>
      <w:r>
        <w:rPr>
          <w:rFonts w:ascii="Times New Roman" w:eastAsia="Times New Roman" w:hAnsi="Times New Roman" w:cs="Times New Roman"/>
          <w:sz w:val="28"/>
          <w:szCs w:val="28"/>
          <w:lang w:eastAsia="ru-RU"/>
        </w:rPr>
        <w:t xml:space="preserve">1.1. </w:t>
      </w:r>
      <w:r w:rsidR="00F14BD2" w:rsidRPr="00F14BD2">
        <w:rPr>
          <w:rFonts w:ascii="Times New Roman" w:eastAsia="Times New Roman" w:hAnsi="Times New Roman" w:cs="Times New Roman"/>
          <w:sz w:val="28"/>
          <w:szCs w:val="28"/>
          <w:lang w:eastAsia="ru-RU"/>
        </w:rP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251"/>
    </w:p>
    <w:p w:rsidR="00F14BD2" w:rsidRPr="00F14BD2" w:rsidRDefault="008D5D15" w:rsidP="00F14BD2">
      <w:pPr>
        <w:spacing w:after="0" w:line="360" w:lineRule="auto"/>
        <w:contextualSpacing/>
        <w:jc w:val="center"/>
        <w:outlineLvl w:val="0"/>
        <w:rPr>
          <w:rFonts w:ascii="Times New Roman" w:eastAsia="Times New Roman" w:hAnsi="Times New Roman" w:cs="Times New Roman"/>
          <w:sz w:val="28"/>
          <w:szCs w:val="28"/>
          <w:lang w:eastAsia="ru-RU"/>
        </w:rPr>
      </w:pPr>
      <w:bookmarkStart w:id="252" w:name="_ref_1-094363469f864d"/>
      <w:r>
        <w:rPr>
          <w:rFonts w:ascii="Times New Roman" w:eastAsia="Times New Roman" w:hAnsi="Times New Roman" w:cs="Times New Roman"/>
          <w:b/>
          <w:sz w:val="28"/>
          <w:szCs w:val="28"/>
          <w:lang w:eastAsia="ru-RU"/>
        </w:rPr>
        <w:t xml:space="preserve">2. </w:t>
      </w:r>
      <w:r w:rsidR="00F14BD2" w:rsidRPr="00F14BD2">
        <w:rPr>
          <w:rFonts w:ascii="Times New Roman" w:eastAsia="Times New Roman" w:hAnsi="Times New Roman" w:cs="Times New Roman"/>
          <w:b/>
          <w:sz w:val="28"/>
          <w:szCs w:val="28"/>
          <w:lang w:eastAsia="ru-RU"/>
        </w:rPr>
        <w:t>Порядок выдачи денежных документов под отчет</w:t>
      </w:r>
      <w:bookmarkEnd w:id="252"/>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3" w:name="_ref_1-702390ba65a24b"/>
      <w:r>
        <w:rPr>
          <w:rFonts w:ascii="Times New Roman" w:eastAsia="Times New Roman" w:hAnsi="Times New Roman" w:cs="Times New Roman"/>
          <w:sz w:val="28"/>
          <w:szCs w:val="28"/>
          <w:lang w:eastAsia="ru-RU"/>
        </w:rPr>
        <w:t xml:space="preserve">2.1. </w:t>
      </w:r>
      <w:r w:rsidR="00F14BD2" w:rsidRPr="00F14BD2">
        <w:rPr>
          <w:rFonts w:ascii="Times New Roman" w:eastAsia="Times New Roman" w:hAnsi="Times New Roman" w:cs="Times New Roman"/>
          <w:sz w:val="28"/>
          <w:szCs w:val="28"/>
          <w:lang w:eastAsia="ru-RU"/>
        </w:rPr>
        <w:t>Выдача под отчет денежных документов производится из кассы по расходному кассовому ордеру с надписью «фондовый».</w:t>
      </w:r>
      <w:bookmarkEnd w:id="253"/>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4" w:name="_ref_1-4bfc58cb790746"/>
      <w:r>
        <w:rPr>
          <w:rFonts w:ascii="Times New Roman" w:eastAsia="Times New Roman" w:hAnsi="Times New Roman" w:cs="Times New Roman"/>
          <w:sz w:val="28"/>
          <w:szCs w:val="28"/>
          <w:lang w:eastAsia="ru-RU"/>
        </w:rPr>
        <w:t xml:space="preserve">2.2. </w:t>
      </w:r>
      <w:r w:rsidR="00F14BD2" w:rsidRPr="00F14BD2">
        <w:rPr>
          <w:rFonts w:ascii="Times New Roman" w:eastAsia="Times New Roman" w:hAnsi="Times New Roman" w:cs="Times New Roman"/>
          <w:sz w:val="28"/>
          <w:szCs w:val="28"/>
          <w:lang w:eastAsia="ru-RU"/>
        </w:rP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254"/>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5" w:name="_ref_1-1eb4377014814b"/>
      <w:r>
        <w:rPr>
          <w:rFonts w:ascii="Times New Roman" w:eastAsia="Times New Roman" w:hAnsi="Times New Roman" w:cs="Times New Roman"/>
          <w:sz w:val="28"/>
          <w:szCs w:val="28"/>
          <w:lang w:eastAsia="ru-RU"/>
        </w:rPr>
        <w:t xml:space="preserve">2.3. </w:t>
      </w:r>
      <w:r w:rsidR="00F14BD2" w:rsidRPr="00F14BD2">
        <w:rPr>
          <w:rFonts w:ascii="Times New Roman" w:eastAsia="Times New Roman" w:hAnsi="Times New Roman" w:cs="Times New Roman"/>
          <w:sz w:val="28"/>
          <w:szCs w:val="28"/>
          <w:lang w:eastAsia="ru-RU"/>
        </w:rPr>
        <w:t>Максимальный срок выдачи денежных документов под отчет составляет 90 календарных дней. Не использованные в срок денежные документы возвращаются в кассу.</w:t>
      </w:r>
      <w:bookmarkEnd w:id="255"/>
    </w:p>
    <w:p w:rsidR="00F14BD2" w:rsidRPr="00F14BD2" w:rsidRDefault="008D5D15" w:rsidP="00F14BD2">
      <w:pPr>
        <w:spacing w:after="0" w:line="360" w:lineRule="auto"/>
        <w:contextualSpacing/>
        <w:jc w:val="center"/>
        <w:outlineLvl w:val="0"/>
        <w:rPr>
          <w:rFonts w:ascii="Times New Roman" w:eastAsia="Times New Roman" w:hAnsi="Times New Roman" w:cs="Times New Roman"/>
          <w:sz w:val="28"/>
          <w:szCs w:val="28"/>
          <w:lang w:eastAsia="ru-RU"/>
        </w:rPr>
      </w:pPr>
      <w:bookmarkStart w:id="256" w:name="_ref_1-be0dbe61babf4c"/>
      <w:r>
        <w:rPr>
          <w:rFonts w:ascii="Times New Roman" w:eastAsia="Times New Roman" w:hAnsi="Times New Roman" w:cs="Times New Roman"/>
          <w:b/>
          <w:sz w:val="28"/>
          <w:szCs w:val="28"/>
          <w:lang w:eastAsia="ru-RU"/>
        </w:rPr>
        <w:t xml:space="preserve">3. </w:t>
      </w:r>
      <w:r w:rsidR="00F14BD2" w:rsidRPr="00F14BD2">
        <w:rPr>
          <w:rFonts w:ascii="Times New Roman" w:eastAsia="Times New Roman" w:hAnsi="Times New Roman" w:cs="Times New Roman"/>
          <w:b/>
          <w:sz w:val="28"/>
          <w:szCs w:val="28"/>
          <w:lang w:eastAsia="ru-RU"/>
        </w:rPr>
        <w:t>Составление, представление отчетности подотчетными лицами</w:t>
      </w:r>
      <w:bookmarkEnd w:id="256"/>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7" w:name="_ref_1-c9cb09b7f6ea4c"/>
      <w:r>
        <w:rPr>
          <w:rFonts w:ascii="Times New Roman" w:eastAsia="Times New Roman" w:hAnsi="Times New Roman" w:cs="Times New Roman"/>
          <w:sz w:val="28"/>
          <w:szCs w:val="28"/>
          <w:lang w:eastAsia="ru-RU"/>
        </w:rPr>
        <w:t xml:space="preserve">3.1. </w:t>
      </w:r>
      <w:r w:rsidR="00F14BD2" w:rsidRPr="00F14BD2">
        <w:rPr>
          <w:rFonts w:ascii="Times New Roman" w:eastAsia="Times New Roman" w:hAnsi="Times New Roman" w:cs="Times New Roman"/>
          <w:sz w:val="28"/>
          <w:szCs w:val="28"/>
          <w:lang w:eastAsia="ru-RU"/>
        </w:rPr>
        <w:t>Об использовании денежных документов подотчетное лицо должно отчитаться. Для этого нужно представить отчет с приложением документов, подтверждающих их использование.</w:t>
      </w:r>
      <w:bookmarkEnd w:id="257"/>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8" w:name="_ref_1-3c2a3b2e5a824f"/>
      <w:r>
        <w:rPr>
          <w:rFonts w:ascii="Times New Roman" w:eastAsia="Times New Roman" w:hAnsi="Times New Roman" w:cs="Times New Roman"/>
          <w:sz w:val="28"/>
          <w:szCs w:val="28"/>
          <w:lang w:eastAsia="ru-RU"/>
        </w:rPr>
        <w:t xml:space="preserve">3.2. </w:t>
      </w:r>
      <w:r w:rsidR="00F14BD2" w:rsidRPr="00F14BD2">
        <w:rPr>
          <w:rFonts w:ascii="Times New Roman" w:eastAsia="Times New Roman" w:hAnsi="Times New Roman" w:cs="Times New Roman"/>
          <w:sz w:val="28"/>
          <w:szCs w:val="28"/>
          <w:lang w:eastAsia="ru-RU"/>
        </w:rP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258"/>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59" w:name="_ref_1-054267ec78c84e"/>
      <w:r>
        <w:rPr>
          <w:rFonts w:ascii="Times New Roman" w:eastAsia="Times New Roman" w:hAnsi="Times New Roman" w:cs="Times New Roman"/>
          <w:sz w:val="28"/>
          <w:szCs w:val="28"/>
          <w:lang w:eastAsia="ru-RU"/>
        </w:rPr>
        <w:t xml:space="preserve">3.3. </w:t>
      </w:r>
      <w:r w:rsidR="00F14BD2" w:rsidRPr="00F14BD2">
        <w:rPr>
          <w:rFonts w:ascii="Times New Roman" w:eastAsia="Times New Roman" w:hAnsi="Times New Roman" w:cs="Times New Roman"/>
          <w:sz w:val="28"/>
          <w:szCs w:val="28"/>
          <w:lang w:eastAsia="ru-RU"/>
        </w:rPr>
        <w:t xml:space="preserve">Должностные лица, ответственные за оформление соответствующих фактов хозяйственной жизни, проверяют правильность </w:t>
      </w:r>
      <w:r w:rsidR="00F14BD2" w:rsidRPr="00F14BD2">
        <w:rPr>
          <w:rFonts w:ascii="Times New Roman" w:eastAsia="Times New Roman" w:hAnsi="Times New Roman" w:cs="Times New Roman"/>
          <w:sz w:val="28"/>
          <w:szCs w:val="28"/>
          <w:lang w:eastAsia="ru-RU"/>
        </w:rPr>
        <w:lastRenderedPageBreak/>
        <w:t>оформления отчета, наличие документов, подтверждающих использование денежных документов.</w:t>
      </w:r>
      <w:bookmarkEnd w:id="259"/>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60" w:name="_ref_1-49154669f66848"/>
      <w:r>
        <w:rPr>
          <w:rFonts w:ascii="Times New Roman" w:eastAsia="Times New Roman" w:hAnsi="Times New Roman" w:cs="Times New Roman"/>
          <w:sz w:val="28"/>
          <w:szCs w:val="28"/>
          <w:lang w:eastAsia="ru-RU"/>
        </w:rPr>
        <w:t xml:space="preserve">3.4. </w:t>
      </w:r>
      <w:r w:rsidR="00F14BD2" w:rsidRPr="00F14BD2">
        <w:rPr>
          <w:rFonts w:ascii="Times New Roman" w:eastAsia="Times New Roman" w:hAnsi="Times New Roman" w:cs="Times New Roman"/>
          <w:sz w:val="28"/>
          <w:szCs w:val="28"/>
          <w:lang w:eastAsia="ru-RU"/>
        </w:rPr>
        <w:t xml:space="preserve">Проверенный отчет утверждается Главой муниципального образования «Хасынский муниципальный округу Магаданской области» (далее </w:t>
      </w:r>
      <w:r w:rsidR="00F14BD2">
        <w:rPr>
          <w:rFonts w:ascii="Times New Roman" w:eastAsia="Times New Roman" w:hAnsi="Times New Roman" w:cs="Times New Roman"/>
          <w:sz w:val="28"/>
          <w:szCs w:val="28"/>
          <w:lang w:eastAsia="ru-RU"/>
        </w:rPr>
        <w:t>-</w:t>
      </w:r>
      <w:r w:rsidR="00F14BD2" w:rsidRPr="00F14BD2">
        <w:rPr>
          <w:rFonts w:ascii="Times New Roman" w:eastAsia="Times New Roman" w:hAnsi="Times New Roman" w:cs="Times New Roman"/>
          <w:sz w:val="28"/>
          <w:szCs w:val="28"/>
          <w:lang w:eastAsia="ru-RU"/>
        </w:rPr>
        <w:t xml:space="preserve"> Руководитель), после чего принимается к учету.</w:t>
      </w:r>
      <w:bookmarkEnd w:id="260"/>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61" w:name="_ref_1-5f94d5b478e741"/>
      <w:r>
        <w:rPr>
          <w:rFonts w:ascii="Times New Roman" w:eastAsia="Times New Roman" w:hAnsi="Times New Roman" w:cs="Times New Roman"/>
          <w:sz w:val="28"/>
          <w:szCs w:val="28"/>
          <w:lang w:eastAsia="ru-RU"/>
        </w:rPr>
        <w:t xml:space="preserve">3.5. </w:t>
      </w:r>
      <w:r w:rsidR="00F14BD2" w:rsidRPr="00F14BD2">
        <w:rPr>
          <w:rFonts w:ascii="Times New Roman" w:eastAsia="Times New Roman" w:hAnsi="Times New Roman" w:cs="Times New Roman"/>
          <w:sz w:val="28"/>
          <w:szCs w:val="28"/>
          <w:lang w:eastAsia="ru-RU"/>
        </w:rPr>
        <w:t>Проверка и утверждение отчета осуществляются в течение трех рабочих дней со дня представления его подотчетным лицом.</w:t>
      </w:r>
      <w:bookmarkEnd w:id="261"/>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62" w:name="_ref_1-513f99addd5547"/>
      <w:r>
        <w:rPr>
          <w:rFonts w:ascii="Times New Roman" w:eastAsia="Times New Roman" w:hAnsi="Times New Roman" w:cs="Times New Roman"/>
          <w:sz w:val="28"/>
          <w:szCs w:val="28"/>
          <w:lang w:eastAsia="ru-RU"/>
        </w:rPr>
        <w:t xml:space="preserve">3.6. </w:t>
      </w:r>
      <w:r w:rsidR="00F14BD2" w:rsidRPr="00F14BD2">
        <w:rPr>
          <w:rFonts w:ascii="Times New Roman" w:eastAsia="Times New Roman" w:hAnsi="Times New Roman" w:cs="Times New Roman"/>
          <w:sz w:val="28"/>
          <w:szCs w:val="28"/>
          <w:lang w:eastAsia="ru-RU"/>
        </w:rPr>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отчета Руководителем.</w:t>
      </w:r>
      <w:bookmarkEnd w:id="262"/>
    </w:p>
    <w:p w:rsidR="00F14BD2" w:rsidRP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63" w:name="_ref_1-965e2e0c624346"/>
      <w:r>
        <w:rPr>
          <w:rFonts w:ascii="Times New Roman" w:eastAsia="Times New Roman" w:hAnsi="Times New Roman" w:cs="Times New Roman"/>
          <w:sz w:val="28"/>
          <w:szCs w:val="28"/>
          <w:lang w:eastAsia="ru-RU"/>
        </w:rPr>
        <w:t xml:space="preserve">3.7. </w:t>
      </w:r>
      <w:r w:rsidR="00F14BD2" w:rsidRPr="00F14BD2">
        <w:rPr>
          <w:rFonts w:ascii="Times New Roman" w:eastAsia="Times New Roman" w:hAnsi="Times New Roman" w:cs="Times New Roman"/>
          <w:sz w:val="28"/>
          <w:szCs w:val="28"/>
          <w:lang w:eastAsia="ru-RU"/>
        </w:rPr>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44" w:history="1">
        <w:r w:rsidR="00F14BD2" w:rsidRPr="00F14BD2">
          <w:rPr>
            <w:rFonts w:ascii="Times New Roman" w:eastAsia="Times New Roman" w:hAnsi="Times New Roman" w:cs="Times New Roman"/>
            <w:sz w:val="28"/>
            <w:szCs w:val="28"/>
            <w:lang w:eastAsia="ru-RU"/>
          </w:rPr>
          <w:t>статьи 137</w:t>
        </w:r>
      </w:hyperlink>
      <w:r w:rsidR="00F14BD2" w:rsidRPr="00F14BD2">
        <w:rPr>
          <w:rFonts w:ascii="Times New Roman" w:eastAsia="Times New Roman" w:hAnsi="Times New Roman" w:cs="Times New Roman"/>
          <w:sz w:val="28"/>
          <w:szCs w:val="28"/>
          <w:lang w:eastAsia="ru-RU"/>
        </w:rPr>
        <w:t xml:space="preserve"> и статьи </w:t>
      </w:r>
      <w:hyperlink r:id="rId345" w:history="1">
        <w:r w:rsidR="00F14BD2" w:rsidRPr="00F14BD2">
          <w:rPr>
            <w:rFonts w:ascii="Times New Roman" w:eastAsia="Times New Roman" w:hAnsi="Times New Roman" w:cs="Times New Roman"/>
            <w:sz w:val="28"/>
            <w:szCs w:val="28"/>
            <w:lang w:eastAsia="ru-RU"/>
          </w:rPr>
          <w:t>138</w:t>
        </w:r>
      </w:hyperlink>
      <w:r w:rsidR="00F14BD2" w:rsidRPr="00F14BD2">
        <w:rPr>
          <w:rFonts w:ascii="Times New Roman" w:eastAsia="Times New Roman" w:hAnsi="Times New Roman" w:cs="Times New Roman"/>
          <w:sz w:val="28"/>
          <w:szCs w:val="28"/>
          <w:lang w:eastAsia="ru-RU"/>
        </w:rPr>
        <w:t xml:space="preserve"> ТК Р</w:t>
      </w:r>
      <w:r w:rsidR="00F14BD2">
        <w:rPr>
          <w:rFonts w:ascii="Times New Roman" w:eastAsia="Times New Roman" w:hAnsi="Times New Roman" w:cs="Times New Roman"/>
          <w:sz w:val="28"/>
          <w:szCs w:val="28"/>
          <w:lang w:eastAsia="ru-RU"/>
        </w:rPr>
        <w:t xml:space="preserve">оссийской </w:t>
      </w:r>
      <w:r w:rsidR="00F14BD2" w:rsidRPr="00F14BD2">
        <w:rPr>
          <w:rFonts w:ascii="Times New Roman" w:eastAsia="Times New Roman" w:hAnsi="Times New Roman" w:cs="Times New Roman"/>
          <w:sz w:val="28"/>
          <w:szCs w:val="28"/>
          <w:lang w:eastAsia="ru-RU"/>
        </w:rPr>
        <w:t>Ф</w:t>
      </w:r>
      <w:r w:rsidR="00F14BD2">
        <w:rPr>
          <w:rFonts w:ascii="Times New Roman" w:eastAsia="Times New Roman" w:hAnsi="Times New Roman" w:cs="Times New Roman"/>
          <w:sz w:val="28"/>
          <w:szCs w:val="28"/>
          <w:lang w:eastAsia="ru-RU"/>
        </w:rPr>
        <w:t>едерации</w:t>
      </w:r>
      <w:r w:rsidR="00F14BD2" w:rsidRPr="00F14BD2">
        <w:rPr>
          <w:rFonts w:ascii="Times New Roman" w:eastAsia="Times New Roman" w:hAnsi="Times New Roman" w:cs="Times New Roman"/>
          <w:sz w:val="28"/>
          <w:szCs w:val="28"/>
          <w:lang w:eastAsia="ru-RU"/>
        </w:rPr>
        <w:t>.</w:t>
      </w:r>
      <w:bookmarkEnd w:id="263"/>
    </w:p>
    <w:p w:rsidR="00F14BD2" w:rsidRDefault="008D5D15" w:rsidP="00F14BD2">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64" w:name="_ref_1-f9c97987c5f947"/>
      <w:r>
        <w:rPr>
          <w:rFonts w:ascii="Times New Roman" w:eastAsia="Times New Roman" w:hAnsi="Times New Roman" w:cs="Times New Roman"/>
          <w:sz w:val="28"/>
          <w:szCs w:val="28"/>
          <w:lang w:eastAsia="ru-RU"/>
        </w:rPr>
        <w:t xml:space="preserve">3.8. </w:t>
      </w:r>
      <w:r w:rsidR="00F14BD2" w:rsidRPr="00F14BD2">
        <w:rPr>
          <w:rFonts w:ascii="Times New Roman" w:eastAsia="Times New Roman" w:hAnsi="Times New Roman" w:cs="Times New Roman"/>
          <w:sz w:val="28"/>
          <w:szCs w:val="28"/>
          <w:lang w:eastAsia="ru-RU"/>
        </w:rP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Start w:id="265" w:name="_docEnd_11"/>
      <w:bookmarkEnd w:id="264"/>
      <w:bookmarkEnd w:id="265"/>
    </w:p>
    <w:p w:rsidR="00F14BD2" w:rsidRDefault="00F14BD2" w:rsidP="00F14BD2">
      <w:pPr>
        <w:numPr>
          <w:ilvl w:val="1"/>
          <w:numId w:val="0"/>
        </w:numPr>
        <w:spacing w:after="0" w:line="360" w:lineRule="auto"/>
        <w:ind w:firstLine="709"/>
        <w:contextualSpacing/>
        <w:jc w:val="center"/>
        <w:outlineLvl w:val="1"/>
        <w:rPr>
          <w:rFonts w:ascii="Times New Roman" w:eastAsia="Times New Roman" w:hAnsi="Times New Roman" w:cs="Times New Roman"/>
          <w:sz w:val="28"/>
          <w:szCs w:val="28"/>
          <w:lang w:eastAsia="ru-RU"/>
        </w:rPr>
      </w:pPr>
    </w:p>
    <w:p w:rsidR="00F14BD2" w:rsidRDefault="00F14BD2" w:rsidP="00F14BD2">
      <w:pPr>
        <w:numPr>
          <w:ilvl w:val="1"/>
          <w:numId w:val="0"/>
        </w:numPr>
        <w:spacing w:after="0" w:line="360" w:lineRule="auto"/>
        <w:ind w:firstLine="709"/>
        <w:contextualSpacing/>
        <w:jc w:val="center"/>
        <w:outlineLvl w:val="1"/>
        <w:rPr>
          <w:rFonts w:ascii="Times New Roman" w:eastAsia="Times New Roman" w:hAnsi="Times New Roman" w:cs="Times New Roman"/>
          <w:sz w:val="28"/>
          <w:szCs w:val="28"/>
          <w:lang w:eastAsia="ru-RU"/>
        </w:rPr>
      </w:pPr>
    </w:p>
    <w:p w:rsidR="00F14BD2" w:rsidRPr="00F14BD2" w:rsidRDefault="00F14BD2" w:rsidP="00F14BD2">
      <w:pPr>
        <w:numPr>
          <w:ilvl w:val="1"/>
          <w:numId w:val="0"/>
        </w:numPr>
        <w:spacing w:after="0" w:line="360" w:lineRule="auto"/>
        <w:ind w:firstLine="709"/>
        <w:contextualSpacing/>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tbl>
      <w:tblPr>
        <w:tblW w:w="0" w:type="auto"/>
        <w:jc w:val="right"/>
        <w:tblLook w:val="04A0" w:firstRow="1" w:lastRow="0" w:firstColumn="1" w:lastColumn="0" w:noHBand="0" w:noVBand="1"/>
      </w:tblPr>
      <w:tblGrid>
        <w:gridCol w:w="4678"/>
      </w:tblGrid>
      <w:tr w:rsidR="00F14BD2" w:rsidRPr="00F14BD2" w:rsidTr="00D54C71">
        <w:trPr>
          <w:jc w:val="right"/>
        </w:trPr>
        <w:tc>
          <w:tcPr>
            <w:tcW w:w="4678" w:type="dxa"/>
            <w:shd w:val="clear" w:color="auto" w:fill="auto"/>
          </w:tcPr>
          <w:p w:rsidR="00F14BD2" w:rsidRPr="00F14BD2" w:rsidRDefault="00F14BD2" w:rsidP="00D54C71">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 xml:space="preserve">Приложение № </w:t>
            </w:r>
            <w:r w:rsidR="000D1C55">
              <w:rPr>
                <w:rFonts w:ascii="Times New Roman" w:eastAsia="Times New Roman" w:hAnsi="Times New Roman" w:cs="Times New Roman"/>
                <w:bCs/>
                <w:sz w:val="28"/>
                <w:szCs w:val="28"/>
              </w:rPr>
              <w:t>9</w:t>
            </w:r>
          </w:p>
          <w:p w:rsidR="00F14BD2" w:rsidRPr="00F14BD2" w:rsidRDefault="00F14BD2"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F14BD2" w:rsidRPr="00F14BD2" w:rsidRDefault="00F14BD2"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F14BD2" w:rsidRPr="00F14BD2" w:rsidRDefault="00F14BD2" w:rsidP="00D54C71">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F14BD2" w:rsidRPr="00F14BD2" w:rsidRDefault="00F14BD2" w:rsidP="00D54C71">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D54C71" w:rsidRDefault="00D54C71"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bookmarkStart w:id="266" w:name="_title_12"/>
      <w:bookmarkStart w:id="267" w:name="_ref_1-0c64df91180b4e"/>
      <w:r>
        <w:rPr>
          <w:rFonts w:ascii="Times New Roman" w:eastAsia="Times New Roman" w:hAnsi="Times New Roman" w:cs="Times New Roman"/>
          <w:b/>
          <w:spacing w:val="5"/>
          <w:kern w:val="28"/>
          <w:sz w:val="28"/>
          <w:szCs w:val="28"/>
          <w:lang w:eastAsia="ru-RU"/>
        </w:rPr>
        <w:t>ПОРЯДОК</w:t>
      </w:r>
    </w:p>
    <w:p w:rsidR="00F14BD2" w:rsidRDefault="00F14BD2"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F14BD2">
        <w:rPr>
          <w:rFonts w:ascii="Times New Roman" w:eastAsia="Times New Roman" w:hAnsi="Times New Roman" w:cs="Times New Roman"/>
          <w:b/>
          <w:spacing w:val="5"/>
          <w:kern w:val="28"/>
          <w:sz w:val="28"/>
          <w:szCs w:val="28"/>
          <w:lang w:eastAsia="ru-RU"/>
        </w:rPr>
        <w:t>приемки, хранения, выдачи и списания</w:t>
      </w:r>
    </w:p>
    <w:p w:rsidR="00F14BD2" w:rsidRDefault="00F14BD2"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F14BD2">
        <w:rPr>
          <w:rFonts w:ascii="Times New Roman" w:eastAsia="Times New Roman" w:hAnsi="Times New Roman" w:cs="Times New Roman"/>
          <w:b/>
          <w:spacing w:val="5"/>
          <w:kern w:val="28"/>
          <w:sz w:val="28"/>
          <w:szCs w:val="28"/>
          <w:lang w:eastAsia="ru-RU"/>
        </w:rPr>
        <w:t>бланков строгой отчетности</w:t>
      </w:r>
      <w:bookmarkEnd w:id="266"/>
      <w:bookmarkEnd w:id="267"/>
    </w:p>
    <w:p w:rsidR="00F14BD2" w:rsidRPr="00F14BD2" w:rsidRDefault="00F14BD2" w:rsidP="00F14BD2">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p>
    <w:p w:rsidR="00F14BD2" w:rsidRPr="00F14BD2" w:rsidRDefault="00F14BD2" w:rsidP="00F14BD2">
      <w:pPr>
        <w:pStyle w:val="heading1normal"/>
        <w:numPr>
          <w:ilvl w:val="0"/>
          <w:numId w:val="0"/>
        </w:numPr>
        <w:spacing w:after="0" w:line="360" w:lineRule="auto"/>
        <w:ind w:firstLine="709"/>
        <w:rPr>
          <w:sz w:val="28"/>
          <w:szCs w:val="28"/>
        </w:rPr>
      </w:pPr>
      <w:bookmarkStart w:id="268" w:name="_ref_1-985e0f7db6ad49"/>
      <w:r>
        <w:rPr>
          <w:sz w:val="28"/>
          <w:szCs w:val="28"/>
        </w:rPr>
        <w:t xml:space="preserve">1. </w:t>
      </w:r>
      <w:r w:rsidRPr="00F14BD2">
        <w:rPr>
          <w:sz w:val="28"/>
          <w:szCs w:val="28"/>
        </w:rPr>
        <w:t>Настоящий порядок устанавливает правила приемки, хранения, выдачи и списания бланков строгой отчетности.</w:t>
      </w:r>
      <w:bookmarkEnd w:id="268"/>
    </w:p>
    <w:p w:rsidR="00F14BD2" w:rsidRPr="00F14BD2" w:rsidRDefault="00F14BD2" w:rsidP="00F14BD2">
      <w:pPr>
        <w:spacing w:after="0" w:line="360" w:lineRule="auto"/>
        <w:ind w:firstLine="709"/>
        <w:jc w:val="both"/>
        <w:outlineLvl w:val="0"/>
        <w:rPr>
          <w:rFonts w:ascii="Times New Roman" w:eastAsia="Times New Roman" w:hAnsi="Times New Roman" w:cs="Times New Roman"/>
          <w:sz w:val="28"/>
          <w:szCs w:val="28"/>
          <w:lang w:eastAsia="ru-RU"/>
        </w:rPr>
      </w:pPr>
      <w:bookmarkStart w:id="269" w:name="_ref_1-4d02ad88b04647"/>
      <w:r>
        <w:rPr>
          <w:rFonts w:ascii="Times New Roman" w:eastAsia="Times New Roman" w:hAnsi="Times New Roman" w:cs="Times New Roman"/>
          <w:sz w:val="28"/>
          <w:szCs w:val="28"/>
          <w:lang w:eastAsia="ru-RU"/>
        </w:rPr>
        <w:t xml:space="preserve">2. </w:t>
      </w:r>
      <w:r w:rsidRPr="00F14BD2">
        <w:rPr>
          <w:rFonts w:ascii="Times New Roman" w:eastAsia="Times New Roman" w:hAnsi="Times New Roman" w:cs="Times New Roman"/>
          <w:sz w:val="28"/>
          <w:szCs w:val="28"/>
          <w:lang w:eastAsia="ru-RU"/>
        </w:rPr>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End w:id="269"/>
    </w:p>
    <w:p w:rsidR="00F14BD2" w:rsidRPr="00F14BD2" w:rsidRDefault="00F14BD2" w:rsidP="00F14BD2">
      <w:pPr>
        <w:spacing w:after="0" w:line="360" w:lineRule="auto"/>
        <w:ind w:firstLine="709"/>
        <w:jc w:val="both"/>
        <w:outlineLvl w:val="0"/>
        <w:rPr>
          <w:rFonts w:ascii="Times New Roman" w:eastAsia="Times New Roman" w:hAnsi="Times New Roman" w:cs="Times New Roman"/>
          <w:sz w:val="28"/>
          <w:szCs w:val="28"/>
          <w:lang w:eastAsia="ru-RU"/>
        </w:rPr>
      </w:pPr>
      <w:bookmarkStart w:id="270" w:name="_ref_1-4f5333f6a1694c"/>
      <w:r>
        <w:rPr>
          <w:rFonts w:ascii="Times New Roman" w:eastAsia="Times New Roman" w:hAnsi="Times New Roman" w:cs="Times New Roman"/>
          <w:sz w:val="28"/>
          <w:szCs w:val="28"/>
          <w:lang w:eastAsia="ru-RU"/>
        </w:rPr>
        <w:t xml:space="preserve">3. </w:t>
      </w:r>
      <w:r w:rsidRPr="00F14BD2">
        <w:rPr>
          <w:rFonts w:ascii="Times New Roman" w:eastAsia="Times New Roman" w:hAnsi="Times New Roman" w:cs="Times New Roman"/>
          <w:sz w:val="28"/>
          <w:szCs w:val="28"/>
          <w:lang w:eastAsia="ru-RU"/>
        </w:rPr>
        <w:t xml:space="preserve">Бланки строгой отчетности принимаются работником в присутствии комиссии по поступлению и выбытию активов. Она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Главой муниципального образования «Хасынский муниципальный округ Магаданской области» (далее </w:t>
      </w:r>
      <w:r>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lang w:eastAsia="ru-RU"/>
        </w:rPr>
        <w:t xml:space="preserve"> Руководитель), является основанием для принятия работником бланков строгой отчетности. Форма акта приведена в приложении к настоящему Порядку.</w:t>
      </w:r>
      <w:bookmarkEnd w:id="270"/>
    </w:p>
    <w:p w:rsidR="00F14BD2" w:rsidRPr="00F14BD2" w:rsidRDefault="00F14BD2" w:rsidP="00F14BD2">
      <w:pPr>
        <w:spacing w:after="0" w:line="360" w:lineRule="auto"/>
        <w:ind w:firstLine="709"/>
        <w:jc w:val="both"/>
        <w:outlineLvl w:val="0"/>
        <w:rPr>
          <w:rFonts w:ascii="Times New Roman" w:eastAsia="Times New Roman" w:hAnsi="Times New Roman" w:cs="Times New Roman"/>
          <w:sz w:val="28"/>
          <w:szCs w:val="28"/>
          <w:lang w:eastAsia="ru-RU"/>
        </w:rPr>
      </w:pPr>
      <w:bookmarkStart w:id="271" w:name="_ref_1-c13a344424c34f"/>
      <w:r>
        <w:rPr>
          <w:rFonts w:ascii="Times New Roman" w:eastAsia="Times New Roman" w:hAnsi="Times New Roman" w:cs="Times New Roman"/>
          <w:sz w:val="28"/>
          <w:szCs w:val="28"/>
          <w:lang w:eastAsia="ru-RU"/>
        </w:rPr>
        <w:t xml:space="preserve">4. </w:t>
      </w:r>
      <w:r w:rsidRPr="00F14BD2">
        <w:rPr>
          <w:rFonts w:ascii="Times New Roman" w:eastAsia="Times New Roman" w:hAnsi="Times New Roman" w:cs="Times New Roman"/>
          <w:sz w:val="28"/>
          <w:szCs w:val="28"/>
          <w:lang w:eastAsia="ru-RU"/>
        </w:rPr>
        <w:t>Аналитический учет бланков строгой отчетности ведется в Книге учета бланков строгой отчетности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271"/>
    </w:p>
    <w:p w:rsidR="00F14BD2" w:rsidRPr="00F14BD2" w:rsidRDefault="00F14BD2" w:rsidP="00F14BD2">
      <w:pPr>
        <w:spacing w:after="0" w:line="360" w:lineRule="auto"/>
        <w:ind w:firstLine="709"/>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Книга должна быть прошнурована и опечатана. Количество листов в ней заверяется Руководителем и уполномоченным должностным лицом.</w:t>
      </w:r>
    </w:p>
    <w:p w:rsidR="00F14BD2" w:rsidRPr="00F14BD2" w:rsidRDefault="00F14BD2" w:rsidP="00F14BD2">
      <w:pPr>
        <w:spacing w:after="0" w:line="360" w:lineRule="auto"/>
        <w:ind w:firstLine="709"/>
        <w:jc w:val="both"/>
        <w:outlineLvl w:val="0"/>
        <w:rPr>
          <w:rFonts w:ascii="Times New Roman" w:eastAsia="Times New Roman" w:hAnsi="Times New Roman" w:cs="Times New Roman"/>
          <w:sz w:val="28"/>
          <w:szCs w:val="28"/>
          <w:lang w:eastAsia="ru-RU"/>
        </w:rPr>
      </w:pPr>
      <w:bookmarkStart w:id="272" w:name="_ref_1-c4d1d06cf48047"/>
      <w:r>
        <w:rPr>
          <w:rFonts w:ascii="Times New Roman" w:eastAsia="Times New Roman" w:hAnsi="Times New Roman" w:cs="Times New Roman"/>
          <w:sz w:val="28"/>
          <w:szCs w:val="28"/>
          <w:lang w:eastAsia="ru-RU"/>
        </w:rPr>
        <w:lastRenderedPageBreak/>
        <w:t xml:space="preserve">5. </w:t>
      </w:r>
      <w:r w:rsidRPr="00F14BD2">
        <w:rPr>
          <w:rFonts w:ascii="Times New Roman" w:eastAsia="Times New Roman" w:hAnsi="Times New Roman" w:cs="Times New Roman"/>
          <w:sz w:val="28"/>
          <w:szCs w:val="28"/>
          <w:lang w:eastAsia="ru-RU"/>
        </w:rPr>
        <w:t>Бланки строгой отчетности хранятся в металлических шкафах и (или) сейфах. По окончании рабочего дня места хранения бланков опечатываются.</w:t>
      </w:r>
      <w:bookmarkEnd w:id="272"/>
    </w:p>
    <w:p w:rsidR="00F14BD2" w:rsidRPr="00F14BD2" w:rsidRDefault="00F14BD2" w:rsidP="00F14BD2">
      <w:pPr>
        <w:spacing w:after="0" w:line="360" w:lineRule="auto"/>
        <w:ind w:firstLine="709"/>
        <w:jc w:val="both"/>
        <w:outlineLvl w:val="0"/>
        <w:rPr>
          <w:rFonts w:ascii="Times New Roman" w:eastAsia="Times New Roman" w:hAnsi="Times New Roman" w:cs="Times New Roman"/>
          <w:sz w:val="28"/>
          <w:szCs w:val="28"/>
          <w:lang w:eastAsia="ru-RU"/>
        </w:rPr>
      </w:pPr>
      <w:bookmarkStart w:id="273" w:name="_ref_1-00bf77992c2049"/>
      <w:r>
        <w:rPr>
          <w:rFonts w:ascii="Times New Roman" w:eastAsia="Times New Roman" w:hAnsi="Times New Roman" w:cs="Times New Roman"/>
          <w:sz w:val="28"/>
          <w:szCs w:val="28"/>
          <w:lang w:eastAsia="ru-RU"/>
        </w:rPr>
        <w:t xml:space="preserve">6. </w:t>
      </w:r>
      <w:r w:rsidRPr="00F14BD2">
        <w:rPr>
          <w:rFonts w:ascii="Times New Roman" w:eastAsia="Times New Roman" w:hAnsi="Times New Roman" w:cs="Times New Roman"/>
          <w:sz w:val="28"/>
          <w:szCs w:val="28"/>
          <w:lang w:eastAsia="ru-RU"/>
        </w:rPr>
        <w:t>Внутреннее перемещение бланков строгой отчетности оформляется Требованием-накладной.</w:t>
      </w:r>
      <w:bookmarkEnd w:id="273"/>
    </w:p>
    <w:p w:rsidR="00F14BD2" w:rsidRPr="00F14BD2" w:rsidRDefault="00F14BD2" w:rsidP="00F14BD2">
      <w:pPr>
        <w:spacing w:after="0" w:line="360" w:lineRule="auto"/>
        <w:ind w:firstLine="709"/>
        <w:jc w:val="both"/>
        <w:outlineLvl w:val="0"/>
        <w:rPr>
          <w:rFonts w:ascii="Times New Roman" w:eastAsia="Times New Roman" w:hAnsi="Times New Roman" w:cs="Times New Roman"/>
          <w:sz w:val="28"/>
          <w:szCs w:val="28"/>
          <w:lang w:eastAsia="ru-RU"/>
        </w:rPr>
      </w:pPr>
      <w:bookmarkStart w:id="274" w:name="_ref_1-fd25586dfe4b45"/>
      <w:r>
        <w:rPr>
          <w:rFonts w:ascii="Times New Roman" w:eastAsia="Times New Roman" w:hAnsi="Times New Roman" w:cs="Times New Roman"/>
          <w:sz w:val="28"/>
          <w:szCs w:val="28"/>
          <w:lang w:eastAsia="ru-RU"/>
        </w:rPr>
        <w:t xml:space="preserve">7. </w:t>
      </w:r>
      <w:r w:rsidRPr="00F14BD2">
        <w:rPr>
          <w:rFonts w:ascii="Times New Roman" w:eastAsia="Times New Roman" w:hAnsi="Times New Roman" w:cs="Times New Roman"/>
          <w:sz w:val="28"/>
          <w:szCs w:val="28"/>
          <w:lang w:eastAsia="ru-RU"/>
        </w:rPr>
        <w:t>Списание (в том числе испорченных бланков строгой отчетности) производится по Акту о списании бланков строгой отчетности.</w:t>
      </w:r>
      <w:bookmarkEnd w:id="274"/>
    </w:p>
    <w:p w:rsidR="00F14BD2" w:rsidRDefault="00F14BD2" w:rsidP="00F14BD2">
      <w:pPr>
        <w:spacing w:after="0" w:line="240" w:lineRule="auto"/>
        <w:contextualSpacing/>
        <w:jc w:val="both"/>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F14BD2" w:rsidRPr="00F14BD2" w:rsidRDefault="00F14BD2" w:rsidP="00F14BD2">
      <w:pPr>
        <w:keepNext/>
        <w:keepLines/>
        <w:tabs>
          <w:tab w:val="left" w:pos="3766"/>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F14BD2">
        <w:rPr>
          <w:rFonts w:ascii="Times New Roman" w:eastAsia="Times New Roman" w:hAnsi="Times New Roman" w:cs="Times New Roman"/>
          <w:sz w:val="28"/>
          <w:szCs w:val="28"/>
          <w:lang w:eastAsia="ru-RU"/>
        </w:rPr>
        <w:t>Приложение</w:t>
      </w:r>
    </w:p>
    <w:p w:rsidR="00F14BD2" w:rsidRPr="00F14BD2" w:rsidRDefault="00F14BD2" w:rsidP="00F14BD2">
      <w:pPr>
        <w:keepNext/>
        <w:keepLines/>
        <w:tabs>
          <w:tab w:val="left" w:pos="3766"/>
        </w:tabs>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4"/>
          <w:szCs w:val="28"/>
          <w:lang w:eastAsia="ru-RU"/>
        </w:rPr>
        <w:t>к Порядку приемки, хранения,</w:t>
      </w:r>
    </w:p>
    <w:p w:rsidR="00F14BD2" w:rsidRPr="00F14BD2" w:rsidRDefault="00F14BD2" w:rsidP="00F14BD2">
      <w:pPr>
        <w:keepNext/>
        <w:keepLines/>
        <w:tabs>
          <w:tab w:val="left" w:pos="3766"/>
        </w:tabs>
        <w:spacing w:after="0" w:line="240" w:lineRule="auto"/>
        <w:jc w:val="center"/>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w:t>
      </w:r>
      <w:r w:rsidRPr="00F14BD2">
        <w:rPr>
          <w:rFonts w:ascii="Times New Roman" w:eastAsia="Times New Roman" w:hAnsi="Times New Roman" w:cs="Times New Roman"/>
          <w:sz w:val="24"/>
          <w:szCs w:val="28"/>
          <w:lang w:eastAsia="ru-RU"/>
        </w:rPr>
        <w:t>выдачи и списания</w:t>
      </w:r>
      <w:r w:rsidRPr="00F14BD2">
        <w:rPr>
          <w:rFonts w:ascii="Times New Roman" w:eastAsia="Times New Roman" w:hAnsi="Times New Roman" w:cs="Times New Roman"/>
          <w:sz w:val="24"/>
          <w:szCs w:val="28"/>
          <w:lang w:eastAsia="ru-RU"/>
        </w:rPr>
        <w:br/>
        <w:t xml:space="preserve">                                                                                     </w:t>
      </w:r>
      <w:r>
        <w:rPr>
          <w:rFonts w:ascii="Times New Roman" w:eastAsia="Times New Roman" w:hAnsi="Times New Roman" w:cs="Times New Roman"/>
          <w:sz w:val="24"/>
          <w:szCs w:val="28"/>
          <w:lang w:eastAsia="ru-RU"/>
        </w:rPr>
        <w:t xml:space="preserve">                 </w:t>
      </w:r>
      <w:r w:rsidRPr="00F14BD2">
        <w:rPr>
          <w:rFonts w:ascii="Times New Roman" w:eastAsia="Times New Roman" w:hAnsi="Times New Roman" w:cs="Times New Roman"/>
          <w:sz w:val="24"/>
          <w:szCs w:val="28"/>
          <w:lang w:eastAsia="ru-RU"/>
        </w:rPr>
        <w:t>бланков строгой отчетности</w:t>
      </w:r>
      <w:r w:rsidRPr="00F14BD2">
        <w:rPr>
          <w:rFonts w:ascii="Times New Roman" w:eastAsia="Times New Roman" w:hAnsi="Times New Roman" w:cs="Times New Roman"/>
          <w:sz w:val="28"/>
          <w:szCs w:val="28"/>
          <w:lang w:eastAsia="ru-RU"/>
        </w:rPr>
        <w:br/>
        <w:t> </w:t>
      </w:r>
      <w:r w:rsidRPr="00F14BD2">
        <w:rPr>
          <w:rFonts w:ascii="Times New Roman" w:eastAsia="Times New Roman" w:hAnsi="Times New Roman" w:cs="Times New Roman"/>
          <w:sz w:val="28"/>
          <w:szCs w:val="28"/>
          <w:lang w:eastAsia="ru-RU"/>
        </w:rPr>
        <w:br/>
      </w:r>
    </w:p>
    <w:p w:rsidR="00F14BD2" w:rsidRPr="00F14BD2" w:rsidRDefault="00F14BD2" w:rsidP="00F14BD2">
      <w:pPr>
        <w:keepNext/>
        <w:keepLines/>
        <w:tabs>
          <w:tab w:val="left" w:pos="3766"/>
        </w:tabs>
        <w:spacing w:after="0" w:line="240" w:lineRule="auto"/>
        <w:jc w:val="right"/>
        <w:rPr>
          <w:rFonts w:ascii="Times New Roman" w:eastAsia="Times New Roman" w:hAnsi="Times New Roman" w:cs="Times New Roman"/>
          <w:sz w:val="28"/>
          <w:szCs w:val="28"/>
          <w:lang w:eastAsia="ru-RU"/>
        </w:rPr>
      </w:pPr>
    </w:p>
    <w:p w:rsidR="00F14BD2" w:rsidRPr="00F14BD2" w:rsidRDefault="00F14BD2" w:rsidP="00F14BD2">
      <w:pPr>
        <w:keepNext/>
        <w:keepLines/>
        <w:tabs>
          <w:tab w:val="left" w:pos="3766"/>
        </w:tabs>
        <w:spacing w:after="0" w:line="240" w:lineRule="auto"/>
        <w:jc w:val="right"/>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УТВЕРЖДАЮ</w:t>
      </w:r>
      <w:r w:rsidRPr="00F14BD2">
        <w:rPr>
          <w:rFonts w:ascii="Times New Roman" w:eastAsia="Times New Roman" w:hAnsi="Times New Roman" w:cs="Times New Roman"/>
          <w:sz w:val="28"/>
          <w:szCs w:val="28"/>
          <w:lang w:eastAsia="ru-RU"/>
        </w:rPr>
        <w:br/>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br/>
      </w:r>
      <w:r w:rsidRPr="00F14BD2">
        <w:rPr>
          <w:rFonts w:ascii="Times New Roman" w:eastAsia="Times New Roman" w:hAnsi="Times New Roman" w:cs="Times New Roman"/>
          <w:sz w:val="28"/>
          <w:szCs w:val="28"/>
          <w:u w:val="single"/>
          <w:lang w:eastAsia="ru-RU"/>
        </w:rPr>
        <w:t>    (должность, фамилия, инициалы руководителя)    </w:t>
      </w:r>
    </w:p>
    <w:p w:rsidR="00F14BD2" w:rsidRPr="00F14BD2" w:rsidRDefault="00F14BD2" w:rsidP="00F14BD2">
      <w:pPr>
        <w:tabs>
          <w:tab w:val="left" w:pos="3766"/>
        </w:tabs>
        <w:spacing w:after="0" w:line="240" w:lineRule="auto"/>
        <w:jc w:val="center"/>
        <w:rPr>
          <w:rFonts w:ascii="Times New Roman" w:eastAsia="Times New Roman" w:hAnsi="Times New Roman" w:cs="Times New Roman"/>
          <w:sz w:val="28"/>
          <w:szCs w:val="28"/>
          <w:lang w:eastAsia="ru-RU"/>
        </w:rPr>
      </w:pPr>
      <w:r w:rsidRPr="00F14BD2">
        <w:rPr>
          <w:rFonts w:ascii="Times New Roman" w:eastAsia="Times New Roman" w:hAnsi="Times New Roman" w:cs="Times New Roman"/>
          <w:b/>
          <w:sz w:val="28"/>
          <w:szCs w:val="28"/>
          <w:lang w:eastAsia="ru-RU"/>
        </w:rPr>
        <w:t>АКТ</w:t>
      </w:r>
    </w:p>
    <w:p w:rsidR="00F14BD2" w:rsidRPr="00F14BD2" w:rsidRDefault="00F14BD2" w:rsidP="00F14BD2">
      <w:pPr>
        <w:tabs>
          <w:tab w:val="left" w:pos="3766"/>
        </w:tabs>
        <w:spacing w:after="0" w:line="240" w:lineRule="auto"/>
        <w:jc w:val="center"/>
        <w:rPr>
          <w:rFonts w:ascii="Times New Roman" w:eastAsia="Times New Roman" w:hAnsi="Times New Roman" w:cs="Times New Roman"/>
          <w:sz w:val="28"/>
          <w:szCs w:val="28"/>
          <w:lang w:eastAsia="ru-RU"/>
        </w:rPr>
      </w:pPr>
      <w:r w:rsidRPr="00F14BD2">
        <w:rPr>
          <w:rFonts w:ascii="Times New Roman" w:eastAsia="Times New Roman" w:hAnsi="Times New Roman" w:cs="Times New Roman"/>
          <w:b/>
          <w:sz w:val="28"/>
          <w:szCs w:val="28"/>
          <w:lang w:eastAsia="ru-RU"/>
        </w:rPr>
        <w:t>приемки бланков строгой отчетности</w:t>
      </w:r>
    </w:p>
    <w:tbl>
      <w:tblPr>
        <w:tblW w:w="5000" w:type="pct"/>
        <w:tblLook w:val="04A0" w:firstRow="1" w:lastRow="0" w:firstColumn="1" w:lastColumn="0" w:noHBand="0" w:noVBand="1"/>
      </w:tblPr>
      <w:tblGrid>
        <w:gridCol w:w="8386"/>
        <w:gridCol w:w="1184"/>
      </w:tblGrid>
      <w:tr w:rsidR="00F14BD2" w:rsidRPr="00F14BD2" w:rsidTr="00D54C71">
        <w:tc>
          <w:tcPr>
            <w:tcW w:w="4450" w:type="pct"/>
          </w:tcPr>
          <w:p w:rsidR="00F14BD2" w:rsidRPr="00F14BD2" w:rsidRDefault="00892BDC" w:rsidP="00892BDC">
            <w:pPr>
              <w:keepNext/>
              <w:tabs>
                <w:tab w:val="left" w:pos="3766"/>
              </w:tabs>
              <w:spacing w:before="120" w:after="120"/>
              <w:rPr>
                <w:rFonts w:ascii="Times New Roman" w:eastAsia="Times New Roman" w:hAnsi="Times New Roman" w:cs="Times New Roman"/>
                <w:sz w:val="28"/>
                <w:szCs w:val="28"/>
                <w:lang w:eastAsia="ru-RU" w:bidi="ru-RU"/>
              </w:rPr>
            </w:pPr>
            <w:r w:rsidRPr="00892BDC">
              <w:rPr>
                <w:rFonts w:ascii="Times New Roman" w:eastAsia="Times New Roman" w:hAnsi="Times New Roman" w:cs="Times New Roman"/>
                <w:sz w:val="28"/>
                <w:szCs w:val="28"/>
                <w:lang w:eastAsia="ru-RU" w:bidi="ru-RU"/>
              </w:rPr>
              <w:t>«</w:t>
            </w:r>
            <w:r w:rsidR="00F14BD2" w:rsidRPr="00F14BD2">
              <w:rPr>
                <w:rFonts w:ascii="Times New Roman" w:eastAsia="Times New Roman" w:hAnsi="Times New Roman" w:cs="Times New Roman"/>
                <w:sz w:val="28"/>
                <w:szCs w:val="28"/>
                <w:u w:val="single"/>
                <w:lang w:eastAsia="ru-RU" w:bidi="ru-RU"/>
              </w:rPr>
              <w:t>       </w:t>
            </w:r>
            <w:r w:rsidRPr="00892BDC">
              <w:rPr>
                <w:rFonts w:ascii="Times New Roman" w:hAnsi="Times New Roman" w:cs="Times New Roman"/>
                <w:sz w:val="28"/>
                <w:szCs w:val="28"/>
              </w:rPr>
              <w:t>»</w:t>
            </w:r>
            <w:r w:rsidR="00F14BD2" w:rsidRPr="00F14BD2">
              <w:rPr>
                <w:rFonts w:ascii="Times New Roman" w:eastAsia="Times New Roman" w:hAnsi="Times New Roman" w:cs="Times New Roman"/>
                <w:sz w:val="28"/>
                <w:szCs w:val="28"/>
                <w:lang w:eastAsia="ru-RU" w:bidi="ru-RU"/>
              </w:rPr>
              <w:t xml:space="preserve"> </w:t>
            </w:r>
            <w:r w:rsidR="00F14BD2" w:rsidRPr="00F14BD2">
              <w:rPr>
                <w:rFonts w:ascii="Times New Roman" w:eastAsia="Times New Roman" w:hAnsi="Times New Roman" w:cs="Times New Roman"/>
                <w:sz w:val="28"/>
                <w:szCs w:val="28"/>
                <w:u w:val="single"/>
                <w:lang w:eastAsia="ru-RU" w:bidi="ru-RU"/>
              </w:rPr>
              <w:t>                     </w:t>
            </w:r>
            <w:r w:rsidR="00F14BD2" w:rsidRPr="00F14BD2">
              <w:rPr>
                <w:rFonts w:ascii="Times New Roman" w:eastAsia="Times New Roman" w:hAnsi="Times New Roman" w:cs="Times New Roman"/>
                <w:sz w:val="28"/>
                <w:szCs w:val="28"/>
                <w:lang w:eastAsia="ru-RU" w:bidi="ru-RU"/>
              </w:rPr>
              <w:t xml:space="preserve"> 20</w:t>
            </w:r>
            <w:r w:rsidR="00F14BD2" w:rsidRPr="00F14BD2">
              <w:rPr>
                <w:rFonts w:ascii="Times New Roman" w:eastAsia="Times New Roman" w:hAnsi="Times New Roman" w:cs="Times New Roman"/>
                <w:sz w:val="28"/>
                <w:szCs w:val="28"/>
                <w:u w:val="single"/>
                <w:lang w:eastAsia="ru-RU" w:bidi="ru-RU"/>
              </w:rPr>
              <w:t>       </w:t>
            </w:r>
            <w:r w:rsidR="00F14BD2" w:rsidRPr="00F14BD2">
              <w:rPr>
                <w:rFonts w:ascii="Times New Roman" w:eastAsia="Times New Roman" w:hAnsi="Times New Roman" w:cs="Times New Roman"/>
                <w:sz w:val="28"/>
                <w:szCs w:val="28"/>
                <w:lang w:eastAsia="ru-RU" w:bidi="ru-RU"/>
              </w:rPr>
              <w:t xml:space="preserve"> г.</w:t>
            </w:r>
          </w:p>
        </w:tc>
        <w:tc>
          <w:tcPr>
            <w:tcW w:w="550" w:type="pct"/>
          </w:tcPr>
          <w:p w:rsidR="00F14BD2" w:rsidRPr="00F14BD2" w:rsidRDefault="00F14BD2" w:rsidP="00F14BD2">
            <w:pPr>
              <w:keepNext/>
              <w:tabs>
                <w:tab w:val="left" w:pos="3766"/>
              </w:tabs>
              <w:spacing w:before="120" w:after="120"/>
              <w:jc w:val="right"/>
              <w:rPr>
                <w:rFonts w:ascii="Times New Roman" w:eastAsia="Times New Roman" w:hAnsi="Times New Roman" w:cs="Times New Roman"/>
                <w:sz w:val="28"/>
                <w:szCs w:val="28"/>
                <w:lang w:eastAsia="ru-RU" w:bidi="ru-RU"/>
              </w:rPr>
            </w:pPr>
            <w:r w:rsidRPr="00F14BD2">
              <w:rPr>
                <w:rFonts w:ascii="Times New Roman" w:eastAsia="Times New Roman" w:hAnsi="Times New Roman" w:cs="Times New Roman"/>
                <w:sz w:val="28"/>
                <w:szCs w:val="28"/>
                <w:lang w:eastAsia="ru-RU" w:bidi="ru-RU"/>
              </w:rPr>
              <w:t>№ </w:t>
            </w:r>
            <w:r w:rsidRPr="00F14BD2">
              <w:rPr>
                <w:rFonts w:ascii="Times New Roman" w:eastAsia="Times New Roman" w:hAnsi="Times New Roman" w:cs="Times New Roman"/>
                <w:sz w:val="28"/>
                <w:szCs w:val="28"/>
                <w:u w:val="single"/>
                <w:lang w:eastAsia="ru-RU" w:bidi="ru-RU"/>
              </w:rPr>
              <w:t>         </w:t>
            </w:r>
          </w:p>
        </w:tc>
      </w:tr>
    </w:tbl>
    <w:p w:rsidR="00F14BD2" w:rsidRPr="00F14BD2" w:rsidRDefault="00F14BD2" w:rsidP="00F14BD2">
      <w:pPr>
        <w:tabs>
          <w:tab w:val="left" w:pos="3766"/>
        </w:tabs>
        <w:spacing w:after="0" w:line="240" w:lineRule="auto"/>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Комиссия в составе:</w:t>
      </w:r>
    </w:p>
    <w:p w:rsidR="00F14BD2" w:rsidRPr="00F14BD2" w:rsidRDefault="00F14BD2" w:rsidP="00F14BD2">
      <w:pPr>
        <w:tabs>
          <w:tab w:val="left" w:pos="3766"/>
        </w:tabs>
        <w:spacing w:after="0" w:line="240" w:lineRule="auto"/>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Председатель </w:t>
      </w:r>
      <w:r w:rsidRPr="00F14BD2">
        <w:rPr>
          <w:rFonts w:ascii="Times New Roman" w:eastAsia="Times New Roman" w:hAnsi="Times New Roman" w:cs="Times New Roman"/>
          <w:sz w:val="28"/>
          <w:szCs w:val="28"/>
          <w:u w:val="single"/>
          <w:lang w:eastAsia="ru-RU"/>
        </w:rPr>
        <w:t>                                (должность, фамилия, инициалы)                                </w:t>
      </w:r>
    </w:p>
    <w:p w:rsidR="00F14BD2" w:rsidRDefault="00F14BD2" w:rsidP="00F14BD2">
      <w:pPr>
        <w:tabs>
          <w:tab w:val="left" w:pos="3766"/>
        </w:tabs>
        <w:spacing w:after="0" w:line="240" w:lineRule="auto"/>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Члены комиссии:</w:t>
      </w:r>
    </w:p>
    <w:p w:rsidR="00163CCD" w:rsidRDefault="00163CCD" w:rsidP="00163CCD">
      <w:pPr>
        <w:tabs>
          <w:tab w:val="left" w:pos="3766"/>
        </w:tabs>
        <w:spacing w:after="0" w:line="240" w:lineRule="auto"/>
        <w:rPr>
          <w:rFonts w:ascii="Times New Roman" w:eastAsia="Times New Roman" w:hAnsi="Times New Roman" w:cs="Times New Roman"/>
          <w:sz w:val="28"/>
          <w:szCs w:val="28"/>
          <w:u w:val="single"/>
          <w:lang w:eastAsia="ru-RU"/>
        </w:rPr>
      </w:pPr>
      <w:r w:rsidRPr="00F14BD2">
        <w:rPr>
          <w:rFonts w:ascii="Times New Roman" w:eastAsia="Times New Roman" w:hAnsi="Times New Roman" w:cs="Times New Roman"/>
          <w:sz w:val="28"/>
          <w:szCs w:val="28"/>
          <w:lang w:eastAsia="ru-RU"/>
        </w:rPr>
        <w:t xml:space="preserve">Члены комиссии: </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w:t>
      </w:r>
      <w:r>
        <w:rPr>
          <w:rFonts w:ascii="Times New Roman" w:eastAsia="Times New Roman" w:hAnsi="Times New Roman" w:cs="Times New Roman"/>
          <w:sz w:val="20"/>
          <w:szCs w:val="20"/>
          <w:lang w:eastAsia="ru-RU"/>
        </w:rPr>
        <w:t xml:space="preserve">                                          </w:t>
      </w:r>
      <w:r w:rsidRPr="00D54C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фамилия, инициалы</w:t>
      </w:r>
      <w:r w:rsidRPr="00D54C71">
        <w:rPr>
          <w:rFonts w:ascii="Times New Roman" w:eastAsia="Times New Roman" w:hAnsi="Times New Roman" w:cs="Times New Roman"/>
          <w:sz w:val="20"/>
          <w:szCs w:val="20"/>
          <w:lang w:eastAsia="ru-RU"/>
        </w:rPr>
        <w:t>)    </w:t>
      </w:r>
    </w:p>
    <w:p w:rsidR="00163CCD" w:rsidRP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w:t>
      </w:r>
      <w:r>
        <w:rPr>
          <w:rFonts w:ascii="Times New Roman" w:eastAsia="Times New Roman" w:hAnsi="Times New Roman" w:cs="Times New Roman"/>
          <w:sz w:val="20"/>
          <w:szCs w:val="20"/>
          <w:lang w:eastAsia="ru-RU"/>
        </w:rPr>
        <w:t xml:space="preserve">                                          </w:t>
      </w:r>
      <w:r w:rsidRPr="00D54C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фамилия, инициалы</w:t>
      </w:r>
      <w:r w:rsidRPr="00D54C71">
        <w:rPr>
          <w:rFonts w:ascii="Times New Roman" w:eastAsia="Times New Roman" w:hAnsi="Times New Roman" w:cs="Times New Roman"/>
          <w:sz w:val="20"/>
          <w:szCs w:val="20"/>
          <w:lang w:eastAsia="ru-RU"/>
        </w:rPr>
        <w:t>)    </w:t>
      </w:r>
    </w:p>
    <w:p w:rsid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p>
    <w:p w:rsidR="00163CCD" w:rsidRDefault="00163CCD" w:rsidP="00163CCD">
      <w:pPr>
        <w:tabs>
          <w:tab w:val="left" w:pos="3766"/>
        </w:tabs>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w:t>
      </w:r>
      <w:r>
        <w:rPr>
          <w:rFonts w:ascii="Times New Roman" w:eastAsia="Times New Roman" w:hAnsi="Times New Roman" w:cs="Times New Roman"/>
          <w:sz w:val="20"/>
          <w:szCs w:val="20"/>
          <w:lang w:eastAsia="ru-RU"/>
        </w:rPr>
        <w:t xml:space="preserve">                                          </w:t>
      </w:r>
      <w:r w:rsidRPr="00D54C7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фамилия, инициалы</w:t>
      </w:r>
      <w:r w:rsidRPr="00D54C71">
        <w:rPr>
          <w:rFonts w:ascii="Times New Roman" w:eastAsia="Times New Roman" w:hAnsi="Times New Roman" w:cs="Times New Roman"/>
          <w:sz w:val="20"/>
          <w:szCs w:val="20"/>
          <w:lang w:eastAsia="ru-RU"/>
        </w:rPr>
        <w:t>)    </w:t>
      </w:r>
    </w:p>
    <w:p w:rsid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p>
    <w:p w:rsidR="00F14BD2" w:rsidRPr="00F14BD2" w:rsidRDefault="00163CCD" w:rsidP="00163CCD">
      <w:pPr>
        <w:tabs>
          <w:tab w:val="left" w:pos="376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Назначенная </w:t>
      </w:r>
      <w:r w:rsidR="00F14BD2" w:rsidRPr="00F14BD2">
        <w:rPr>
          <w:rFonts w:ascii="Times New Roman" w:eastAsia="Times New Roman" w:hAnsi="Times New Roman" w:cs="Times New Roman"/>
          <w:sz w:val="28"/>
          <w:szCs w:val="28"/>
          <w:u w:val="single"/>
          <w:lang w:eastAsia="ru-RU"/>
        </w:rPr>
        <w:t>(распорядительный акт руководителя</w:t>
      </w:r>
      <w:r w:rsidR="00F14BD2" w:rsidRPr="00163CCD">
        <w:rPr>
          <w:rFonts w:ascii="Times New Roman" w:eastAsia="Times New Roman" w:hAnsi="Times New Roman" w:cs="Times New Roman"/>
          <w:sz w:val="28"/>
          <w:szCs w:val="28"/>
          <w:u w:val="single"/>
          <w:lang w:eastAsia="ru-RU"/>
        </w:rPr>
        <w:t>)</w:t>
      </w:r>
      <w:r w:rsidRPr="00163C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63CCD">
        <w:rPr>
          <w:rFonts w:ascii="Times New Roman" w:eastAsia="Times New Roman" w:hAnsi="Times New Roman" w:cs="Times New Roman"/>
          <w:sz w:val="28"/>
          <w:szCs w:val="28"/>
          <w:lang w:eastAsia="ru-RU"/>
        </w:rPr>
        <w:t>о</w:t>
      </w:r>
      <w:r w:rsidR="00F14BD2" w:rsidRPr="00F14BD2">
        <w:rPr>
          <w:rFonts w:ascii="Times New Roman" w:eastAsia="Times New Roman" w:hAnsi="Times New Roman" w:cs="Times New Roman"/>
          <w:sz w:val="28"/>
          <w:szCs w:val="28"/>
          <w:lang w:eastAsia="ru-RU"/>
        </w:rPr>
        <w:t xml:space="preserve">т </w:t>
      </w:r>
      <w:r>
        <w:rPr>
          <w:rFonts w:ascii="Times New Roman" w:eastAsia="Times New Roman" w:hAnsi="Times New Roman" w:cs="Times New Roman"/>
          <w:sz w:val="28"/>
          <w:szCs w:val="28"/>
          <w:lang w:eastAsia="ru-RU"/>
        </w:rPr>
        <w:t>«</w:t>
      </w:r>
      <w:r w:rsidR="00F14BD2" w:rsidRPr="00F14BD2">
        <w:rPr>
          <w:rFonts w:ascii="Times New Roman" w:eastAsia="Times New Roman" w:hAnsi="Times New Roman" w:cs="Times New Roman"/>
          <w:sz w:val="28"/>
          <w:szCs w:val="28"/>
          <w:u w:val="single"/>
          <w:lang w:eastAsia="ru-RU"/>
        </w:rPr>
        <w:t>       </w:t>
      </w:r>
      <w:r w:rsidR="00892BDC" w:rsidRPr="00892BDC">
        <w:rPr>
          <w:rFonts w:ascii="Times New Roman" w:hAnsi="Times New Roman" w:cs="Times New Roman"/>
          <w:sz w:val="28"/>
          <w:szCs w:val="28"/>
        </w:rPr>
        <w:t>»</w:t>
      </w:r>
      <w:r w:rsidR="00F14BD2" w:rsidRPr="00F14BD2">
        <w:rPr>
          <w:rFonts w:ascii="Times New Roman" w:eastAsia="Times New Roman" w:hAnsi="Times New Roman" w:cs="Times New Roman"/>
          <w:sz w:val="28"/>
          <w:szCs w:val="28"/>
          <w:lang w:eastAsia="ru-RU"/>
        </w:rPr>
        <w:t xml:space="preserve"> </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 xml:space="preserve"> 20</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 xml:space="preserve"> г. № </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14BD2" w:rsidRPr="00F14BD2">
        <w:rPr>
          <w:rFonts w:ascii="Times New Roman" w:eastAsia="Times New Roman" w:hAnsi="Times New Roman" w:cs="Times New Roman"/>
          <w:sz w:val="28"/>
          <w:szCs w:val="28"/>
          <w:lang w:eastAsia="ru-RU"/>
        </w:rPr>
        <w:t>произвела проверку фактического наличия бланков строгой отчетности,</w:t>
      </w:r>
      <w:r>
        <w:rPr>
          <w:rFonts w:ascii="Times New Roman" w:eastAsia="Times New Roman" w:hAnsi="Times New Roman" w:cs="Times New Roman"/>
          <w:sz w:val="28"/>
          <w:szCs w:val="28"/>
          <w:lang w:eastAsia="ru-RU"/>
        </w:rPr>
        <w:t xml:space="preserve"> </w:t>
      </w:r>
      <w:r w:rsidR="00F14BD2" w:rsidRPr="00F14BD2">
        <w:rPr>
          <w:rFonts w:ascii="Times New Roman" w:eastAsia="Times New Roman" w:hAnsi="Times New Roman" w:cs="Times New Roman"/>
          <w:sz w:val="28"/>
          <w:szCs w:val="28"/>
          <w:lang w:eastAsia="ru-RU"/>
        </w:rPr>
        <w:t xml:space="preserve">полученных от </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F14BD2" w:rsidRPr="00F14BD2">
        <w:rPr>
          <w:rFonts w:ascii="Times New Roman" w:eastAsia="Times New Roman" w:hAnsi="Times New Roman" w:cs="Times New Roman"/>
          <w:sz w:val="28"/>
          <w:szCs w:val="28"/>
          <w:lang w:eastAsia="ru-RU"/>
        </w:rPr>
        <w:t xml:space="preserve">согласно счету от </w:t>
      </w:r>
      <w:r w:rsidR="00892BDC" w:rsidRPr="00892BDC">
        <w:rPr>
          <w:rFonts w:ascii="Times New Roman" w:eastAsia="Times New Roman" w:hAnsi="Times New Roman" w:cs="Times New Roman"/>
          <w:sz w:val="28"/>
          <w:szCs w:val="28"/>
          <w:lang w:eastAsia="ru-RU"/>
        </w:rPr>
        <w:t>«</w:t>
      </w:r>
      <w:r w:rsidR="00892BDC" w:rsidRPr="00892BDC">
        <w:rPr>
          <w:rFonts w:ascii="Times New Roman" w:eastAsia="Times New Roman" w:hAnsi="Times New Roman" w:cs="Times New Roman"/>
          <w:sz w:val="28"/>
          <w:szCs w:val="28"/>
          <w:u w:val="single"/>
          <w:lang w:eastAsia="ru-RU"/>
        </w:rPr>
        <w:t>     </w:t>
      </w:r>
      <w:r w:rsidR="00892BDC" w:rsidRPr="00892BDC">
        <w:rPr>
          <w:rFonts w:ascii="Times New Roman" w:hAnsi="Times New Roman" w:cs="Times New Roman"/>
          <w:sz w:val="28"/>
          <w:szCs w:val="28"/>
        </w:rPr>
        <w:t>»</w:t>
      </w:r>
      <w:r w:rsidR="00F14BD2" w:rsidRPr="00F14BD2">
        <w:rPr>
          <w:rFonts w:ascii="Times New Roman" w:eastAsia="Times New Roman" w:hAnsi="Times New Roman" w:cs="Times New Roman"/>
          <w:sz w:val="28"/>
          <w:szCs w:val="28"/>
          <w:lang w:eastAsia="ru-RU"/>
        </w:rPr>
        <w:t xml:space="preserve"> </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 xml:space="preserve"> 20</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 xml:space="preserve"> г. № </w:t>
      </w:r>
      <w:r w:rsidR="00F14BD2"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00F14BD2" w:rsidRPr="00F14BD2">
        <w:rPr>
          <w:rFonts w:ascii="Times New Roman" w:eastAsia="Times New Roman" w:hAnsi="Times New Roman" w:cs="Times New Roman"/>
          <w:sz w:val="28"/>
          <w:szCs w:val="28"/>
          <w:lang w:eastAsia="ru-RU"/>
        </w:rPr>
        <w:t xml:space="preserve">и накладной от </w:t>
      </w:r>
      <w:r w:rsidR="00892BDC">
        <w:rPr>
          <w:rFonts w:ascii="Times New Roman" w:eastAsia="Times New Roman" w:hAnsi="Times New Roman" w:cs="Times New Roman"/>
          <w:sz w:val="28"/>
          <w:szCs w:val="28"/>
          <w:lang w:eastAsia="ru-RU"/>
        </w:rPr>
        <w:t>«</w:t>
      </w:r>
      <w:r w:rsidR="00F14BD2" w:rsidRPr="00F14BD2">
        <w:rPr>
          <w:rFonts w:ascii="Times New Roman" w:eastAsia="Times New Roman" w:hAnsi="Times New Roman" w:cs="Times New Roman"/>
          <w:sz w:val="28"/>
          <w:szCs w:val="28"/>
          <w:u w:val="single"/>
          <w:lang w:eastAsia="ru-RU"/>
        </w:rPr>
        <w:t>       </w:t>
      </w:r>
      <w:r w:rsidR="00892BDC" w:rsidRPr="00892BDC">
        <w:rPr>
          <w:rFonts w:ascii="Times New Roman" w:hAnsi="Times New Roman" w:cs="Times New Roman"/>
          <w:sz w:val="28"/>
          <w:szCs w:val="28"/>
        </w:rPr>
        <w:t>»</w:t>
      </w:r>
      <w:r w:rsidR="00F14BD2" w:rsidRPr="00F14BD2">
        <w:rPr>
          <w:rFonts w:ascii="Times New Roman" w:eastAsia="Times New Roman" w:hAnsi="Times New Roman" w:cs="Times New Roman"/>
          <w:sz w:val="28"/>
          <w:szCs w:val="28"/>
          <w:lang w:eastAsia="ru-RU"/>
        </w:rPr>
        <w:t xml:space="preserve"> </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 xml:space="preserve"> 20</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 xml:space="preserve"> г. № </w:t>
      </w:r>
      <w:r w:rsidR="00F14BD2" w:rsidRPr="00F14BD2">
        <w:rPr>
          <w:rFonts w:ascii="Times New Roman" w:eastAsia="Times New Roman" w:hAnsi="Times New Roman" w:cs="Times New Roman"/>
          <w:sz w:val="28"/>
          <w:szCs w:val="28"/>
          <w:u w:val="single"/>
          <w:lang w:eastAsia="ru-RU"/>
        </w:rPr>
        <w:t>                                                         </w:t>
      </w:r>
      <w:r w:rsidR="00F14BD2" w:rsidRPr="00F14BD2">
        <w:rPr>
          <w:rFonts w:ascii="Times New Roman" w:eastAsia="Times New Roman" w:hAnsi="Times New Roman" w:cs="Times New Roman"/>
          <w:sz w:val="28"/>
          <w:szCs w:val="28"/>
          <w:lang w:eastAsia="ru-RU"/>
        </w:rPr>
        <w:t>.</w:t>
      </w:r>
    </w:p>
    <w:p w:rsidR="00163CCD" w:rsidRDefault="00163CCD" w:rsidP="00163CCD">
      <w:pPr>
        <w:tabs>
          <w:tab w:val="left" w:pos="3766"/>
        </w:tabs>
        <w:spacing w:after="0" w:line="240" w:lineRule="auto"/>
        <w:jc w:val="both"/>
        <w:rPr>
          <w:rFonts w:ascii="Times New Roman" w:eastAsia="Times New Roman" w:hAnsi="Times New Roman" w:cs="Times New Roman"/>
          <w:sz w:val="28"/>
          <w:szCs w:val="28"/>
          <w:lang w:eastAsia="ru-RU"/>
        </w:rPr>
      </w:pPr>
    </w:p>
    <w:p w:rsidR="00F14BD2" w:rsidRPr="00F14BD2" w:rsidRDefault="00F14BD2" w:rsidP="00163CCD">
      <w:pPr>
        <w:tabs>
          <w:tab w:val="left" w:pos="3766"/>
        </w:tabs>
        <w:spacing w:after="0" w:line="240" w:lineRule="auto"/>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В результате проверки выявлено:</w:t>
      </w:r>
    </w:p>
    <w:p w:rsidR="00F14BD2" w:rsidRPr="00F14BD2" w:rsidRDefault="00F14BD2" w:rsidP="00163CCD">
      <w:pPr>
        <w:tabs>
          <w:tab w:val="left" w:pos="3766"/>
        </w:tabs>
        <w:spacing w:after="0" w:line="240" w:lineRule="auto"/>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 xml:space="preserve">1. Состояние упаковки </w:t>
      </w:r>
      <w:r w:rsidRPr="00F14BD2">
        <w:rPr>
          <w:rFonts w:ascii="Times New Roman" w:eastAsia="Times New Roman" w:hAnsi="Times New Roman" w:cs="Times New Roman"/>
          <w:sz w:val="28"/>
          <w:szCs w:val="28"/>
          <w:u w:val="single"/>
          <w:lang w:eastAsia="ru-RU"/>
        </w:rPr>
        <w:t>   </w:t>
      </w:r>
      <w:r w:rsidR="00163CCD">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F14BD2" w:rsidRPr="00892BDC" w:rsidRDefault="00F14BD2" w:rsidP="00163CCD">
      <w:pPr>
        <w:tabs>
          <w:tab w:val="left" w:pos="3766"/>
        </w:tabs>
        <w:spacing w:after="0" w:line="240" w:lineRule="auto"/>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2. Наличие документов строгой отчетности:</w:t>
      </w:r>
    </w:p>
    <w:p w:rsidR="00F14BD2" w:rsidRPr="00F14BD2" w:rsidRDefault="00F14BD2" w:rsidP="007E30D7">
      <w:pPr>
        <w:tabs>
          <w:tab w:val="left" w:pos="3766"/>
        </w:tabs>
        <w:spacing w:after="0" w:line="240" w:lineRule="auto"/>
        <w:rPr>
          <w:rFonts w:ascii="Times New Roman" w:eastAsia="Times New Roman" w:hAnsi="Times New Roman" w:cs="Times New Roman"/>
          <w:sz w:val="16"/>
          <w:szCs w:val="16"/>
          <w:lang w:eastAsia="ru-RU"/>
        </w:rPr>
      </w:pPr>
    </w:p>
    <w:tbl>
      <w:tblPr>
        <w:tblW w:w="4944" w:type="pct"/>
        <w:tblInd w:w="108" w:type="dxa"/>
        <w:tblLook w:val="04A0" w:firstRow="1" w:lastRow="0" w:firstColumn="1" w:lastColumn="0" w:noHBand="0" w:noVBand="1"/>
      </w:tblPr>
      <w:tblGrid>
        <w:gridCol w:w="1302"/>
        <w:gridCol w:w="927"/>
        <w:gridCol w:w="1174"/>
        <w:gridCol w:w="1109"/>
        <w:gridCol w:w="784"/>
        <w:gridCol w:w="1079"/>
        <w:gridCol w:w="1177"/>
        <w:gridCol w:w="1001"/>
        <w:gridCol w:w="910"/>
      </w:tblGrid>
      <w:tr w:rsidR="00F14BD2" w:rsidRPr="00F14BD2" w:rsidTr="00D54C71">
        <w:tc>
          <w:tcPr>
            <w:tcW w:w="631" w:type="pct"/>
            <w:vMerge w:val="restar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Наименова</w:t>
            </w:r>
            <w:r w:rsidR="007E30D7">
              <w:rPr>
                <w:rFonts w:ascii="Times New Roman" w:eastAsia="Times New Roman" w:hAnsi="Times New Roman" w:cs="Times New Roman"/>
                <w:b/>
                <w:sz w:val="20"/>
                <w:szCs w:val="20"/>
                <w:lang w:eastAsia="ru-RU" w:bidi="ru-RU"/>
              </w:rPr>
              <w:t>-</w:t>
            </w:r>
            <w:r w:rsidRPr="00F14BD2">
              <w:rPr>
                <w:rFonts w:ascii="Times New Roman" w:eastAsia="Times New Roman" w:hAnsi="Times New Roman" w:cs="Times New Roman"/>
                <w:b/>
                <w:sz w:val="20"/>
                <w:szCs w:val="20"/>
                <w:lang w:eastAsia="ru-RU" w:bidi="ru-RU"/>
              </w:rPr>
              <w:t>ние и код формы</w:t>
            </w:r>
          </w:p>
        </w:tc>
        <w:tc>
          <w:tcPr>
            <w:tcW w:w="1110" w:type="pct"/>
            <w:gridSpan w:val="2"/>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Количество бланков (единиц)</w:t>
            </w:r>
          </w:p>
        </w:tc>
        <w:tc>
          <w:tcPr>
            <w:tcW w:w="586" w:type="pct"/>
            <w:vMerge w:val="restar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 формы</w:t>
            </w:r>
          </w:p>
        </w:tc>
        <w:tc>
          <w:tcPr>
            <w:tcW w:w="414" w:type="pct"/>
            <w:vMerge w:val="restar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Серия</w:t>
            </w:r>
          </w:p>
        </w:tc>
        <w:tc>
          <w:tcPr>
            <w:tcW w:w="570" w:type="pct"/>
            <w:vMerge w:val="restar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Излишки (единиц)</w:t>
            </w:r>
          </w:p>
        </w:tc>
        <w:tc>
          <w:tcPr>
            <w:tcW w:w="622" w:type="pct"/>
            <w:vMerge w:val="restar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Недостачи (единиц)</w:t>
            </w:r>
          </w:p>
        </w:tc>
        <w:tc>
          <w:tcPr>
            <w:tcW w:w="529" w:type="pct"/>
            <w:vMerge w:val="restar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Брак</w:t>
            </w:r>
          </w:p>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(единиц)</w:t>
            </w:r>
          </w:p>
        </w:tc>
        <w:tc>
          <w:tcPr>
            <w:tcW w:w="537" w:type="pct"/>
            <w:vMerge w:val="restart"/>
            <w:tcBorders>
              <w:top w:val="single" w:sz="0" w:space="0" w:color="auto"/>
              <w:left w:val="single" w:sz="0" w:space="0" w:color="auto"/>
              <w:bottom w:val="single" w:sz="0" w:space="0" w:color="auto"/>
              <w:right w:val="single" w:sz="0" w:space="0" w:color="auto"/>
            </w:tcBorders>
          </w:tcPr>
          <w:p w:rsidR="00F14BD2" w:rsidRPr="00F14BD2" w:rsidRDefault="007E30D7"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Pr>
                <w:rFonts w:ascii="Times New Roman" w:eastAsia="Times New Roman" w:hAnsi="Times New Roman" w:cs="Times New Roman"/>
                <w:b/>
                <w:sz w:val="20"/>
                <w:szCs w:val="20"/>
                <w:lang w:eastAsia="ru-RU" w:bidi="ru-RU"/>
              </w:rPr>
              <w:t>На общую сумму, рублей</w:t>
            </w:r>
          </w:p>
        </w:tc>
      </w:tr>
      <w:tr w:rsidR="00F14BD2" w:rsidRPr="00F14BD2" w:rsidTr="00D54C71">
        <w:tc>
          <w:tcPr>
            <w:tcW w:w="631"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c>
          <w:tcPr>
            <w:tcW w:w="49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по наклад</w:t>
            </w:r>
            <w:r w:rsidR="007E30D7">
              <w:rPr>
                <w:rFonts w:ascii="Times New Roman" w:eastAsia="Times New Roman" w:hAnsi="Times New Roman" w:cs="Times New Roman"/>
                <w:b/>
                <w:sz w:val="20"/>
                <w:szCs w:val="20"/>
                <w:lang w:eastAsia="ru-RU" w:bidi="ru-RU"/>
              </w:rPr>
              <w:t>-</w:t>
            </w:r>
            <w:r w:rsidRPr="00F14BD2">
              <w:rPr>
                <w:rFonts w:ascii="Times New Roman" w:eastAsia="Times New Roman" w:hAnsi="Times New Roman" w:cs="Times New Roman"/>
                <w:b/>
                <w:sz w:val="20"/>
                <w:szCs w:val="20"/>
                <w:lang w:eastAsia="ru-RU" w:bidi="ru-RU"/>
              </w:rPr>
              <w:t>ной</w:t>
            </w:r>
          </w:p>
        </w:tc>
        <w:tc>
          <w:tcPr>
            <w:tcW w:w="620" w:type="pct"/>
            <w:tcBorders>
              <w:top w:val="single" w:sz="0" w:space="0" w:color="auto"/>
              <w:left w:val="single" w:sz="0" w:space="0" w:color="auto"/>
              <w:bottom w:val="single" w:sz="0" w:space="0" w:color="auto"/>
              <w:right w:val="single" w:sz="0" w:space="0" w:color="auto"/>
            </w:tcBorders>
          </w:tcPr>
          <w:p w:rsidR="00F14BD2" w:rsidRPr="00F14BD2" w:rsidRDefault="007E30D7"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Ф</w:t>
            </w:r>
            <w:r w:rsidR="00F14BD2" w:rsidRPr="00F14BD2">
              <w:rPr>
                <w:rFonts w:ascii="Times New Roman" w:eastAsia="Times New Roman" w:hAnsi="Times New Roman" w:cs="Times New Roman"/>
                <w:b/>
                <w:sz w:val="20"/>
                <w:szCs w:val="20"/>
                <w:lang w:eastAsia="ru-RU" w:bidi="ru-RU"/>
              </w:rPr>
              <w:t>актичес</w:t>
            </w:r>
            <w:r>
              <w:rPr>
                <w:rFonts w:ascii="Times New Roman" w:eastAsia="Times New Roman" w:hAnsi="Times New Roman" w:cs="Times New Roman"/>
                <w:b/>
                <w:sz w:val="20"/>
                <w:szCs w:val="20"/>
                <w:lang w:eastAsia="ru-RU" w:bidi="ru-RU"/>
              </w:rPr>
              <w:t>-</w:t>
            </w:r>
            <w:r w:rsidR="00F14BD2" w:rsidRPr="00F14BD2">
              <w:rPr>
                <w:rFonts w:ascii="Times New Roman" w:eastAsia="Times New Roman" w:hAnsi="Times New Roman" w:cs="Times New Roman"/>
                <w:b/>
                <w:sz w:val="20"/>
                <w:szCs w:val="20"/>
                <w:lang w:eastAsia="ru-RU" w:bidi="ru-RU"/>
              </w:rPr>
              <w:t>кое</w:t>
            </w:r>
          </w:p>
        </w:tc>
        <w:tc>
          <w:tcPr>
            <w:tcW w:w="586"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c>
          <w:tcPr>
            <w:tcW w:w="414"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c>
          <w:tcPr>
            <w:tcW w:w="570"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c>
          <w:tcPr>
            <w:tcW w:w="622"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c>
          <w:tcPr>
            <w:tcW w:w="529"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c>
          <w:tcPr>
            <w:tcW w:w="537" w:type="pct"/>
            <w:vMerge/>
            <w:tcBorders>
              <w:left w:val="single" w:sz="0" w:space="0" w:color="auto"/>
              <w:bottom w:val="single" w:sz="0" w:space="0" w:color="auto"/>
              <w:right w:val="single" w:sz="0" w:space="0" w:color="auto"/>
            </w:tcBorders>
          </w:tcPr>
          <w:p w:rsidR="00F14BD2" w:rsidRPr="00F14BD2" w:rsidRDefault="00F14BD2" w:rsidP="00F14BD2">
            <w:pPr>
              <w:tabs>
                <w:tab w:val="left" w:pos="3766"/>
              </w:tabs>
              <w:spacing w:after="0"/>
              <w:rPr>
                <w:rFonts w:ascii="Times New Roman" w:eastAsia="Times New Roman" w:hAnsi="Times New Roman" w:cs="Times New Roman"/>
                <w:b/>
                <w:sz w:val="20"/>
                <w:szCs w:val="20"/>
                <w:lang w:eastAsia="ru-RU" w:bidi="ru-RU"/>
              </w:rPr>
            </w:pPr>
          </w:p>
        </w:tc>
      </w:tr>
      <w:tr w:rsidR="00F14BD2" w:rsidRPr="00F14BD2" w:rsidTr="00D54C71">
        <w:tc>
          <w:tcPr>
            <w:tcW w:w="631"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lastRenderedPageBreak/>
              <w:t>1</w:t>
            </w:r>
          </w:p>
        </w:tc>
        <w:tc>
          <w:tcPr>
            <w:tcW w:w="49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2</w:t>
            </w:r>
          </w:p>
        </w:tc>
        <w:tc>
          <w:tcPr>
            <w:tcW w:w="62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3</w:t>
            </w:r>
          </w:p>
        </w:tc>
        <w:tc>
          <w:tcPr>
            <w:tcW w:w="586"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4</w:t>
            </w:r>
          </w:p>
        </w:tc>
        <w:tc>
          <w:tcPr>
            <w:tcW w:w="414"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5</w:t>
            </w:r>
          </w:p>
        </w:tc>
        <w:tc>
          <w:tcPr>
            <w:tcW w:w="57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6</w:t>
            </w:r>
          </w:p>
        </w:tc>
        <w:tc>
          <w:tcPr>
            <w:tcW w:w="622"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7</w:t>
            </w:r>
          </w:p>
        </w:tc>
        <w:tc>
          <w:tcPr>
            <w:tcW w:w="529"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8</w:t>
            </w:r>
          </w:p>
        </w:tc>
        <w:tc>
          <w:tcPr>
            <w:tcW w:w="537"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jc w:val="center"/>
              <w:rPr>
                <w:rFonts w:ascii="Times New Roman" w:eastAsia="Times New Roman" w:hAnsi="Times New Roman" w:cs="Times New Roman"/>
                <w:b/>
                <w:sz w:val="20"/>
                <w:szCs w:val="20"/>
                <w:lang w:eastAsia="ru-RU" w:bidi="ru-RU"/>
              </w:rPr>
            </w:pPr>
            <w:r w:rsidRPr="00F14BD2">
              <w:rPr>
                <w:rFonts w:ascii="Times New Roman" w:eastAsia="Times New Roman" w:hAnsi="Times New Roman" w:cs="Times New Roman"/>
                <w:b/>
                <w:sz w:val="20"/>
                <w:szCs w:val="20"/>
                <w:lang w:eastAsia="ru-RU" w:bidi="ru-RU"/>
              </w:rPr>
              <w:t>9</w:t>
            </w:r>
          </w:p>
        </w:tc>
      </w:tr>
      <w:tr w:rsidR="00F14BD2" w:rsidRPr="00F14BD2" w:rsidTr="00D54C71">
        <w:tc>
          <w:tcPr>
            <w:tcW w:w="631"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9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86"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14"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7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2"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29"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37"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r>
      <w:tr w:rsidR="00F14BD2" w:rsidRPr="00F14BD2" w:rsidTr="00D54C71">
        <w:tc>
          <w:tcPr>
            <w:tcW w:w="631"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9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86"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14"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7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2"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29"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37"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r>
      <w:tr w:rsidR="00F14BD2" w:rsidRPr="00F14BD2" w:rsidTr="00D54C71">
        <w:tc>
          <w:tcPr>
            <w:tcW w:w="631"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9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86"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14"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7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2"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29"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37"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r>
      <w:tr w:rsidR="00F14BD2" w:rsidRPr="00F14BD2" w:rsidTr="00D54C71">
        <w:tc>
          <w:tcPr>
            <w:tcW w:w="631"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9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86"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414"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70"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622"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29"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c>
          <w:tcPr>
            <w:tcW w:w="537" w:type="pct"/>
            <w:tcBorders>
              <w:top w:val="single" w:sz="0" w:space="0" w:color="auto"/>
              <w:left w:val="single" w:sz="0" w:space="0" w:color="auto"/>
              <w:bottom w:val="single" w:sz="0" w:space="0" w:color="auto"/>
              <w:right w:val="single" w:sz="0" w:space="0" w:color="auto"/>
            </w:tcBorders>
          </w:tcPr>
          <w:p w:rsidR="00F14BD2" w:rsidRPr="00F14BD2" w:rsidRDefault="00F14BD2" w:rsidP="00F14BD2">
            <w:pPr>
              <w:keepNext/>
              <w:tabs>
                <w:tab w:val="left" w:pos="3766"/>
              </w:tabs>
              <w:spacing w:before="120" w:after="120"/>
              <w:rPr>
                <w:rFonts w:ascii="Times New Roman" w:eastAsia="Times New Roman" w:hAnsi="Times New Roman" w:cs="Times New Roman"/>
                <w:sz w:val="20"/>
                <w:szCs w:val="20"/>
                <w:lang w:eastAsia="ru-RU" w:bidi="ru-RU"/>
              </w:rPr>
            </w:pPr>
            <w:r w:rsidRPr="00F14BD2">
              <w:rPr>
                <w:rFonts w:ascii="Times New Roman" w:eastAsia="Times New Roman" w:hAnsi="Times New Roman" w:cs="Times New Roman"/>
                <w:sz w:val="20"/>
                <w:szCs w:val="20"/>
                <w:lang w:eastAsia="ru-RU" w:bidi="ru-RU"/>
              </w:rPr>
              <w:t> </w:t>
            </w:r>
          </w:p>
        </w:tc>
      </w:tr>
    </w:tbl>
    <w:p w:rsidR="00F14BD2" w:rsidRPr="007E30D7" w:rsidRDefault="00F14BD2" w:rsidP="007E30D7">
      <w:pPr>
        <w:tabs>
          <w:tab w:val="left" w:pos="3766"/>
        </w:tabs>
        <w:spacing w:after="0" w:line="240" w:lineRule="auto"/>
        <w:rPr>
          <w:rFonts w:ascii="Times New Roman" w:eastAsia="Times New Roman" w:hAnsi="Times New Roman" w:cs="Times New Roman"/>
          <w:sz w:val="16"/>
          <w:szCs w:val="16"/>
          <w:lang w:eastAsia="ru-RU"/>
        </w:rPr>
      </w:pPr>
    </w:p>
    <w:p w:rsidR="00F14BD2" w:rsidRPr="00F14BD2" w:rsidRDefault="00F14BD2" w:rsidP="00F14BD2">
      <w:pPr>
        <w:tabs>
          <w:tab w:val="left" w:pos="3766"/>
        </w:tabs>
        <w:spacing w:after="0" w:line="240" w:lineRule="auto"/>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Подписи членов комиссии:</w:t>
      </w:r>
    </w:p>
    <w:p w:rsidR="00163CCD" w:rsidRDefault="00853340" w:rsidP="00163CCD">
      <w:pPr>
        <w:tabs>
          <w:tab w:val="left" w:pos="3766"/>
        </w:tabs>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Председатель</w:t>
      </w:r>
      <w:r w:rsidR="00163CCD" w:rsidRPr="00F14BD2">
        <w:rPr>
          <w:rFonts w:ascii="Times New Roman" w:eastAsia="Times New Roman" w:hAnsi="Times New Roman" w:cs="Times New Roman"/>
          <w:sz w:val="28"/>
          <w:szCs w:val="28"/>
          <w:lang w:eastAsia="ru-RU"/>
        </w:rPr>
        <w:t xml:space="preserve">: </w:t>
      </w:r>
      <w:r w:rsidR="00163CCD" w:rsidRPr="00F14BD2">
        <w:rPr>
          <w:rFonts w:ascii="Times New Roman" w:eastAsia="Times New Roman" w:hAnsi="Times New Roman" w:cs="Times New Roman"/>
          <w:sz w:val="28"/>
          <w:szCs w:val="28"/>
          <w:u w:val="single"/>
          <w:lang w:eastAsia="ru-RU"/>
        </w:rPr>
        <w:t>   </w:t>
      </w:r>
      <w:r w:rsidR="00163CCD">
        <w:rPr>
          <w:rFonts w:ascii="Times New Roman" w:eastAsia="Times New Roman" w:hAnsi="Times New Roman" w:cs="Times New Roman"/>
          <w:sz w:val="28"/>
          <w:szCs w:val="28"/>
          <w:u w:val="single"/>
          <w:lang w:eastAsia="ru-RU"/>
        </w:rPr>
        <w:t xml:space="preserve">                          </w:t>
      </w:r>
      <w:r w:rsidR="00163CCD" w:rsidRPr="00F14BD2">
        <w:rPr>
          <w:rFonts w:ascii="Times New Roman" w:eastAsia="Times New Roman" w:hAnsi="Times New Roman" w:cs="Times New Roman"/>
          <w:sz w:val="28"/>
          <w:szCs w:val="28"/>
          <w:u w:val="single"/>
          <w:lang w:eastAsia="ru-RU"/>
        </w:rPr>
        <w:t xml:space="preserve">      </w:t>
      </w:r>
      <w:r w:rsidR="00163CCD" w:rsidRPr="00F14BD2">
        <w:rPr>
          <w:rFonts w:ascii="Times New Roman" w:eastAsia="Times New Roman" w:hAnsi="Times New Roman" w:cs="Times New Roman"/>
          <w:sz w:val="28"/>
          <w:szCs w:val="28"/>
          <w:lang w:eastAsia="ru-RU"/>
        </w:rPr>
        <w:t>/</w:t>
      </w:r>
      <w:r w:rsidR="00163CCD" w:rsidRPr="00F14BD2">
        <w:rPr>
          <w:rFonts w:ascii="Times New Roman" w:eastAsia="Times New Roman" w:hAnsi="Times New Roman" w:cs="Times New Roman"/>
          <w:sz w:val="28"/>
          <w:szCs w:val="28"/>
          <w:u w:val="single"/>
          <w:lang w:eastAsia="ru-RU"/>
        </w:rPr>
        <w:t>       </w:t>
      </w:r>
      <w:r w:rsidR="00163CCD">
        <w:rPr>
          <w:rFonts w:ascii="Times New Roman" w:eastAsia="Times New Roman" w:hAnsi="Times New Roman" w:cs="Times New Roman"/>
          <w:sz w:val="28"/>
          <w:szCs w:val="28"/>
          <w:u w:val="single"/>
          <w:lang w:eastAsia="ru-RU"/>
        </w:rPr>
        <w:t xml:space="preserve">   </w:t>
      </w:r>
      <w:r w:rsidR="00163CCD" w:rsidRPr="00F14BD2">
        <w:rPr>
          <w:rFonts w:ascii="Times New Roman" w:eastAsia="Times New Roman" w:hAnsi="Times New Roman" w:cs="Times New Roman"/>
          <w:sz w:val="28"/>
          <w:szCs w:val="28"/>
          <w:u w:val="single"/>
          <w:lang w:eastAsia="ru-RU"/>
        </w:rPr>
        <w:t>              </w:t>
      </w:r>
      <w:r w:rsidR="00163CCD" w:rsidRPr="00F14BD2">
        <w:rPr>
          <w:rFonts w:ascii="Times New Roman" w:eastAsia="Times New Roman" w:hAnsi="Times New Roman" w:cs="Times New Roman"/>
          <w:sz w:val="28"/>
          <w:szCs w:val="28"/>
          <w:lang w:eastAsia="ru-RU"/>
        </w:rPr>
        <w:t>/</w:t>
      </w:r>
      <w:r w:rsidR="00163CCD" w:rsidRPr="00F14BD2">
        <w:rPr>
          <w:rFonts w:ascii="Times New Roman" w:eastAsia="Times New Roman" w:hAnsi="Times New Roman" w:cs="Times New Roman"/>
          <w:sz w:val="28"/>
          <w:szCs w:val="28"/>
          <w:u w:val="single"/>
          <w:lang w:eastAsia="ru-RU"/>
        </w:rPr>
        <w:t xml:space="preserve">    </w:t>
      </w:r>
      <w:r w:rsidR="00163CCD">
        <w:rPr>
          <w:rFonts w:ascii="Times New Roman" w:eastAsia="Times New Roman" w:hAnsi="Times New Roman" w:cs="Times New Roman"/>
          <w:sz w:val="28"/>
          <w:szCs w:val="28"/>
          <w:u w:val="single"/>
          <w:lang w:eastAsia="ru-RU"/>
        </w:rPr>
        <w:t xml:space="preserve">                                    </w:t>
      </w:r>
      <w:r w:rsidR="00163CCD" w:rsidRPr="00F14BD2">
        <w:rPr>
          <w:rFonts w:ascii="Times New Roman" w:eastAsia="Times New Roman" w:hAnsi="Times New Roman" w:cs="Times New Roman"/>
          <w:sz w:val="28"/>
          <w:szCs w:val="28"/>
          <w:u w:val="single"/>
          <w:lang w:eastAsia="ru-RU"/>
        </w:rPr>
        <w:t xml:space="preserve">      </w:t>
      </w:r>
    </w:p>
    <w:p w:rsidR="00163CCD" w:rsidRDefault="00163CCD" w:rsidP="00163CCD">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(подпись)                             (расшифровка)    </w:t>
      </w:r>
    </w:p>
    <w:p w:rsidR="00163CCD" w:rsidRDefault="00163CCD" w:rsidP="00F14BD2">
      <w:pPr>
        <w:tabs>
          <w:tab w:val="left" w:pos="3766"/>
        </w:tabs>
        <w:spacing w:after="0" w:line="240" w:lineRule="auto"/>
        <w:rPr>
          <w:rFonts w:ascii="Times New Roman" w:eastAsia="Times New Roman" w:hAnsi="Times New Roman" w:cs="Times New Roman"/>
          <w:sz w:val="28"/>
          <w:szCs w:val="28"/>
          <w:lang w:eastAsia="ru-RU"/>
        </w:rPr>
      </w:pPr>
    </w:p>
    <w:p w:rsidR="00F14BD2" w:rsidRDefault="00F14BD2" w:rsidP="00F14BD2">
      <w:pPr>
        <w:tabs>
          <w:tab w:val="left" w:pos="3766"/>
        </w:tabs>
        <w:spacing w:after="0" w:line="240" w:lineRule="auto"/>
        <w:rPr>
          <w:rFonts w:ascii="Times New Roman" w:eastAsia="Times New Roman" w:hAnsi="Times New Roman" w:cs="Times New Roman"/>
          <w:sz w:val="28"/>
          <w:szCs w:val="28"/>
          <w:u w:val="single"/>
          <w:lang w:eastAsia="ru-RU"/>
        </w:rPr>
      </w:pPr>
      <w:r w:rsidRPr="00F14BD2">
        <w:rPr>
          <w:rFonts w:ascii="Times New Roman" w:eastAsia="Times New Roman" w:hAnsi="Times New Roman" w:cs="Times New Roman"/>
          <w:sz w:val="28"/>
          <w:szCs w:val="28"/>
          <w:lang w:eastAsia="ru-RU"/>
        </w:rPr>
        <w:t xml:space="preserve">Члены комиссии: </w:t>
      </w:r>
      <w:r w:rsidRPr="00F14BD2">
        <w:rPr>
          <w:rFonts w:ascii="Times New Roman" w:eastAsia="Times New Roman" w:hAnsi="Times New Roman" w:cs="Times New Roman"/>
          <w:sz w:val="28"/>
          <w:szCs w:val="28"/>
          <w:u w:val="single"/>
          <w:lang w:eastAsia="ru-RU"/>
        </w:rPr>
        <w:t>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D54C71" w:rsidRDefault="00D54C71" w:rsidP="00F14BD2">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(подпись)                             (расшифровка)    </w:t>
      </w:r>
    </w:p>
    <w:p w:rsidR="00D54C71" w:rsidRDefault="00D54C71" w:rsidP="00D54C71">
      <w:pPr>
        <w:tabs>
          <w:tab w:val="left" w:pos="3766"/>
        </w:tabs>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D54C71" w:rsidRPr="00D54C71" w:rsidRDefault="00D54C71" w:rsidP="00D54C71">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(подпись)                             (расшифровка)    </w:t>
      </w:r>
    </w:p>
    <w:p w:rsidR="00D54C71" w:rsidRDefault="00D54C71" w:rsidP="00D54C71">
      <w:pPr>
        <w:tabs>
          <w:tab w:val="left" w:pos="3766"/>
        </w:tabs>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p>
    <w:p w:rsidR="00D54C71" w:rsidRPr="00D54C71" w:rsidRDefault="00D54C71" w:rsidP="00D54C71">
      <w:pPr>
        <w:tabs>
          <w:tab w:val="left" w:pos="3766"/>
        </w:tabs>
        <w:spacing w:after="0" w:line="240" w:lineRule="auto"/>
        <w:rPr>
          <w:rFonts w:ascii="Times New Roman" w:eastAsia="Times New Roman" w:hAnsi="Times New Roman" w:cs="Times New Roman"/>
          <w:sz w:val="20"/>
          <w:szCs w:val="20"/>
          <w:lang w:eastAsia="ru-RU"/>
        </w:rPr>
      </w:pPr>
      <w:r w:rsidRPr="00D54C71">
        <w:rPr>
          <w:rFonts w:ascii="Times New Roman" w:eastAsia="Times New Roman" w:hAnsi="Times New Roman" w:cs="Times New Roman"/>
          <w:sz w:val="20"/>
          <w:szCs w:val="20"/>
          <w:lang w:eastAsia="ru-RU"/>
        </w:rPr>
        <w:t xml:space="preserve">                                                      (должность)                       (подпись)                             (расшифровка)    </w:t>
      </w:r>
    </w:p>
    <w:p w:rsidR="00D54C71" w:rsidRDefault="00D54C71" w:rsidP="00F14BD2">
      <w:pPr>
        <w:tabs>
          <w:tab w:val="left" w:pos="3766"/>
        </w:tabs>
        <w:spacing w:after="0" w:line="240" w:lineRule="auto"/>
        <w:rPr>
          <w:rFonts w:ascii="Times New Roman" w:eastAsia="Times New Roman" w:hAnsi="Times New Roman" w:cs="Times New Roman"/>
          <w:sz w:val="20"/>
          <w:szCs w:val="20"/>
          <w:lang w:eastAsia="ru-RU"/>
        </w:rPr>
      </w:pPr>
    </w:p>
    <w:p w:rsidR="00D54C71" w:rsidRDefault="00D54C71" w:rsidP="00F14BD2">
      <w:pPr>
        <w:tabs>
          <w:tab w:val="left" w:pos="3766"/>
        </w:tabs>
        <w:spacing w:after="0" w:line="240" w:lineRule="auto"/>
        <w:rPr>
          <w:rFonts w:ascii="Times New Roman" w:eastAsia="Times New Roman" w:hAnsi="Times New Roman" w:cs="Times New Roman"/>
          <w:sz w:val="20"/>
          <w:szCs w:val="20"/>
          <w:lang w:eastAsia="ru-RU"/>
        </w:rPr>
      </w:pPr>
    </w:p>
    <w:p w:rsidR="00D54C71" w:rsidRDefault="00D54C71" w:rsidP="00F14BD2">
      <w:pPr>
        <w:tabs>
          <w:tab w:val="left" w:pos="3766"/>
        </w:tabs>
        <w:spacing w:after="0" w:line="240" w:lineRule="auto"/>
        <w:rPr>
          <w:rFonts w:ascii="Times New Roman" w:eastAsia="Times New Roman" w:hAnsi="Times New Roman" w:cs="Times New Roman"/>
          <w:sz w:val="20"/>
          <w:szCs w:val="20"/>
          <w:lang w:eastAsia="ru-RU"/>
        </w:rPr>
      </w:pPr>
    </w:p>
    <w:p w:rsidR="00D54C71" w:rsidRPr="00D54C71" w:rsidRDefault="00D54C71" w:rsidP="00F14BD2">
      <w:pPr>
        <w:tabs>
          <w:tab w:val="left" w:pos="3766"/>
        </w:tabs>
        <w:spacing w:after="0" w:line="240" w:lineRule="auto"/>
        <w:rPr>
          <w:rFonts w:ascii="Times New Roman" w:eastAsia="Times New Roman" w:hAnsi="Times New Roman" w:cs="Times New Roman"/>
          <w:sz w:val="20"/>
          <w:szCs w:val="20"/>
          <w:lang w:eastAsia="ru-RU"/>
        </w:rPr>
      </w:pPr>
    </w:p>
    <w:p w:rsidR="00F14BD2" w:rsidRPr="00F14BD2" w:rsidRDefault="00F14BD2" w:rsidP="00D54C71">
      <w:pPr>
        <w:tabs>
          <w:tab w:val="left" w:pos="3766"/>
        </w:tabs>
        <w:spacing w:after="0" w:line="240" w:lineRule="auto"/>
        <w:jc w:val="both"/>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lang w:eastAsia="ru-RU"/>
        </w:rPr>
        <w:t>Указанные в настоящем акте бланки строгой отчетности принял на</w:t>
      </w:r>
      <w:r w:rsidR="00D54C71">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lang w:eastAsia="ru-RU"/>
        </w:rPr>
        <w:t xml:space="preserve">ответственное хранение и оприходовал в </w:t>
      </w:r>
      <w:r w:rsidRPr="00F14BD2">
        <w:rPr>
          <w:rFonts w:ascii="Times New Roman" w:eastAsia="Times New Roman" w:hAnsi="Times New Roman" w:cs="Times New Roman"/>
          <w:sz w:val="28"/>
          <w:szCs w:val="28"/>
          <w:u w:val="single"/>
          <w:lang w:eastAsia="ru-RU"/>
        </w:rPr>
        <w:t>            (наименование документа)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lang w:eastAsia="ru-RU"/>
        </w:rPr>
        <w:t>№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 xml:space="preserve"> </w:t>
      </w:r>
      <w:r w:rsidR="007E30D7" w:rsidRPr="007E30D7">
        <w:rPr>
          <w:rFonts w:ascii="Times New Roman" w:eastAsia="Times New Roman" w:hAnsi="Times New Roman" w:cs="Times New Roman"/>
          <w:sz w:val="28"/>
          <w:szCs w:val="28"/>
          <w:lang w:eastAsia="ru-RU"/>
        </w:rPr>
        <w:t>«     »</w:t>
      </w:r>
      <w:r w:rsidRPr="00F14BD2">
        <w:rPr>
          <w:rFonts w:ascii="Times New Roman" w:eastAsia="Times New Roman" w:hAnsi="Times New Roman" w:cs="Times New Roman"/>
          <w:sz w:val="28"/>
          <w:szCs w:val="28"/>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 xml:space="preserve"> 20</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 xml:space="preserve"> г.</w:t>
      </w:r>
    </w:p>
    <w:p w:rsidR="00D54C71" w:rsidRDefault="00D54C71" w:rsidP="00F14BD2">
      <w:pPr>
        <w:tabs>
          <w:tab w:val="left" w:pos="3766"/>
        </w:tabs>
        <w:spacing w:after="0" w:line="240" w:lineRule="auto"/>
        <w:rPr>
          <w:rFonts w:ascii="Times New Roman" w:eastAsia="Times New Roman" w:hAnsi="Times New Roman" w:cs="Times New Roman"/>
          <w:sz w:val="28"/>
          <w:szCs w:val="28"/>
          <w:u w:val="single"/>
          <w:lang w:eastAsia="ru-RU"/>
        </w:rPr>
      </w:pPr>
    </w:p>
    <w:p w:rsidR="00D54C71" w:rsidRDefault="00D54C71" w:rsidP="00F14BD2">
      <w:pPr>
        <w:tabs>
          <w:tab w:val="left" w:pos="3766"/>
        </w:tabs>
        <w:spacing w:after="0" w:line="240" w:lineRule="auto"/>
        <w:rPr>
          <w:rFonts w:ascii="Times New Roman" w:eastAsia="Times New Roman" w:hAnsi="Times New Roman" w:cs="Times New Roman"/>
          <w:sz w:val="28"/>
          <w:szCs w:val="28"/>
          <w:u w:val="single"/>
          <w:lang w:eastAsia="ru-RU"/>
        </w:rPr>
      </w:pPr>
    </w:p>
    <w:p w:rsidR="00F14BD2" w:rsidRPr="00F14BD2" w:rsidRDefault="00F14BD2" w:rsidP="00F14BD2">
      <w:pPr>
        <w:tabs>
          <w:tab w:val="left" w:pos="3766"/>
        </w:tabs>
        <w:spacing w:after="0" w:line="240" w:lineRule="auto"/>
        <w:rPr>
          <w:rFonts w:ascii="Times New Roman" w:eastAsia="Times New Roman" w:hAnsi="Times New Roman" w:cs="Times New Roman"/>
          <w:sz w:val="28"/>
          <w:szCs w:val="28"/>
          <w:lang w:eastAsia="ru-RU"/>
        </w:rPr>
      </w:pPr>
      <w:r w:rsidRPr="00F14BD2">
        <w:rPr>
          <w:rFonts w:ascii="Times New Roman" w:eastAsia="Times New Roman" w:hAnsi="Times New Roman" w:cs="Times New Roman"/>
          <w:sz w:val="28"/>
          <w:szCs w:val="28"/>
          <w:u w:val="single"/>
          <w:lang w:eastAsia="ru-RU"/>
        </w:rPr>
        <w:t xml:space="preserve">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lang w:eastAsia="ru-RU"/>
        </w:rPr>
        <w:t>/</w:t>
      </w:r>
      <w:r w:rsidRPr="00F14BD2">
        <w:rPr>
          <w:rFonts w:ascii="Times New Roman" w:eastAsia="Times New Roman" w:hAnsi="Times New Roman" w:cs="Times New Roman"/>
          <w:sz w:val="28"/>
          <w:szCs w:val="28"/>
          <w:u w:val="single"/>
          <w:lang w:eastAsia="ru-RU"/>
        </w:rPr>
        <w:t xml:space="preserve">  </w:t>
      </w:r>
      <w:r w:rsidR="00D54C71">
        <w:rPr>
          <w:rFonts w:ascii="Times New Roman" w:eastAsia="Times New Roman" w:hAnsi="Times New Roman" w:cs="Times New Roman"/>
          <w:sz w:val="28"/>
          <w:szCs w:val="28"/>
          <w:u w:val="single"/>
          <w:lang w:eastAsia="ru-RU"/>
        </w:rPr>
        <w:t xml:space="preserve">            </w:t>
      </w:r>
      <w:r w:rsidRPr="00F14BD2">
        <w:rPr>
          <w:rFonts w:ascii="Times New Roman" w:eastAsia="Times New Roman" w:hAnsi="Times New Roman" w:cs="Times New Roman"/>
          <w:sz w:val="28"/>
          <w:szCs w:val="28"/>
          <w:u w:val="single"/>
          <w:lang w:eastAsia="ru-RU"/>
        </w:rPr>
        <w:t xml:space="preserve">      </w:t>
      </w:r>
      <w:bookmarkStart w:id="275" w:name="_docEnd_12"/>
      <w:bookmarkEnd w:id="275"/>
    </w:p>
    <w:p w:rsidR="00F14BD2" w:rsidRPr="00D54C71" w:rsidRDefault="00D54C71" w:rsidP="00F14BD2">
      <w:pPr>
        <w:spacing w:after="0" w:line="36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D54C71">
        <w:rPr>
          <w:rFonts w:ascii="Times New Roman" w:eastAsia="Times New Roman" w:hAnsi="Times New Roman" w:cs="Times New Roman"/>
          <w:sz w:val="20"/>
          <w:szCs w:val="20"/>
          <w:lang w:eastAsia="ru-RU"/>
        </w:rPr>
        <w:t xml:space="preserve">(должность)   </w:t>
      </w:r>
      <w:r>
        <w:rPr>
          <w:rFonts w:ascii="Times New Roman" w:eastAsia="Times New Roman" w:hAnsi="Times New Roman" w:cs="Times New Roman"/>
          <w:sz w:val="20"/>
          <w:szCs w:val="20"/>
          <w:lang w:eastAsia="ru-RU"/>
        </w:rPr>
        <w:t xml:space="preserve">                                                  </w:t>
      </w:r>
      <w:r w:rsidRPr="00D54C71">
        <w:rPr>
          <w:rFonts w:ascii="Times New Roman" w:eastAsia="Times New Roman" w:hAnsi="Times New Roman" w:cs="Times New Roman"/>
          <w:sz w:val="20"/>
          <w:szCs w:val="20"/>
          <w:lang w:eastAsia="ru-RU"/>
        </w:rPr>
        <w:t xml:space="preserve"> (фамилия, инициалы) </w:t>
      </w:r>
      <w:r>
        <w:rPr>
          <w:rFonts w:ascii="Times New Roman" w:eastAsia="Times New Roman" w:hAnsi="Times New Roman" w:cs="Times New Roman"/>
          <w:sz w:val="20"/>
          <w:szCs w:val="20"/>
          <w:lang w:eastAsia="ru-RU"/>
        </w:rPr>
        <w:t xml:space="preserve">                       </w:t>
      </w:r>
      <w:r w:rsidRPr="00D54C71">
        <w:rPr>
          <w:rFonts w:ascii="Times New Roman" w:eastAsia="Times New Roman" w:hAnsi="Times New Roman" w:cs="Times New Roman"/>
          <w:sz w:val="20"/>
          <w:szCs w:val="20"/>
          <w:lang w:eastAsia="ru-RU"/>
        </w:rPr>
        <w:t>(подпись)</w:t>
      </w:r>
    </w:p>
    <w:p w:rsidR="00F14BD2" w:rsidRPr="00F14BD2" w:rsidRDefault="00F14BD2" w:rsidP="00F14BD2">
      <w:pPr>
        <w:spacing w:after="0" w:line="360" w:lineRule="auto"/>
        <w:contextualSpacing/>
        <w:jc w:val="both"/>
        <w:rPr>
          <w:rFonts w:ascii="Times New Roman" w:eastAsia="Times New Roman" w:hAnsi="Times New Roman" w:cs="Times New Roman"/>
          <w:sz w:val="28"/>
          <w:szCs w:val="28"/>
          <w:lang w:eastAsia="ru-RU"/>
        </w:rPr>
      </w:pPr>
    </w:p>
    <w:p w:rsidR="00F14BD2" w:rsidRPr="00F14BD2" w:rsidRDefault="00163CCD" w:rsidP="00F14BD2">
      <w:pPr>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w:t>
      </w:r>
    </w:p>
    <w:p w:rsidR="00F14BD2" w:rsidRPr="00F14BD2" w:rsidRDefault="00F14BD2" w:rsidP="00F14BD2">
      <w:pPr>
        <w:spacing w:after="0"/>
        <w:contextualSpacing/>
        <w:jc w:val="center"/>
        <w:rPr>
          <w:rFonts w:ascii="Times New Roman" w:eastAsia="Times New Roman" w:hAnsi="Times New Roman" w:cs="Times New Roman"/>
          <w:sz w:val="28"/>
          <w:szCs w:val="28"/>
          <w:lang w:eastAsia="ru-RU"/>
        </w:rPr>
      </w:pPr>
    </w:p>
    <w:p w:rsidR="00F14BD2" w:rsidRDefault="00F14BD2"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tbl>
      <w:tblPr>
        <w:tblW w:w="0" w:type="auto"/>
        <w:jc w:val="right"/>
        <w:tblLook w:val="04A0" w:firstRow="1" w:lastRow="0" w:firstColumn="1" w:lastColumn="0" w:noHBand="0" w:noVBand="1"/>
      </w:tblPr>
      <w:tblGrid>
        <w:gridCol w:w="4678"/>
      </w:tblGrid>
      <w:tr w:rsidR="00C46647" w:rsidRPr="00F14BD2" w:rsidTr="00D54C71">
        <w:trPr>
          <w:jc w:val="right"/>
        </w:trPr>
        <w:tc>
          <w:tcPr>
            <w:tcW w:w="4678" w:type="dxa"/>
            <w:shd w:val="clear" w:color="auto" w:fill="auto"/>
          </w:tcPr>
          <w:p w:rsidR="00C46647" w:rsidRPr="00F14BD2" w:rsidRDefault="00C46647" w:rsidP="00D54C71">
            <w:pPr>
              <w:widowControl w:val="0"/>
              <w:autoSpaceDE w:val="0"/>
              <w:autoSpaceDN w:val="0"/>
              <w:spacing w:after="0" w:line="240" w:lineRule="auto"/>
              <w:jc w:val="center"/>
              <w:rPr>
                <w:rFonts w:ascii="Times New Roman" w:eastAsia="Times New Roman" w:hAnsi="Times New Roman" w:cs="Times New Roman"/>
                <w:bCs/>
                <w:sz w:val="28"/>
                <w:szCs w:val="28"/>
              </w:rPr>
            </w:pPr>
            <w:r w:rsidRPr="00F14BD2">
              <w:rPr>
                <w:rFonts w:ascii="Times New Roman" w:eastAsia="Times New Roman" w:hAnsi="Times New Roman" w:cs="Times New Roman"/>
                <w:bCs/>
                <w:sz w:val="28"/>
                <w:szCs w:val="28"/>
              </w:rPr>
              <w:lastRenderedPageBreak/>
              <w:t xml:space="preserve">Приложение № </w:t>
            </w:r>
            <w:r>
              <w:rPr>
                <w:rFonts w:ascii="Times New Roman" w:eastAsia="Times New Roman" w:hAnsi="Times New Roman" w:cs="Times New Roman"/>
                <w:bCs/>
                <w:sz w:val="28"/>
                <w:szCs w:val="28"/>
              </w:rPr>
              <w:t>10</w:t>
            </w:r>
          </w:p>
          <w:p w:rsidR="00C46647" w:rsidRPr="00F14BD2" w:rsidRDefault="00C46647"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к Учетной политике для целей</w:t>
            </w:r>
          </w:p>
          <w:p w:rsidR="00C46647" w:rsidRPr="00F14BD2" w:rsidRDefault="00C46647" w:rsidP="00D54C71">
            <w:pPr>
              <w:spacing w:after="0" w:line="240" w:lineRule="auto"/>
              <w:jc w:val="center"/>
              <w:rPr>
                <w:rFonts w:ascii="Times New Roman" w:hAnsi="Times New Roman" w:cs="Times New Roman"/>
                <w:sz w:val="24"/>
                <w:szCs w:val="28"/>
              </w:rPr>
            </w:pPr>
            <w:r w:rsidRPr="00F14BD2">
              <w:rPr>
                <w:rFonts w:ascii="Times New Roman" w:hAnsi="Times New Roman" w:cs="Times New Roman"/>
                <w:sz w:val="24"/>
                <w:szCs w:val="28"/>
              </w:rPr>
              <w:t>бюджетного учета Администрации</w:t>
            </w:r>
          </w:p>
          <w:p w:rsidR="00C46647" w:rsidRPr="00F14BD2" w:rsidRDefault="00C46647" w:rsidP="00D54C71">
            <w:pPr>
              <w:spacing w:after="0" w:line="240" w:lineRule="auto"/>
              <w:jc w:val="center"/>
              <w:rPr>
                <w:rFonts w:ascii="Times New Roman" w:hAnsi="Times New Roman" w:cs="Times New Roman"/>
                <w:szCs w:val="28"/>
              </w:rPr>
            </w:pPr>
            <w:r w:rsidRPr="00F14BD2">
              <w:rPr>
                <w:rFonts w:ascii="Times New Roman" w:hAnsi="Times New Roman" w:cs="Times New Roman"/>
                <w:sz w:val="24"/>
                <w:szCs w:val="28"/>
              </w:rPr>
              <w:t>Хасынского муниципального</w:t>
            </w:r>
          </w:p>
          <w:p w:rsidR="00C46647" w:rsidRPr="00F14BD2" w:rsidRDefault="00C46647" w:rsidP="00D54C71">
            <w:pPr>
              <w:spacing w:after="0" w:line="240" w:lineRule="auto"/>
              <w:jc w:val="center"/>
              <w:rPr>
                <w:rFonts w:ascii="Times New Roman" w:eastAsia="Calibri" w:hAnsi="Times New Roman" w:cs="Times New Roman"/>
                <w:sz w:val="28"/>
                <w:szCs w:val="28"/>
              </w:rPr>
            </w:pPr>
            <w:r w:rsidRPr="00F14BD2">
              <w:rPr>
                <w:rFonts w:ascii="Times New Roman" w:hAnsi="Times New Roman" w:cs="Times New Roman"/>
                <w:szCs w:val="28"/>
              </w:rPr>
              <w:t>о</w:t>
            </w:r>
            <w:r w:rsidRPr="00F14BD2">
              <w:rPr>
                <w:rFonts w:ascii="Times New Roman" w:hAnsi="Times New Roman" w:cs="Times New Roman"/>
                <w:sz w:val="24"/>
                <w:szCs w:val="28"/>
              </w:rPr>
              <w:t>круга</w:t>
            </w:r>
            <w:r w:rsidRPr="00F14BD2">
              <w:rPr>
                <w:rFonts w:ascii="Times New Roman" w:hAnsi="Times New Roman" w:cs="Times New Roman"/>
                <w:szCs w:val="28"/>
              </w:rPr>
              <w:t xml:space="preserve"> </w:t>
            </w:r>
            <w:r w:rsidRPr="00F14BD2">
              <w:rPr>
                <w:rFonts w:ascii="Times New Roman" w:hAnsi="Times New Roman" w:cs="Times New Roman"/>
                <w:sz w:val="24"/>
                <w:szCs w:val="28"/>
              </w:rPr>
              <w:t>Магаданской области</w:t>
            </w:r>
          </w:p>
        </w:tc>
      </w:tr>
    </w:tbl>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C46647" w:rsidRDefault="00C46647" w:rsidP="00F14BD2">
      <w:pPr>
        <w:spacing w:after="0" w:line="240" w:lineRule="auto"/>
        <w:contextualSpacing/>
        <w:jc w:val="center"/>
        <w:rPr>
          <w:rFonts w:ascii="Times New Roman" w:eastAsia="Times New Roman" w:hAnsi="Times New Roman" w:cs="Times New Roman"/>
          <w:sz w:val="28"/>
          <w:szCs w:val="28"/>
          <w:lang w:eastAsia="ru-RU"/>
        </w:rPr>
      </w:pPr>
    </w:p>
    <w:p w:rsidR="00D54C71" w:rsidRDefault="00D54C71" w:rsidP="001072C5">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bookmarkStart w:id="276" w:name="_title_13"/>
      <w:bookmarkStart w:id="277" w:name="_ref_1-3bdcd53da2c440"/>
      <w:r>
        <w:rPr>
          <w:rFonts w:ascii="Times New Roman" w:eastAsia="Times New Roman" w:hAnsi="Times New Roman" w:cs="Times New Roman"/>
          <w:b/>
          <w:spacing w:val="5"/>
          <w:kern w:val="28"/>
          <w:sz w:val="28"/>
          <w:szCs w:val="28"/>
          <w:lang w:eastAsia="ru-RU"/>
        </w:rPr>
        <w:t>ПОРЯДОК</w:t>
      </w:r>
    </w:p>
    <w:p w:rsidR="00C46647" w:rsidRDefault="00C46647" w:rsidP="001072C5">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C46647">
        <w:rPr>
          <w:rFonts w:ascii="Times New Roman" w:eastAsia="Times New Roman" w:hAnsi="Times New Roman" w:cs="Times New Roman"/>
          <w:b/>
          <w:spacing w:val="5"/>
          <w:kern w:val="28"/>
          <w:sz w:val="28"/>
          <w:szCs w:val="28"/>
          <w:lang w:eastAsia="ru-RU"/>
        </w:rPr>
        <w:t>формирования и использования резервов</w:t>
      </w:r>
    </w:p>
    <w:p w:rsidR="00C46647" w:rsidRDefault="00C46647" w:rsidP="001072C5">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r w:rsidRPr="00C46647">
        <w:rPr>
          <w:rFonts w:ascii="Times New Roman" w:eastAsia="Times New Roman" w:hAnsi="Times New Roman" w:cs="Times New Roman"/>
          <w:b/>
          <w:spacing w:val="5"/>
          <w:kern w:val="28"/>
          <w:sz w:val="28"/>
          <w:szCs w:val="28"/>
          <w:lang w:eastAsia="ru-RU"/>
        </w:rPr>
        <w:t>предстоящих расходов</w:t>
      </w:r>
      <w:bookmarkEnd w:id="276"/>
      <w:bookmarkEnd w:id="277"/>
    </w:p>
    <w:p w:rsidR="00C46647" w:rsidRPr="00C46647" w:rsidRDefault="00C46647" w:rsidP="001072C5">
      <w:pPr>
        <w:keepNext/>
        <w:keepLines/>
        <w:spacing w:after="0" w:line="240" w:lineRule="auto"/>
        <w:contextualSpacing/>
        <w:jc w:val="center"/>
        <w:outlineLvl w:val="0"/>
        <w:rPr>
          <w:rFonts w:ascii="Times New Roman" w:eastAsia="Times New Roman" w:hAnsi="Times New Roman" w:cs="Times New Roman"/>
          <w:b/>
          <w:spacing w:val="5"/>
          <w:kern w:val="28"/>
          <w:sz w:val="28"/>
          <w:szCs w:val="28"/>
          <w:lang w:eastAsia="ru-RU"/>
        </w:rPr>
      </w:pPr>
    </w:p>
    <w:p w:rsidR="00C46647" w:rsidRPr="00C46647" w:rsidRDefault="00C46647" w:rsidP="00C46647">
      <w:pPr>
        <w:spacing w:after="0" w:line="360" w:lineRule="auto"/>
        <w:contextualSpacing/>
        <w:jc w:val="center"/>
        <w:outlineLvl w:val="0"/>
        <w:rPr>
          <w:rFonts w:ascii="Times New Roman" w:eastAsia="Times New Roman" w:hAnsi="Times New Roman" w:cs="Times New Roman"/>
          <w:sz w:val="28"/>
          <w:szCs w:val="28"/>
          <w:lang w:eastAsia="ru-RU"/>
        </w:rPr>
      </w:pPr>
      <w:bookmarkStart w:id="278" w:name="_ref_1-3ad3ba7e08d04a"/>
      <w:r>
        <w:rPr>
          <w:rFonts w:ascii="Times New Roman" w:eastAsia="Times New Roman" w:hAnsi="Times New Roman" w:cs="Times New Roman"/>
          <w:b/>
          <w:sz w:val="28"/>
          <w:szCs w:val="28"/>
          <w:lang w:eastAsia="ru-RU"/>
        </w:rPr>
        <w:t xml:space="preserve">1. </w:t>
      </w:r>
      <w:r w:rsidRPr="00C46647">
        <w:rPr>
          <w:rFonts w:ascii="Times New Roman" w:eastAsia="Times New Roman" w:hAnsi="Times New Roman" w:cs="Times New Roman"/>
          <w:b/>
          <w:sz w:val="28"/>
          <w:szCs w:val="28"/>
          <w:lang w:eastAsia="ru-RU"/>
        </w:rPr>
        <w:t>Общие положения</w:t>
      </w:r>
      <w:bookmarkEnd w:id="278"/>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79" w:name="_ref_1-eb6bc5f7d3004a"/>
      <w:r>
        <w:rPr>
          <w:rFonts w:ascii="Times New Roman" w:eastAsia="Times New Roman" w:hAnsi="Times New Roman" w:cs="Times New Roman"/>
          <w:sz w:val="28"/>
          <w:szCs w:val="28"/>
          <w:lang w:eastAsia="ru-RU"/>
        </w:rPr>
        <w:t xml:space="preserve">1.1. </w:t>
      </w:r>
      <w:r w:rsidR="00C46647" w:rsidRPr="00C46647">
        <w:rPr>
          <w:rFonts w:ascii="Times New Roman" w:eastAsia="Times New Roman" w:hAnsi="Times New Roman" w:cs="Times New Roman"/>
          <w:sz w:val="28"/>
          <w:szCs w:val="28"/>
          <w:lang w:eastAsia="ru-RU"/>
        </w:rPr>
        <w:t>В учете формируются следующие резервы:</w:t>
      </w:r>
      <w:bookmarkEnd w:id="279"/>
    </w:p>
    <w:p w:rsidR="00C46647" w:rsidRPr="00C46647" w:rsidRDefault="001072C5" w:rsidP="001072C5">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6647" w:rsidRPr="00C46647">
        <w:rPr>
          <w:rFonts w:ascii="Times New Roman" w:eastAsia="Times New Roman" w:hAnsi="Times New Roman" w:cs="Times New Roman"/>
          <w:sz w:val="28"/>
          <w:szCs w:val="28"/>
          <w:lang w:eastAsia="ru-RU"/>
        </w:rPr>
        <w:t>резерв для оплаты отпусков за фактически отработанное время и выплаты компенсаций за неиспользованный отпуск, включая страховые взносы.</w:t>
      </w:r>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0" w:name="_ref_1-4bb54f341d9942"/>
      <w:r>
        <w:rPr>
          <w:rFonts w:ascii="Times New Roman" w:eastAsia="Times New Roman" w:hAnsi="Times New Roman" w:cs="Times New Roman"/>
          <w:sz w:val="28"/>
          <w:szCs w:val="28"/>
          <w:lang w:eastAsia="ru-RU"/>
        </w:rPr>
        <w:t xml:space="preserve">1.2. </w:t>
      </w:r>
      <w:r w:rsidR="00C46647" w:rsidRPr="00C46647">
        <w:rPr>
          <w:rFonts w:ascii="Times New Roman" w:eastAsia="Times New Roman" w:hAnsi="Times New Roman" w:cs="Times New Roman"/>
          <w:sz w:val="28"/>
          <w:szCs w:val="28"/>
          <w:lang w:eastAsia="ru-RU"/>
        </w:rPr>
        <w:t>Каждый резерв используется только на покрытие тех расходов, в отношении которых он был создан.</w:t>
      </w:r>
      <w:bookmarkEnd w:id="280"/>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1" w:name="_ref_1-078cf6d4e4104f"/>
      <w:r>
        <w:rPr>
          <w:rFonts w:ascii="Times New Roman" w:eastAsia="Times New Roman" w:hAnsi="Times New Roman" w:cs="Times New Roman"/>
          <w:sz w:val="28"/>
          <w:szCs w:val="28"/>
          <w:lang w:eastAsia="ru-RU"/>
        </w:rPr>
        <w:t xml:space="preserve">1.3. </w:t>
      </w:r>
      <w:r w:rsidR="00C46647" w:rsidRPr="00C46647">
        <w:rPr>
          <w:rFonts w:ascii="Times New Roman" w:eastAsia="Times New Roman" w:hAnsi="Times New Roman" w:cs="Times New Roman"/>
          <w:sz w:val="28"/>
          <w:szCs w:val="28"/>
          <w:lang w:eastAsia="ru-RU"/>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281"/>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2" w:name="_ref_1-ddd39a6901ba49"/>
      <w:r>
        <w:rPr>
          <w:rFonts w:ascii="Times New Roman" w:eastAsia="Times New Roman" w:hAnsi="Times New Roman" w:cs="Times New Roman"/>
          <w:sz w:val="28"/>
          <w:szCs w:val="28"/>
          <w:lang w:eastAsia="ru-RU"/>
        </w:rPr>
        <w:t xml:space="preserve">1.4. </w:t>
      </w:r>
      <w:r w:rsidR="00C46647" w:rsidRPr="00C46647">
        <w:rPr>
          <w:rFonts w:ascii="Times New Roman" w:eastAsia="Times New Roman" w:hAnsi="Times New Roman" w:cs="Times New Roman"/>
          <w:sz w:val="28"/>
          <w:szCs w:val="28"/>
          <w:lang w:eastAsia="ru-RU"/>
        </w:rPr>
        <w:t>Для отражения конкретных резервов на счете 0 401 60 000 вводятся аналитические коды в порядке, определенном Рабочим планом счетов.</w:t>
      </w:r>
      <w:bookmarkEnd w:id="282"/>
    </w:p>
    <w:p w:rsidR="00C46647" w:rsidRPr="00C46647" w:rsidRDefault="00C46647" w:rsidP="001072C5">
      <w:pPr>
        <w:spacing w:after="0" w:line="360" w:lineRule="auto"/>
        <w:ind w:firstLine="709"/>
        <w:contextualSpacing/>
        <w:jc w:val="center"/>
        <w:outlineLvl w:val="0"/>
        <w:rPr>
          <w:rFonts w:ascii="Times New Roman" w:eastAsia="Times New Roman" w:hAnsi="Times New Roman" w:cs="Times New Roman"/>
          <w:sz w:val="28"/>
          <w:szCs w:val="28"/>
          <w:lang w:eastAsia="ru-RU"/>
        </w:rPr>
      </w:pPr>
      <w:bookmarkStart w:id="283" w:name="_ref_1-68bb75cd0e8f4b"/>
      <w:r>
        <w:rPr>
          <w:rFonts w:ascii="Times New Roman" w:eastAsia="Times New Roman" w:hAnsi="Times New Roman" w:cs="Times New Roman"/>
          <w:b/>
          <w:sz w:val="28"/>
          <w:szCs w:val="28"/>
          <w:lang w:eastAsia="ru-RU"/>
        </w:rPr>
        <w:t xml:space="preserve">2. </w:t>
      </w:r>
      <w:r w:rsidRPr="00C46647">
        <w:rPr>
          <w:rFonts w:ascii="Times New Roman" w:eastAsia="Times New Roman" w:hAnsi="Times New Roman" w:cs="Times New Roman"/>
          <w:b/>
          <w:sz w:val="28"/>
          <w:szCs w:val="28"/>
          <w:lang w:eastAsia="ru-RU"/>
        </w:rPr>
        <w:t>Резерв для оплаты отпусков</w:t>
      </w:r>
      <w:bookmarkEnd w:id="283"/>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4" w:name="_ref_1-cf5fdd45ada442"/>
      <w:r>
        <w:rPr>
          <w:rFonts w:ascii="Times New Roman" w:eastAsia="Times New Roman" w:hAnsi="Times New Roman" w:cs="Times New Roman"/>
          <w:sz w:val="28"/>
          <w:szCs w:val="28"/>
          <w:lang w:eastAsia="ru-RU"/>
        </w:rPr>
        <w:t xml:space="preserve">2.1. </w:t>
      </w:r>
      <w:r w:rsidR="00C46647" w:rsidRPr="00C46647">
        <w:rPr>
          <w:rFonts w:ascii="Times New Roman" w:eastAsia="Times New Roman" w:hAnsi="Times New Roman" w:cs="Times New Roman"/>
          <w:sz w:val="28"/>
          <w:szCs w:val="28"/>
          <w:lang w:eastAsia="ru-RU"/>
        </w:rPr>
        <w:t>В целях расчета резерва для оплаты отпусков осуществляется оценка обязательств по состоянию на конец года.</w:t>
      </w:r>
      <w:bookmarkEnd w:id="284"/>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5" w:name="_ref_1-373c3142cb4641"/>
      <w:r>
        <w:rPr>
          <w:rFonts w:ascii="Times New Roman" w:eastAsia="Times New Roman" w:hAnsi="Times New Roman" w:cs="Times New Roman"/>
          <w:sz w:val="28"/>
          <w:szCs w:val="28"/>
          <w:lang w:eastAsia="ru-RU"/>
        </w:rPr>
        <w:t xml:space="preserve">2.2. </w:t>
      </w:r>
      <w:r w:rsidR="00C46647" w:rsidRPr="00C46647">
        <w:rPr>
          <w:rFonts w:ascii="Times New Roman" w:eastAsia="Times New Roman" w:hAnsi="Times New Roman" w:cs="Times New Roman"/>
          <w:sz w:val="28"/>
          <w:szCs w:val="28"/>
          <w:lang w:eastAsia="ru-RU"/>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285"/>
    </w:p>
    <w:p w:rsidR="00C46647" w:rsidRPr="00C46647" w:rsidRDefault="00C46647" w:rsidP="001072C5">
      <w:pPr>
        <w:spacing w:after="0" w:line="360" w:lineRule="auto"/>
        <w:ind w:firstLine="709"/>
        <w:contextualSpacing/>
        <w:jc w:val="both"/>
        <w:rPr>
          <w:rFonts w:ascii="Times New Roman" w:eastAsia="Times New Roman" w:hAnsi="Times New Roman" w:cs="Times New Roman"/>
          <w:sz w:val="28"/>
          <w:szCs w:val="28"/>
          <w:lang w:eastAsia="ru-RU"/>
        </w:rPr>
      </w:pPr>
      <w:r w:rsidRPr="00C46647">
        <w:rPr>
          <w:rFonts w:ascii="Times New Roman" w:eastAsia="Times New Roman" w:hAnsi="Times New Roman" w:cs="Times New Roman"/>
          <w:sz w:val="28"/>
          <w:szCs w:val="28"/>
          <w:lang w:eastAsia="ru-RU"/>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6" w:name="_ref_1-a10536d50f9a4d"/>
      <w:r>
        <w:rPr>
          <w:rFonts w:ascii="Times New Roman" w:eastAsia="Times New Roman" w:hAnsi="Times New Roman" w:cs="Times New Roman"/>
          <w:sz w:val="28"/>
          <w:szCs w:val="28"/>
          <w:lang w:eastAsia="ru-RU"/>
        </w:rPr>
        <w:lastRenderedPageBreak/>
        <w:t xml:space="preserve">2.3. </w:t>
      </w:r>
      <w:r w:rsidR="00C46647" w:rsidRPr="00C46647">
        <w:rPr>
          <w:rFonts w:ascii="Times New Roman" w:eastAsia="Times New Roman" w:hAnsi="Times New Roman" w:cs="Times New Roman"/>
          <w:sz w:val="28"/>
          <w:szCs w:val="28"/>
          <w:lang w:eastAsia="ru-RU"/>
        </w:rP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1 к настоящему Порядку.</w:t>
      </w:r>
      <w:bookmarkEnd w:id="286"/>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7" w:name="_ref_1-fbf4fe5cc60e47"/>
      <w:r>
        <w:rPr>
          <w:rFonts w:ascii="Times New Roman" w:eastAsia="Times New Roman" w:hAnsi="Times New Roman" w:cs="Times New Roman"/>
          <w:sz w:val="28"/>
          <w:szCs w:val="28"/>
          <w:lang w:eastAsia="ru-RU"/>
        </w:rPr>
        <w:t xml:space="preserve">2.4. </w:t>
      </w:r>
      <w:r w:rsidR="00C46647" w:rsidRPr="00C46647">
        <w:rPr>
          <w:rFonts w:ascii="Times New Roman" w:eastAsia="Times New Roman" w:hAnsi="Times New Roman" w:cs="Times New Roman"/>
          <w:sz w:val="28"/>
          <w:szCs w:val="28"/>
          <w:lang w:eastAsia="ru-RU"/>
        </w:rPr>
        <w:t>Резерв для оплаты отпусков состоит из определяемых отдельно обязательств:</w:t>
      </w:r>
      <w:bookmarkEnd w:id="287"/>
    </w:p>
    <w:p w:rsidR="00C46647" w:rsidRPr="00C46647" w:rsidRDefault="001072C5" w:rsidP="001072C5">
      <w:pPr>
        <w:spacing w:after="0" w:line="360" w:lineRule="auto"/>
        <w:ind w:left="1429" w:hanging="72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6647" w:rsidRPr="00C46647">
        <w:rPr>
          <w:rFonts w:ascii="Times New Roman" w:eastAsia="Times New Roman" w:hAnsi="Times New Roman" w:cs="Times New Roman"/>
          <w:sz w:val="28"/>
          <w:szCs w:val="28"/>
          <w:lang w:eastAsia="ru-RU"/>
        </w:rPr>
        <w:t>на оплату отпусков работникам;</w:t>
      </w:r>
    </w:p>
    <w:p w:rsidR="00C46647" w:rsidRPr="00C46647" w:rsidRDefault="001072C5" w:rsidP="001072C5">
      <w:pPr>
        <w:spacing w:after="0" w:line="360" w:lineRule="auto"/>
        <w:ind w:left="1429" w:hanging="72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6647" w:rsidRPr="00C46647">
        <w:rPr>
          <w:rFonts w:ascii="Times New Roman" w:eastAsia="Times New Roman" w:hAnsi="Times New Roman" w:cs="Times New Roman"/>
          <w:sz w:val="28"/>
          <w:szCs w:val="28"/>
          <w:lang w:eastAsia="ru-RU"/>
        </w:rPr>
        <w:t>на уплату страховых взносов.</w:t>
      </w:r>
    </w:p>
    <w:p w:rsidR="00C46647" w:rsidRPr="00C46647" w:rsidRDefault="001072C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8" w:name="_ref_1-97d5b02b2f514d"/>
      <w:r>
        <w:rPr>
          <w:rFonts w:ascii="Times New Roman" w:eastAsia="Times New Roman" w:hAnsi="Times New Roman" w:cs="Times New Roman"/>
          <w:sz w:val="28"/>
          <w:szCs w:val="28"/>
          <w:lang w:eastAsia="ru-RU"/>
        </w:rPr>
        <w:t xml:space="preserve">2.5. </w:t>
      </w:r>
      <w:r w:rsidR="00C46647" w:rsidRPr="00C46647">
        <w:rPr>
          <w:rFonts w:ascii="Times New Roman" w:eastAsia="Times New Roman" w:hAnsi="Times New Roman" w:cs="Times New Roman"/>
          <w:sz w:val="28"/>
          <w:szCs w:val="28"/>
          <w:lang w:eastAsia="ru-RU"/>
        </w:rPr>
        <w:t>Расчет оценки обязательства на оплату отпусков производится исходя из среднедневного заработка каждого работника по формуле:</w:t>
      </w:r>
      <w:bookmarkEnd w:id="288"/>
    </w:p>
    <w:tbl>
      <w:tblPr>
        <w:tblW w:w="5000" w:type="pct"/>
        <w:tblLook w:val="04A0" w:firstRow="1" w:lastRow="0" w:firstColumn="1" w:lastColumn="0" w:noHBand="0" w:noVBand="1"/>
      </w:tblPr>
      <w:tblGrid>
        <w:gridCol w:w="9284"/>
        <w:gridCol w:w="286"/>
      </w:tblGrid>
      <w:tr w:rsidR="001072C5" w:rsidRPr="00C46647" w:rsidTr="001072C5">
        <w:tc>
          <w:tcPr>
            <w:tcW w:w="4851" w:type="pct"/>
          </w:tcPr>
          <w:p w:rsidR="001072C5" w:rsidRPr="00C46647" w:rsidRDefault="001072C5" w:rsidP="001072C5">
            <w:pPr>
              <w:keepNext/>
              <w:spacing w:after="0" w:line="360" w:lineRule="auto"/>
              <w:ind w:firstLine="709"/>
              <w:contextualSpacing/>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Pr="00C46647">
              <w:rPr>
                <w:rFonts w:ascii="Times New Roman" w:eastAsia="Times New Roman" w:hAnsi="Times New Roman" w:cs="Times New Roman"/>
                <w:sz w:val="28"/>
                <w:szCs w:val="28"/>
                <w:lang w:eastAsia="ru-RU" w:bidi="ru-RU"/>
              </w:rPr>
              <w:t>Обязательство на оплату отпусков = ∑(К</w:t>
            </w:r>
            <w:r w:rsidRPr="00C46647">
              <w:rPr>
                <w:rFonts w:ascii="Times New Roman" w:eastAsia="Times New Roman" w:hAnsi="Times New Roman" w:cs="Times New Roman"/>
                <w:sz w:val="28"/>
                <w:szCs w:val="28"/>
                <w:vertAlign w:val="subscript"/>
                <w:lang w:eastAsia="ru-RU" w:bidi="ru-RU"/>
              </w:rPr>
              <w:t xml:space="preserve">n </w:t>
            </w:r>
            <w:r w:rsidRPr="00C46647">
              <w:rPr>
                <w:rFonts w:ascii="Times New Roman" w:eastAsia="Times New Roman" w:hAnsi="Times New Roman" w:cs="Times New Roman"/>
                <w:sz w:val="28"/>
                <w:szCs w:val="28"/>
                <w:lang w:eastAsia="ru-RU" w:bidi="ru-RU"/>
              </w:rPr>
              <w:t>х СДЗ</w:t>
            </w:r>
            <w:r w:rsidRPr="00C46647">
              <w:rPr>
                <w:rFonts w:ascii="Times New Roman" w:eastAsia="Times New Roman" w:hAnsi="Times New Roman" w:cs="Times New Roman"/>
                <w:sz w:val="28"/>
                <w:szCs w:val="28"/>
                <w:vertAlign w:val="subscript"/>
                <w:lang w:eastAsia="ru-RU" w:bidi="ru-RU"/>
              </w:rPr>
              <w:t>n</w:t>
            </w:r>
            <w:r w:rsidRPr="00C46647">
              <w:rPr>
                <w:rFonts w:ascii="Times New Roman" w:eastAsia="Times New Roman" w:hAnsi="Times New Roman" w:cs="Times New Roman"/>
                <w:sz w:val="28"/>
                <w:szCs w:val="28"/>
                <w:lang w:eastAsia="ru-RU" w:bidi="ru-RU"/>
              </w:rPr>
              <w:t>),</w:t>
            </w:r>
          </w:p>
        </w:tc>
        <w:tc>
          <w:tcPr>
            <w:tcW w:w="149" w:type="pct"/>
          </w:tcPr>
          <w:p w:rsidR="001072C5" w:rsidRPr="00C46647" w:rsidRDefault="001072C5" w:rsidP="001072C5">
            <w:pPr>
              <w:keepNext/>
              <w:spacing w:after="0" w:line="360" w:lineRule="auto"/>
              <w:ind w:firstLine="709"/>
              <w:contextualSpacing/>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w:t>
            </w:r>
          </w:p>
        </w:tc>
      </w:tr>
    </w:tbl>
    <w:p w:rsidR="00C46647" w:rsidRPr="00C46647" w:rsidRDefault="00C46647" w:rsidP="008D5D15">
      <w:pPr>
        <w:spacing w:after="0" w:line="360" w:lineRule="auto"/>
        <w:ind w:firstLine="709"/>
        <w:contextualSpacing/>
        <w:jc w:val="both"/>
        <w:rPr>
          <w:rFonts w:ascii="Times New Roman" w:eastAsia="Times New Roman" w:hAnsi="Times New Roman" w:cs="Times New Roman"/>
          <w:sz w:val="28"/>
          <w:szCs w:val="28"/>
          <w:lang w:eastAsia="ru-RU"/>
        </w:rPr>
      </w:pPr>
      <w:r w:rsidRPr="00C46647">
        <w:rPr>
          <w:rFonts w:ascii="Times New Roman" w:eastAsia="Times New Roman" w:hAnsi="Times New Roman" w:cs="Times New Roman"/>
          <w:sz w:val="28"/>
          <w:szCs w:val="28"/>
          <w:lang w:eastAsia="ru-RU"/>
        </w:rPr>
        <w:t>где К</w:t>
      </w:r>
      <w:r w:rsidRPr="00C46647">
        <w:rPr>
          <w:rFonts w:ascii="Times New Roman" w:eastAsia="Times New Roman" w:hAnsi="Times New Roman" w:cs="Times New Roman"/>
          <w:sz w:val="28"/>
          <w:szCs w:val="28"/>
          <w:vertAlign w:val="subscript"/>
          <w:lang w:eastAsia="ru-RU"/>
        </w:rPr>
        <w:t>n</w:t>
      </w:r>
      <w:r w:rsidRPr="00C46647">
        <w:rPr>
          <w:rFonts w:ascii="Times New Roman" w:eastAsia="Times New Roman" w:hAnsi="Times New Roman" w:cs="Times New Roman"/>
          <w:sz w:val="28"/>
          <w:szCs w:val="28"/>
          <w:lang w:eastAsia="ru-RU"/>
        </w:rPr>
        <w:t xml:space="preserve"> - количество не использованных n-м работником дней отпуска по состоянию на конец расчетного периода;</w:t>
      </w:r>
    </w:p>
    <w:p w:rsidR="00C46647" w:rsidRPr="00C46647" w:rsidRDefault="00C46647" w:rsidP="008D5D15">
      <w:pPr>
        <w:spacing w:after="0" w:line="360" w:lineRule="auto"/>
        <w:ind w:firstLine="709"/>
        <w:contextualSpacing/>
        <w:jc w:val="both"/>
        <w:rPr>
          <w:rFonts w:ascii="Times New Roman" w:eastAsia="Times New Roman" w:hAnsi="Times New Roman" w:cs="Times New Roman"/>
          <w:sz w:val="28"/>
          <w:szCs w:val="28"/>
          <w:lang w:eastAsia="ru-RU"/>
        </w:rPr>
      </w:pPr>
      <w:r w:rsidRPr="00C46647">
        <w:rPr>
          <w:rFonts w:ascii="Times New Roman" w:eastAsia="Times New Roman" w:hAnsi="Times New Roman" w:cs="Times New Roman"/>
          <w:sz w:val="28"/>
          <w:szCs w:val="28"/>
          <w:lang w:eastAsia="ru-RU"/>
        </w:rPr>
        <w:t>СДЗ</w:t>
      </w:r>
      <w:r w:rsidRPr="00C46647">
        <w:rPr>
          <w:rFonts w:ascii="Times New Roman" w:eastAsia="Times New Roman" w:hAnsi="Times New Roman" w:cs="Times New Roman"/>
          <w:sz w:val="28"/>
          <w:szCs w:val="28"/>
          <w:vertAlign w:val="subscript"/>
          <w:lang w:eastAsia="ru-RU"/>
        </w:rPr>
        <w:t>n</w:t>
      </w:r>
      <w:r w:rsidRPr="00C46647">
        <w:rPr>
          <w:rFonts w:ascii="Times New Roman" w:eastAsia="Times New Roman" w:hAnsi="Times New Roman" w:cs="Times New Roman"/>
          <w:sz w:val="28"/>
          <w:szCs w:val="28"/>
          <w:lang w:eastAsia="ru-RU"/>
        </w:rPr>
        <w:t xml:space="preserve"> - средний дневной заработок n-го работника, определяемый по состоянию на конец расчетного периода в соответствии с </w:t>
      </w:r>
      <w:hyperlink r:id="rId346" w:history="1">
        <w:r w:rsidRPr="001072C5">
          <w:rPr>
            <w:rFonts w:ascii="Times New Roman" w:eastAsia="Times New Roman" w:hAnsi="Times New Roman" w:cs="Times New Roman"/>
            <w:sz w:val="28"/>
            <w:szCs w:val="28"/>
            <w:lang w:eastAsia="ru-RU"/>
          </w:rPr>
          <w:t>Положением</w:t>
        </w:r>
      </w:hyperlink>
      <w:r w:rsidRPr="00C46647">
        <w:rPr>
          <w:rFonts w:ascii="Times New Roman" w:eastAsia="Times New Roman" w:hAnsi="Times New Roman" w:cs="Times New Roman"/>
          <w:sz w:val="28"/>
          <w:szCs w:val="28"/>
          <w:lang w:eastAsia="ru-RU"/>
        </w:rPr>
        <w:t> об особенностях порядка исчисления средней заработной платы;</w:t>
      </w:r>
    </w:p>
    <w:p w:rsidR="00C46647" w:rsidRPr="00C46647" w:rsidRDefault="00C46647" w:rsidP="008D5D15">
      <w:pPr>
        <w:spacing w:after="0" w:line="360" w:lineRule="auto"/>
        <w:ind w:firstLine="709"/>
        <w:contextualSpacing/>
        <w:jc w:val="both"/>
        <w:rPr>
          <w:rFonts w:ascii="Times New Roman" w:eastAsia="Times New Roman" w:hAnsi="Times New Roman" w:cs="Times New Roman"/>
          <w:sz w:val="28"/>
          <w:szCs w:val="28"/>
          <w:lang w:eastAsia="ru-RU"/>
        </w:rPr>
      </w:pPr>
      <w:r w:rsidRPr="00C46647">
        <w:rPr>
          <w:rFonts w:ascii="Times New Roman" w:eastAsia="Times New Roman" w:hAnsi="Times New Roman" w:cs="Times New Roman"/>
          <w:sz w:val="28"/>
          <w:szCs w:val="28"/>
          <w:lang w:eastAsia="ru-RU"/>
        </w:rPr>
        <w:t>n - число работников, имеющих право на оплачиваемые отпуска по состоянию на конец соответствующего периода.</w:t>
      </w:r>
    </w:p>
    <w:p w:rsidR="00C46647" w:rsidRPr="00C46647" w:rsidRDefault="008D5D15" w:rsidP="008D5D1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89" w:name="_ref_1-c178fb7489454d"/>
      <w:r>
        <w:rPr>
          <w:rFonts w:ascii="Times New Roman" w:eastAsia="Times New Roman" w:hAnsi="Times New Roman" w:cs="Times New Roman"/>
          <w:sz w:val="28"/>
          <w:szCs w:val="28"/>
          <w:lang w:eastAsia="ru-RU"/>
        </w:rPr>
        <w:t xml:space="preserve">2.6. </w:t>
      </w:r>
      <w:r w:rsidR="00C46647" w:rsidRPr="00C46647">
        <w:rPr>
          <w:rFonts w:ascii="Times New Roman" w:eastAsia="Times New Roman" w:hAnsi="Times New Roman" w:cs="Times New Roman"/>
          <w:sz w:val="28"/>
          <w:szCs w:val="28"/>
          <w:lang w:eastAsia="ru-RU"/>
        </w:rPr>
        <w:t>Оценка обязательств по сумме страховых взносов рассчитывается по формуле:</w:t>
      </w:r>
      <w:bookmarkEnd w:id="289"/>
    </w:p>
    <w:tbl>
      <w:tblPr>
        <w:tblW w:w="5000" w:type="pct"/>
        <w:tblLook w:val="04A0" w:firstRow="1" w:lastRow="0" w:firstColumn="1" w:lastColumn="0" w:noHBand="0" w:noVBand="1"/>
      </w:tblPr>
      <w:tblGrid>
        <w:gridCol w:w="574"/>
        <w:gridCol w:w="8517"/>
        <w:gridCol w:w="479"/>
      </w:tblGrid>
      <w:tr w:rsidR="00C46647" w:rsidRPr="00C46647" w:rsidTr="00D54C71">
        <w:tc>
          <w:tcPr>
            <w:tcW w:w="300" w:type="pct"/>
          </w:tcPr>
          <w:p w:rsidR="00C46647" w:rsidRPr="00C46647" w:rsidRDefault="00C46647" w:rsidP="008D5D15">
            <w:pPr>
              <w:keepNext/>
              <w:spacing w:after="0" w:line="360" w:lineRule="auto"/>
              <w:ind w:firstLine="709"/>
              <w:contextualSpacing/>
              <w:jc w:val="both"/>
              <w:rPr>
                <w:rFonts w:ascii="Times New Roman" w:eastAsia="Times New Roman" w:hAnsi="Times New Roman" w:cs="Times New Roman"/>
                <w:sz w:val="28"/>
                <w:szCs w:val="28"/>
                <w:lang w:eastAsia="ru-RU" w:bidi="ru-RU"/>
              </w:rPr>
            </w:pPr>
          </w:p>
        </w:tc>
        <w:tc>
          <w:tcPr>
            <w:tcW w:w="4450" w:type="pct"/>
          </w:tcPr>
          <w:p w:rsidR="00C46647" w:rsidRPr="00C46647" w:rsidRDefault="00C46647" w:rsidP="008D5D15">
            <w:pPr>
              <w:keepNext/>
              <w:spacing w:after="0" w:line="360" w:lineRule="auto"/>
              <w:ind w:left="135"/>
              <w:contextualSpacing/>
              <w:jc w:val="both"/>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Обязательство на уплату страховых взносов = Обязательство на оплату отпусков x С,</w:t>
            </w:r>
          </w:p>
        </w:tc>
        <w:tc>
          <w:tcPr>
            <w:tcW w:w="300" w:type="pct"/>
          </w:tcPr>
          <w:p w:rsidR="00C46647" w:rsidRPr="00C46647" w:rsidRDefault="00C46647" w:rsidP="008D5D15">
            <w:pPr>
              <w:keepNext/>
              <w:spacing w:after="0" w:line="360" w:lineRule="auto"/>
              <w:ind w:firstLine="709"/>
              <w:contextualSpacing/>
              <w:jc w:val="both"/>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w:t>
            </w:r>
          </w:p>
        </w:tc>
      </w:tr>
    </w:tbl>
    <w:p w:rsidR="00C46647" w:rsidRPr="00C46647" w:rsidRDefault="00C46647" w:rsidP="008D5D15">
      <w:pPr>
        <w:spacing w:after="0" w:line="360" w:lineRule="auto"/>
        <w:ind w:firstLine="709"/>
        <w:contextualSpacing/>
        <w:jc w:val="both"/>
        <w:rPr>
          <w:rFonts w:ascii="Times New Roman" w:eastAsia="Times New Roman" w:hAnsi="Times New Roman" w:cs="Times New Roman"/>
          <w:sz w:val="28"/>
          <w:szCs w:val="28"/>
          <w:lang w:eastAsia="ru-RU"/>
        </w:rPr>
      </w:pPr>
      <w:r w:rsidRPr="00C46647">
        <w:rPr>
          <w:rFonts w:ascii="Times New Roman" w:eastAsia="Times New Roman" w:hAnsi="Times New Roman" w:cs="Times New Roman"/>
          <w:sz w:val="28"/>
          <w:szCs w:val="28"/>
          <w:lang w:eastAsia="ru-RU"/>
        </w:rPr>
        <w:t>где С - средневзвешенная ставка страховых взносов за последний месяц соответствующего периода.</w:t>
      </w:r>
    </w:p>
    <w:p w:rsidR="00C46647" w:rsidRPr="00C46647" w:rsidRDefault="008D5D15" w:rsidP="008D5D1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90" w:name="_ref_1-a861fcbaca1a4a"/>
      <w:r>
        <w:rPr>
          <w:rFonts w:ascii="Times New Roman" w:eastAsia="Times New Roman" w:hAnsi="Times New Roman" w:cs="Times New Roman"/>
          <w:sz w:val="28"/>
          <w:szCs w:val="28"/>
          <w:lang w:eastAsia="ru-RU"/>
        </w:rPr>
        <w:t xml:space="preserve">2.7. </w:t>
      </w:r>
      <w:r w:rsidR="00C46647" w:rsidRPr="00C46647">
        <w:rPr>
          <w:rFonts w:ascii="Times New Roman" w:eastAsia="Times New Roman" w:hAnsi="Times New Roman" w:cs="Times New Roman"/>
          <w:sz w:val="28"/>
          <w:szCs w:val="28"/>
          <w:lang w:eastAsia="ru-RU"/>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290"/>
    </w:p>
    <w:p w:rsidR="00C46647" w:rsidRPr="00C46647" w:rsidRDefault="008D5D1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91" w:name="_ref_1-35e17e5b5b7a4e"/>
      <w:r>
        <w:rPr>
          <w:rFonts w:ascii="Times New Roman" w:eastAsia="Times New Roman" w:hAnsi="Times New Roman" w:cs="Times New Roman"/>
          <w:sz w:val="28"/>
          <w:szCs w:val="28"/>
          <w:lang w:eastAsia="ru-RU"/>
        </w:rPr>
        <w:lastRenderedPageBreak/>
        <w:t xml:space="preserve">2.8. </w:t>
      </w:r>
      <w:r w:rsidR="00C46647" w:rsidRPr="00C46647">
        <w:rPr>
          <w:rFonts w:ascii="Times New Roman" w:eastAsia="Times New Roman" w:hAnsi="Times New Roman" w:cs="Times New Roman"/>
          <w:sz w:val="28"/>
          <w:szCs w:val="28"/>
          <w:lang w:eastAsia="ru-RU"/>
        </w:rPr>
        <w:t>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bookmarkEnd w:id="291"/>
    </w:p>
    <w:p w:rsidR="00C46647" w:rsidRPr="00C46647" w:rsidRDefault="008D5D1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92" w:name="_ref_1-75ec59b825df4b"/>
      <w:r>
        <w:rPr>
          <w:rFonts w:ascii="Times New Roman" w:eastAsia="Times New Roman" w:hAnsi="Times New Roman" w:cs="Times New Roman"/>
          <w:sz w:val="28"/>
          <w:szCs w:val="28"/>
          <w:lang w:eastAsia="ru-RU"/>
        </w:rPr>
        <w:t xml:space="preserve">2.9. </w:t>
      </w:r>
      <w:r w:rsidR="00C46647" w:rsidRPr="00C46647">
        <w:rPr>
          <w:rFonts w:ascii="Times New Roman" w:eastAsia="Times New Roman" w:hAnsi="Times New Roman" w:cs="Times New Roman"/>
          <w:sz w:val="28"/>
          <w:szCs w:val="28"/>
          <w:lang w:eastAsia="ru-RU"/>
        </w:rP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292"/>
    </w:p>
    <w:p w:rsidR="00C46647" w:rsidRPr="00C46647" w:rsidRDefault="008D5D15" w:rsidP="001072C5">
      <w:pPr>
        <w:numPr>
          <w:ilvl w:val="1"/>
          <w:numId w:val="0"/>
        </w:numPr>
        <w:spacing w:after="0" w:line="360" w:lineRule="auto"/>
        <w:ind w:firstLine="709"/>
        <w:contextualSpacing/>
        <w:jc w:val="both"/>
        <w:outlineLvl w:val="1"/>
        <w:rPr>
          <w:rFonts w:ascii="Times New Roman" w:eastAsia="Times New Roman" w:hAnsi="Times New Roman" w:cs="Times New Roman"/>
          <w:sz w:val="28"/>
          <w:szCs w:val="28"/>
          <w:lang w:eastAsia="ru-RU"/>
        </w:rPr>
      </w:pPr>
      <w:bookmarkStart w:id="293" w:name="_ref_1-b3219d39cb924f"/>
      <w:r>
        <w:rPr>
          <w:rFonts w:ascii="Times New Roman" w:eastAsia="Times New Roman" w:hAnsi="Times New Roman" w:cs="Times New Roman"/>
          <w:sz w:val="28"/>
          <w:szCs w:val="28"/>
          <w:lang w:eastAsia="ru-RU"/>
        </w:rPr>
        <w:t xml:space="preserve">2.10. </w:t>
      </w:r>
      <w:r w:rsidR="00C46647" w:rsidRPr="00C46647">
        <w:rPr>
          <w:rFonts w:ascii="Times New Roman" w:eastAsia="Times New Roman" w:hAnsi="Times New Roman" w:cs="Times New Roman"/>
          <w:sz w:val="28"/>
          <w:szCs w:val="28"/>
          <w:lang w:eastAsia="ru-RU"/>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293"/>
    </w:p>
    <w:p w:rsidR="00C46647" w:rsidRPr="00C46647" w:rsidRDefault="00C46647" w:rsidP="001072C5">
      <w:pPr>
        <w:spacing w:after="0" w:line="360" w:lineRule="auto"/>
        <w:jc w:val="center"/>
        <w:rPr>
          <w:rFonts w:ascii="Times New Roman" w:eastAsia="Times New Roman" w:hAnsi="Times New Roman" w:cs="Times New Roman"/>
          <w:sz w:val="28"/>
          <w:szCs w:val="24"/>
          <w:lang w:eastAsia="ru-RU"/>
        </w:rPr>
      </w:pPr>
    </w:p>
    <w:p w:rsidR="00C46647" w:rsidRPr="00C46647" w:rsidRDefault="00C46647" w:rsidP="001072C5">
      <w:pPr>
        <w:spacing w:after="0" w:line="360" w:lineRule="auto"/>
        <w:jc w:val="center"/>
        <w:rPr>
          <w:rFonts w:ascii="Times New Roman" w:eastAsia="Times New Roman" w:hAnsi="Times New Roman" w:cs="Times New Roman"/>
          <w:sz w:val="28"/>
          <w:szCs w:val="24"/>
          <w:lang w:eastAsia="ru-RU"/>
        </w:rPr>
      </w:pPr>
    </w:p>
    <w:p w:rsidR="00C46647" w:rsidRPr="00C46647" w:rsidRDefault="00C46647" w:rsidP="00C46647">
      <w:pPr>
        <w:spacing w:after="0" w:line="240" w:lineRule="auto"/>
        <w:rPr>
          <w:rFonts w:ascii="Times New Roman" w:eastAsia="Times New Roman" w:hAnsi="Times New Roman" w:cs="Times New Roman"/>
          <w:sz w:val="24"/>
          <w:szCs w:val="24"/>
          <w:lang w:eastAsia="ru-RU"/>
        </w:rPr>
      </w:pPr>
    </w:p>
    <w:p w:rsidR="00C46647" w:rsidRPr="00C46647" w:rsidRDefault="00C46647" w:rsidP="00C46647">
      <w:pPr>
        <w:spacing w:after="0" w:line="240" w:lineRule="auto"/>
        <w:rPr>
          <w:rFonts w:ascii="Times New Roman" w:eastAsia="Times New Roman" w:hAnsi="Times New Roman" w:cs="Times New Roman"/>
          <w:sz w:val="24"/>
          <w:szCs w:val="24"/>
          <w:lang w:eastAsia="ru-RU"/>
        </w:rPr>
      </w:pPr>
    </w:p>
    <w:p w:rsidR="00C46647" w:rsidRPr="00C46647" w:rsidRDefault="00C46647" w:rsidP="00C46647">
      <w:pPr>
        <w:spacing w:after="0" w:line="240" w:lineRule="auto"/>
        <w:rPr>
          <w:rFonts w:ascii="Times New Roman" w:eastAsia="Times New Roman" w:hAnsi="Times New Roman" w:cs="Times New Roman"/>
          <w:sz w:val="24"/>
          <w:szCs w:val="24"/>
          <w:lang w:eastAsia="ru-RU"/>
        </w:rPr>
      </w:pPr>
    </w:p>
    <w:p w:rsidR="00C46647" w:rsidRPr="00C46647" w:rsidRDefault="00C46647" w:rsidP="00C46647">
      <w:pPr>
        <w:spacing w:after="0" w:line="240" w:lineRule="auto"/>
        <w:rPr>
          <w:rFonts w:ascii="Times New Roman" w:eastAsia="Times New Roman" w:hAnsi="Times New Roman" w:cs="Times New Roman"/>
          <w:sz w:val="24"/>
          <w:szCs w:val="24"/>
          <w:lang w:eastAsia="ru-RU"/>
        </w:rPr>
      </w:pPr>
    </w:p>
    <w:p w:rsidR="00C46647" w:rsidRPr="001072C5" w:rsidRDefault="00C46647"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Default="001072C5" w:rsidP="00C46647">
      <w:pPr>
        <w:spacing w:after="0" w:line="240" w:lineRule="auto"/>
        <w:rPr>
          <w:rFonts w:ascii="Times New Roman" w:eastAsia="Times New Roman" w:hAnsi="Times New Roman" w:cs="Times New Roman"/>
          <w:sz w:val="24"/>
          <w:szCs w:val="24"/>
          <w:lang w:eastAsia="ru-RU"/>
        </w:rPr>
      </w:pPr>
    </w:p>
    <w:p w:rsidR="00163CCD" w:rsidRDefault="00163CCD" w:rsidP="00C46647">
      <w:pPr>
        <w:spacing w:after="0" w:line="240" w:lineRule="auto"/>
        <w:rPr>
          <w:rFonts w:ascii="Times New Roman" w:eastAsia="Times New Roman" w:hAnsi="Times New Roman" w:cs="Times New Roman"/>
          <w:sz w:val="24"/>
          <w:szCs w:val="24"/>
          <w:lang w:eastAsia="ru-RU"/>
        </w:rPr>
      </w:pPr>
    </w:p>
    <w:p w:rsidR="00163CCD" w:rsidRDefault="00163CCD" w:rsidP="00C46647">
      <w:pPr>
        <w:spacing w:after="0" w:line="240" w:lineRule="auto"/>
        <w:rPr>
          <w:rFonts w:ascii="Times New Roman" w:eastAsia="Times New Roman" w:hAnsi="Times New Roman" w:cs="Times New Roman"/>
          <w:sz w:val="24"/>
          <w:szCs w:val="24"/>
          <w:lang w:eastAsia="ru-RU"/>
        </w:rPr>
      </w:pPr>
    </w:p>
    <w:p w:rsidR="00163CCD" w:rsidRPr="001072C5" w:rsidRDefault="00163CCD"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1072C5" w:rsidRPr="001072C5" w:rsidRDefault="001072C5" w:rsidP="00C46647">
      <w:pPr>
        <w:spacing w:after="0" w:line="240" w:lineRule="auto"/>
        <w:rPr>
          <w:rFonts w:ascii="Times New Roman" w:eastAsia="Times New Roman" w:hAnsi="Times New Roman" w:cs="Times New Roman"/>
          <w:sz w:val="24"/>
          <w:szCs w:val="24"/>
          <w:lang w:eastAsia="ru-RU"/>
        </w:rPr>
      </w:pPr>
    </w:p>
    <w:p w:rsidR="00C46647" w:rsidRPr="00C46647" w:rsidRDefault="00F30FC5" w:rsidP="00D54C71">
      <w:pPr>
        <w:keepNext/>
        <w:keepLines/>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t xml:space="preserve">                                                                                      </w:t>
      </w:r>
      <w:r w:rsidR="00D54C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8"/>
          <w:lang w:eastAsia="ru-RU"/>
        </w:rPr>
        <w:t xml:space="preserve">Приложение </w:t>
      </w:r>
      <w:r w:rsidR="00C46647" w:rsidRPr="00C46647">
        <w:rPr>
          <w:rFonts w:ascii="Times New Roman" w:eastAsia="Times New Roman" w:hAnsi="Times New Roman" w:cs="Times New Roman"/>
          <w:sz w:val="28"/>
          <w:szCs w:val="28"/>
          <w:lang w:eastAsia="ru-RU"/>
        </w:rPr>
        <w:t> </w:t>
      </w:r>
    </w:p>
    <w:p w:rsidR="00D54C71" w:rsidRDefault="00C46647" w:rsidP="00D54C71">
      <w:pPr>
        <w:keepNext/>
        <w:keepLines/>
        <w:spacing w:after="0" w:line="240" w:lineRule="auto"/>
        <w:contextualSpacing/>
        <w:jc w:val="right"/>
        <w:rPr>
          <w:rFonts w:ascii="Times New Roman" w:eastAsia="Times New Roman" w:hAnsi="Times New Roman" w:cs="Times New Roman"/>
          <w:sz w:val="24"/>
          <w:szCs w:val="28"/>
          <w:lang w:eastAsia="ru-RU"/>
        </w:rPr>
      </w:pPr>
      <w:r w:rsidRPr="00C46647">
        <w:rPr>
          <w:rFonts w:ascii="Times New Roman" w:eastAsia="Times New Roman" w:hAnsi="Times New Roman" w:cs="Times New Roman"/>
          <w:sz w:val="24"/>
          <w:szCs w:val="28"/>
          <w:lang w:eastAsia="ru-RU"/>
        </w:rPr>
        <w:t xml:space="preserve">к Порядку формирования </w:t>
      </w:r>
    </w:p>
    <w:p w:rsidR="00C46647" w:rsidRPr="00C46647" w:rsidRDefault="00D54C71" w:rsidP="00D54C71">
      <w:pPr>
        <w:keepNext/>
        <w:keepLines/>
        <w:spacing w:after="0" w:line="240" w:lineRule="auto"/>
        <w:contextualSpacing/>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C46647" w:rsidRPr="00C46647">
        <w:rPr>
          <w:rFonts w:ascii="Times New Roman" w:eastAsia="Times New Roman" w:hAnsi="Times New Roman" w:cs="Times New Roman"/>
          <w:sz w:val="24"/>
          <w:szCs w:val="28"/>
          <w:lang w:eastAsia="ru-RU"/>
        </w:rPr>
        <w:t xml:space="preserve">и использования резервов </w:t>
      </w:r>
    </w:p>
    <w:p w:rsidR="00C46647" w:rsidRPr="00C46647" w:rsidRDefault="00D54C71" w:rsidP="00D54C71">
      <w:pPr>
        <w:keepNext/>
        <w:keepLines/>
        <w:spacing w:after="0" w:line="240" w:lineRule="auto"/>
        <w:contextualSpacing/>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C46647" w:rsidRPr="00C46647">
        <w:rPr>
          <w:rFonts w:ascii="Times New Roman" w:eastAsia="Times New Roman" w:hAnsi="Times New Roman" w:cs="Times New Roman"/>
          <w:sz w:val="24"/>
          <w:szCs w:val="28"/>
          <w:lang w:eastAsia="ru-RU"/>
        </w:rPr>
        <w:t>предстоящих расходов</w:t>
      </w:r>
    </w:p>
    <w:p w:rsidR="00C46647" w:rsidRPr="00F30FC5" w:rsidRDefault="00C46647" w:rsidP="00F30FC5">
      <w:pPr>
        <w:spacing w:after="0" w:line="240" w:lineRule="auto"/>
        <w:contextualSpacing/>
        <w:jc w:val="center"/>
        <w:rPr>
          <w:rFonts w:ascii="Times New Roman" w:eastAsia="Times New Roman" w:hAnsi="Times New Roman" w:cs="Times New Roman"/>
          <w:sz w:val="28"/>
          <w:szCs w:val="28"/>
          <w:lang w:eastAsia="ru-RU"/>
        </w:rPr>
      </w:pPr>
    </w:p>
    <w:p w:rsidR="00F30FC5" w:rsidRPr="00F30FC5" w:rsidRDefault="00F30FC5" w:rsidP="00F30FC5">
      <w:pPr>
        <w:spacing w:after="0" w:line="240" w:lineRule="auto"/>
        <w:contextualSpacing/>
        <w:jc w:val="center"/>
        <w:rPr>
          <w:rFonts w:ascii="Times New Roman" w:eastAsia="Times New Roman" w:hAnsi="Times New Roman" w:cs="Times New Roman"/>
          <w:sz w:val="28"/>
          <w:szCs w:val="28"/>
          <w:lang w:eastAsia="ru-RU"/>
        </w:rPr>
      </w:pPr>
    </w:p>
    <w:p w:rsidR="00F30FC5" w:rsidRPr="00C46647" w:rsidRDefault="00F30FC5" w:rsidP="00F30FC5">
      <w:pPr>
        <w:spacing w:after="0" w:line="240" w:lineRule="auto"/>
        <w:contextualSpacing/>
        <w:jc w:val="center"/>
        <w:rPr>
          <w:rFonts w:ascii="Times New Roman" w:eastAsia="Times New Roman" w:hAnsi="Times New Roman" w:cs="Times New Roman"/>
          <w:sz w:val="28"/>
          <w:szCs w:val="28"/>
          <w:lang w:eastAsia="ru-RU"/>
        </w:rPr>
      </w:pPr>
    </w:p>
    <w:p w:rsidR="00D54C71" w:rsidRDefault="00C46647" w:rsidP="00F30FC5">
      <w:pPr>
        <w:spacing w:after="0" w:line="240" w:lineRule="auto"/>
        <w:contextualSpacing/>
        <w:jc w:val="center"/>
        <w:rPr>
          <w:rFonts w:ascii="Times New Roman" w:eastAsia="Times New Roman" w:hAnsi="Times New Roman" w:cs="Times New Roman"/>
          <w:b/>
          <w:sz w:val="28"/>
          <w:szCs w:val="28"/>
          <w:lang w:eastAsia="ru-RU"/>
        </w:rPr>
      </w:pPr>
      <w:r w:rsidRPr="00D54C71">
        <w:rPr>
          <w:rFonts w:ascii="Times New Roman" w:eastAsia="Times New Roman" w:hAnsi="Times New Roman" w:cs="Times New Roman"/>
          <w:b/>
          <w:sz w:val="28"/>
          <w:szCs w:val="28"/>
          <w:lang w:eastAsia="ru-RU"/>
        </w:rPr>
        <w:t>Сведения о количестве неиспользованных дней отпуска</w:t>
      </w:r>
    </w:p>
    <w:p w:rsidR="00C46647" w:rsidRPr="00D54C71" w:rsidRDefault="00C46647" w:rsidP="00F30FC5">
      <w:pPr>
        <w:spacing w:after="0" w:line="240" w:lineRule="auto"/>
        <w:contextualSpacing/>
        <w:jc w:val="center"/>
        <w:rPr>
          <w:rFonts w:ascii="Times New Roman" w:eastAsia="Times New Roman" w:hAnsi="Times New Roman" w:cs="Times New Roman"/>
          <w:b/>
          <w:sz w:val="28"/>
          <w:szCs w:val="28"/>
          <w:lang w:eastAsia="ru-RU"/>
        </w:rPr>
      </w:pPr>
      <w:r w:rsidRPr="00D54C71">
        <w:rPr>
          <w:rFonts w:ascii="Times New Roman" w:eastAsia="Times New Roman" w:hAnsi="Times New Roman" w:cs="Times New Roman"/>
          <w:b/>
          <w:sz w:val="28"/>
          <w:szCs w:val="28"/>
          <w:lang w:eastAsia="ru-RU"/>
        </w:rPr>
        <w:t xml:space="preserve">по состоянию на </w:t>
      </w:r>
      <w:r w:rsidR="00F30FC5" w:rsidRPr="00D54C71">
        <w:rPr>
          <w:rFonts w:ascii="Times New Roman" w:eastAsia="Times New Roman" w:hAnsi="Times New Roman" w:cs="Times New Roman"/>
          <w:b/>
          <w:sz w:val="28"/>
          <w:szCs w:val="28"/>
          <w:lang w:eastAsia="ru-RU"/>
        </w:rPr>
        <w:t>«</w:t>
      </w:r>
      <w:r w:rsidRPr="00D54C71">
        <w:rPr>
          <w:rFonts w:ascii="Times New Roman" w:eastAsia="Times New Roman" w:hAnsi="Times New Roman" w:cs="Times New Roman"/>
          <w:b/>
          <w:sz w:val="28"/>
          <w:szCs w:val="28"/>
          <w:u w:val="single"/>
          <w:lang w:eastAsia="ru-RU"/>
        </w:rPr>
        <w:t> </w:t>
      </w:r>
      <w:r w:rsidRPr="00D54C71">
        <w:rPr>
          <w:rFonts w:ascii="Times New Roman" w:eastAsia="Times New Roman" w:hAnsi="Times New Roman" w:cs="Times New Roman"/>
          <w:sz w:val="28"/>
          <w:szCs w:val="28"/>
          <w:u w:val="single"/>
          <w:lang w:eastAsia="ru-RU"/>
        </w:rPr>
        <w:t xml:space="preserve">      </w:t>
      </w:r>
      <w:r w:rsidR="00F30FC5" w:rsidRPr="00D54C71">
        <w:rPr>
          <w:rFonts w:ascii="Times New Roman" w:eastAsia="Times New Roman" w:hAnsi="Times New Roman" w:cs="Times New Roman"/>
          <w:b/>
          <w:sz w:val="28"/>
          <w:szCs w:val="28"/>
          <w:u w:val="single"/>
          <w:lang w:eastAsia="ru-RU"/>
        </w:rPr>
        <w:t>»</w:t>
      </w:r>
      <w:r w:rsidRPr="00D54C71">
        <w:rPr>
          <w:rFonts w:ascii="Times New Roman" w:eastAsia="Times New Roman" w:hAnsi="Times New Roman" w:cs="Times New Roman"/>
          <w:b/>
          <w:sz w:val="28"/>
          <w:szCs w:val="28"/>
          <w:lang w:eastAsia="ru-RU"/>
        </w:rPr>
        <w:t xml:space="preserve"> </w:t>
      </w:r>
      <w:r w:rsidRPr="00D54C71">
        <w:rPr>
          <w:rFonts w:ascii="Times New Roman" w:eastAsia="Times New Roman" w:hAnsi="Times New Roman" w:cs="Times New Roman"/>
          <w:sz w:val="28"/>
          <w:szCs w:val="28"/>
          <w:u w:val="single"/>
          <w:lang w:eastAsia="ru-RU"/>
        </w:rPr>
        <w:t>                 </w:t>
      </w:r>
      <w:r w:rsidRPr="00D54C71">
        <w:rPr>
          <w:rFonts w:ascii="Times New Roman" w:eastAsia="Times New Roman" w:hAnsi="Times New Roman" w:cs="Times New Roman"/>
          <w:b/>
          <w:sz w:val="28"/>
          <w:szCs w:val="28"/>
          <w:lang w:eastAsia="ru-RU"/>
        </w:rPr>
        <w:t xml:space="preserve"> 20</w:t>
      </w:r>
      <w:r w:rsidRPr="00D54C71">
        <w:rPr>
          <w:rFonts w:ascii="Times New Roman" w:eastAsia="Times New Roman" w:hAnsi="Times New Roman" w:cs="Times New Roman"/>
          <w:sz w:val="28"/>
          <w:szCs w:val="28"/>
          <w:u w:val="single"/>
          <w:lang w:eastAsia="ru-RU"/>
        </w:rPr>
        <w:t>       </w:t>
      </w:r>
      <w:r w:rsidRPr="00D54C71">
        <w:rPr>
          <w:rFonts w:ascii="Times New Roman" w:eastAsia="Times New Roman" w:hAnsi="Times New Roman" w:cs="Times New Roman"/>
          <w:b/>
          <w:sz w:val="28"/>
          <w:szCs w:val="28"/>
          <w:lang w:eastAsia="ru-RU"/>
        </w:rPr>
        <w:t xml:space="preserve"> г.</w:t>
      </w:r>
    </w:p>
    <w:p w:rsidR="00F30FC5" w:rsidRPr="00C46647" w:rsidRDefault="00F30FC5" w:rsidP="00C46647">
      <w:pPr>
        <w:spacing w:after="0"/>
        <w:contextualSpacing/>
        <w:jc w:val="center"/>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297"/>
        <w:gridCol w:w="2584"/>
        <w:gridCol w:w="4019"/>
      </w:tblGrid>
      <w:tr w:rsidR="00C46647" w:rsidRPr="00C46647" w:rsidTr="00D54C71">
        <w:tc>
          <w:tcPr>
            <w:tcW w:w="350" w:type="pct"/>
          </w:tcPr>
          <w:p w:rsidR="00C46647" w:rsidRPr="00C46647" w:rsidRDefault="00C46647" w:rsidP="00F30FC5">
            <w:pPr>
              <w:keepNext/>
              <w:spacing w:after="0"/>
              <w:contextualSpacing/>
              <w:jc w:val="center"/>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п/п</w:t>
            </w:r>
          </w:p>
        </w:tc>
        <w:tc>
          <w:tcPr>
            <w:tcW w:w="1200" w:type="pct"/>
          </w:tcPr>
          <w:p w:rsidR="00C46647" w:rsidRPr="00C46647" w:rsidRDefault="00C46647" w:rsidP="00F30FC5">
            <w:pPr>
              <w:keepNext/>
              <w:spacing w:after="0"/>
              <w:contextualSpacing/>
              <w:jc w:val="center"/>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Должность работника</w:t>
            </w:r>
          </w:p>
        </w:tc>
        <w:tc>
          <w:tcPr>
            <w:tcW w:w="1350" w:type="pct"/>
          </w:tcPr>
          <w:p w:rsidR="00C46647" w:rsidRPr="00C46647" w:rsidRDefault="00C46647" w:rsidP="00F30FC5">
            <w:pPr>
              <w:keepNext/>
              <w:spacing w:after="0"/>
              <w:contextualSpacing/>
              <w:jc w:val="center"/>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Ф.И.О.</w:t>
            </w:r>
          </w:p>
        </w:tc>
        <w:tc>
          <w:tcPr>
            <w:tcW w:w="2100" w:type="pct"/>
          </w:tcPr>
          <w:p w:rsidR="00C46647" w:rsidRPr="00C46647" w:rsidRDefault="00C46647" w:rsidP="00F30FC5">
            <w:pPr>
              <w:keepNext/>
              <w:spacing w:after="0"/>
              <w:contextualSpacing/>
              <w:jc w:val="center"/>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Количество неиспользованных дней отпуска за фактически отработанное время</w:t>
            </w:r>
          </w:p>
        </w:tc>
      </w:tr>
      <w:tr w:rsidR="00C46647" w:rsidRPr="00C46647" w:rsidTr="00D54C71">
        <w:tc>
          <w:tcPr>
            <w:tcW w:w="350" w:type="pct"/>
          </w:tcPr>
          <w:p w:rsidR="00C46647" w:rsidRPr="00C46647" w:rsidRDefault="00C46647" w:rsidP="00F30FC5">
            <w:pPr>
              <w:keepNext/>
              <w:spacing w:after="0"/>
              <w:contextualSpacing/>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w:t>
            </w:r>
          </w:p>
        </w:tc>
        <w:tc>
          <w:tcPr>
            <w:tcW w:w="1200" w:type="pct"/>
          </w:tcPr>
          <w:p w:rsidR="00C46647" w:rsidRPr="00C46647" w:rsidRDefault="00C46647" w:rsidP="00F30FC5">
            <w:pPr>
              <w:keepNext/>
              <w:spacing w:after="0"/>
              <w:contextualSpacing/>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w:t>
            </w:r>
          </w:p>
        </w:tc>
        <w:tc>
          <w:tcPr>
            <w:tcW w:w="1350" w:type="pct"/>
          </w:tcPr>
          <w:p w:rsidR="00C46647" w:rsidRPr="00C46647" w:rsidRDefault="00C46647" w:rsidP="00F30FC5">
            <w:pPr>
              <w:keepNext/>
              <w:spacing w:after="0"/>
              <w:contextualSpacing/>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w:t>
            </w:r>
          </w:p>
        </w:tc>
        <w:tc>
          <w:tcPr>
            <w:tcW w:w="2100" w:type="pct"/>
          </w:tcPr>
          <w:p w:rsidR="00C46647" w:rsidRPr="00C46647" w:rsidRDefault="00C46647" w:rsidP="00F30FC5">
            <w:pPr>
              <w:keepNext/>
              <w:spacing w:after="0"/>
              <w:contextualSpacing/>
              <w:rPr>
                <w:rFonts w:ascii="Times New Roman" w:eastAsia="Times New Roman" w:hAnsi="Times New Roman" w:cs="Times New Roman"/>
                <w:sz w:val="28"/>
                <w:szCs w:val="28"/>
                <w:lang w:eastAsia="ru-RU" w:bidi="ru-RU"/>
              </w:rPr>
            </w:pPr>
            <w:r w:rsidRPr="00C46647">
              <w:rPr>
                <w:rFonts w:ascii="Times New Roman" w:eastAsia="Times New Roman" w:hAnsi="Times New Roman" w:cs="Times New Roman"/>
                <w:sz w:val="28"/>
                <w:szCs w:val="28"/>
                <w:lang w:eastAsia="ru-RU" w:bidi="ru-RU"/>
              </w:rPr>
              <w:t> </w:t>
            </w:r>
          </w:p>
        </w:tc>
      </w:tr>
      <w:tr w:rsidR="00D54C71" w:rsidRPr="00C46647" w:rsidTr="00D54C71">
        <w:tc>
          <w:tcPr>
            <w:tcW w:w="350" w:type="pct"/>
          </w:tcPr>
          <w:p w:rsidR="00D54C71" w:rsidRPr="00C46647" w:rsidRDefault="00D54C71" w:rsidP="00F30FC5">
            <w:pPr>
              <w:keepNext/>
              <w:spacing w:after="0"/>
              <w:contextualSpacing/>
              <w:rPr>
                <w:rFonts w:ascii="Times New Roman" w:eastAsia="Times New Roman" w:hAnsi="Times New Roman" w:cs="Times New Roman"/>
                <w:sz w:val="28"/>
                <w:szCs w:val="28"/>
                <w:lang w:eastAsia="ru-RU" w:bidi="ru-RU"/>
              </w:rPr>
            </w:pPr>
          </w:p>
        </w:tc>
        <w:tc>
          <w:tcPr>
            <w:tcW w:w="1200" w:type="pct"/>
          </w:tcPr>
          <w:p w:rsidR="00D54C71" w:rsidRPr="00C46647" w:rsidRDefault="00D54C71" w:rsidP="00F30FC5">
            <w:pPr>
              <w:keepNext/>
              <w:spacing w:after="0"/>
              <w:contextualSpacing/>
              <w:rPr>
                <w:rFonts w:ascii="Times New Roman" w:eastAsia="Times New Roman" w:hAnsi="Times New Roman" w:cs="Times New Roman"/>
                <w:sz w:val="28"/>
                <w:szCs w:val="28"/>
                <w:lang w:eastAsia="ru-RU" w:bidi="ru-RU"/>
              </w:rPr>
            </w:pPr>
          </w:p>
        </w:tc>
        <w:tc>
          <w:tcPr>
            <w:tcW w:w="1350" w:type="pct"/>
          </w:tcPr>
          <w:p w:rsidR="00D54C71" w:rsidRPr="00C46647" w:rsidRDefault="00D54C71" w:rsidP="00F30FC5">
            <w:pPr>
              <w:keepNext/>
              <w:spacing w:after="0"/>
              <w:contextualSpacing/>
              <w:rPr>
                <w:rFonts w:ascii="Times New Roman" w:eastAsia="Times New Roman" w:hAnsi="Times New Roman" w:cs="Times New Roman"/>
                <w:sz w:val="28"/>
                <w:szCs w:val="28"/>
                <w:lang w:eastAsia="ru-RU" w:bidi="ru-RU"/>
              </w:rPr>
            </w:pPr>
          </w:p>
        </w:tc>
        <w:tc>
          <w:tcPr>
            <w:tcW w:w="2100" w:type="pct"/>
          </w:tcPr>
          <w:p w:rsidR="00D54C71" w:rsidRPr="00C46647" w:rsidRDefault="00D54C71" w:rsidP="00F30FC5">
            <w:pPr>
              <w:keepNext/>
              <w:spacing w:after="0"/>
              <w:contextualSpacing/>
              <w:rPr>
                <w:rFonts w:ascii="Times New Roman" w:eastAsia="Times New Roman" w:hAnsi="Times New Roman" w:cs="Times New Roman"/>
                <w:sz w:val="28"/>
                <w:szCs w:val="28"/>
                <w:lang w:eastAsia="ru-RU" w:bidi="ru-RU"/>
              </w:rPr>
            </w:pPr>
          </w:p>
        </w:tc>
      </w:tr>
    </w:tbl>
    <w:p w:rsidR="00C46647" w:rsidRDefault="00C46647" w:rsidP="00C46647">
      <w:pPr>
        <w:spacing w:after="0"/>
        <w:contextualSpacing/>
        <w:rPr>
          <w:rFonts w:ascii="Times New Roman" w:eastAsia="Times New Roman" w:hAnsi="Times New Roman" w:cs="Times New Roman"/>
          <w:sz w:val="28"/>
          <w:szCs w:val="28"/>
          <w:lang w:eastAsia="ru-RU"/>
        </w:rPr>
      </w:pPr>
    </w:p>
    <w:p w:rsidR="00F30FC5" w:rsidRPr="00C46647" w:rsidRDefault="00F30FC5" w:rsidP="00C46647">
      <w:pPr>
        <w:spacing w:after="0"/>
        <w:contextualSpacing/>
        <w:rPr>
          <w:rFonts w:ascii="Times New Roman" w:eastAsia="Times New Roman" w:hAnsi="Times New Roman" w:cs="Times New Roman"/>
          <w:sz w:val="28"/>
          <w:szCs w:val="28"/>
          <w:lang w:eastAsia="ru-RU"/>
        </w:rPr>
      </w:pPr>
    </w:p>
    <w:tbl>
      <w:tblPr>
        <w:tblW w:w="9606" w:type="dxa"/>
        <w:tblLook w:val="04A0" w:firstRow="1" w:lastRow="0" w:firstColumn="1" w:lastColumn="0" w:noHBand="0" w:noVBand="1"/>
      </w:tblPr>
      <w:tblGrid>
        <w:gridCol w:w="4077"/>
        <w:gridCol w:w="2268"/>
        <w:gridCol w:w="3261"/>
      </w:tblGrid>
      <w:tr w:rsidR="00C46647" w:rsidRPr="00C46647" w:rsidTr="00F30FC5">
        <w:tc>
          <w:tcPr>
            <w:tcW w:w="4077" w:type="dxa"/>
          </w:tcPr>
          <w:p w:rsidR="00C46647" w:rsidRPr="00DD4563" w:rsidRDefault="00C46647" w:rsidP="00C46647">
            <w:pPr>
              <w:keepNext/>
              <w:spacing w:after="0"/>
              <w:contextualSpacing/>
              <w:rPr>
                <w:rFonts w:ascii="Times New Roman" w:eastAsia="Times New Roman" w:hAnsi="Times New Roman" w:cs="Times New Roman"/>
                <w:sz w:val="24"/>
                <w:szCs w:val="28"/>
                <w:lang w:eastAsia="ru-RU" w:bidi="ru-RU"/>
              </w:rPr>
            </w:pPr>
            <w:r w:rsidRPr="00DD4563">
              <w:rPr>
                <w:rFonts w:ascii="Times New Roman" w:eastAsia="Times New Roman" w:hAnsi="Times New Roman" w:cs="Times New Roman"/>
                <w:sz w:val="24"/>
                <w:szCs w:val="28"/>
                <w:lang w:eastAsia="ru-RU" w:bidi="ru-RU"/>
              </w:rPr>
              <w:t>Исполнитель</w:t>
            </w:r>
            <w:r w:rsidR="00F30FC5" w:rsidRPr="00DD4563">
              <w:rPr>
                <w:rFonts w:ascii="Times New Roman" w:eastAsia="Times New Roman" w:hAnsi="Times New Roman" w:cs="Times New Roman"/>
                <w:sz w:val="24"/>
                <w:szCs w:val="28"/>
                <w:lang w:eastAsia="ru-RU" w:bidi="ru-RU"/>
              </w:rPr>
              <w:t xml:space="preserve"> ___________________</w:t>
            </w:r>
          </w:p>
          <w:p w:rsidR="00F30FC5" w:rsidRPr="00DD4563" w:rsidRDefault="00F30FC5" w:rsidP="00C46647">
            <w:pPr>
              <w:keepNext/>
              <w:spacing w:after="0"/>
              <w:contextualSpacing/>
              <w:rPr>
                <w:rFonts w:ascii="Times New Roman" w:eastAsia="Times New Roman" w:hAnsi="Times New Roman" w:cs="Times New Roman"/>
                <w:sz w:val="20"/>
                <w:szCs w:val="20"/>
                <w:lang w:eastAsia="ru-RU" w:bidi="ru-RU"/>
              </w:rPr>
            </w:pPr>
            <w:r w:rsidRPr="00DD4563">
              <w:rPr>
                <w:rFonts w:ascii="Times New Roman" w:eastAsia="Times New Roman" w:hAnsi="Times New Roman" w:cs="Times New Roman"/>
                <w:sz w:val="20"/>
                <w:szCs w:val="20"/>
                <w:lang w:eastAsia="ru-RU" w:bidi="ru-RU"/>
              </w:rPr>
              <w:t xml:space="preserve">                            </w:t>
            </w:r>
            <w:r w:rsidR="00D54C71" w:rsidRPr="00DD4563">
              <w:rPr>
                <w:rFonts w:ascii="Times New Roman" w:eastAsia="Times New Roman" w:hAnsi="Times New Roman" w:cs="Times New Roman"/>
                <w:sz w:val="20"/>
                <w:szCs w:val="20"/>
                <w:lang w:eastAsia="ru-RU" w:bidi="ru-RU"/>
              </w:rPr>
              <w:t xml:space="preserve">       </w:t>
            </w:r>
            <w:r w:rsidRPr="00DD4563">
              <w:rPr>
                <w:rFonts w:ascii="Times New Roman" w:eastAsia="Times New Roman" w:hAnsi="Times New Roman" w:cs="Times New Roman"/>
                <w:sz w:val="20"/>
                <w:szCs w:val="20"/>
                <w:lang w:eastAsia="ru-RU" w:bidi="ru-RU"/>
              </w:rPr>
              <w:t xml:space="preserve">   </w:t>
            </w:r>
            <w:r w:rsidR="00280128" w:rsidRPr="00DD4563">
              <w:rPr>
                <w:rFonts w:ascii="Times New Roman" w:eastAsia="Times New Roman" w:hAnsi="Times New Roman" w:cs="Times New Roman"/>
                <w:sz w:val="20"/>
                <w:szCs w:val="20"/>
                <w:lang w:eastAsia="ru-RU" w:bidi="ru-RU"/>
              </w:rPr>
              <w:t xml:space="preserve"> </w:t>
            </w:r>
            <w:r w:rsidRPr="00DD4563">
              <w:rPr>
                <w:rFonts w:ascii="Times New Roman" w:eastAsia="Times New Roman" w:hAnsi="Times New Roman" w:cs="Times New Roman"/>
                <w:sz w:val="20"/>
                <w:szCs w:val="20"/>
                <w:lang w:eastAsia="ru-RU" w:bidi="ru-RU"/>
              </w:rPr>
              <w:t xml:space="preserve"> (должность)  </w:t>
            </w:r>
          </w:p>
        </w:tc>
        <w:tc>
          <w:tcPr>
            <w:tcW w:w="2268" w:type="dxa"/>
          </w:tcPr>
          <w:p w:rsidR="00C46647" w:rsidRPr="00DD4563" w:rsidRDefault="00F30FC5" w:rsidP="00F30FC5">
            <w:pPr>
              <w:keepNext/>
              <w:spacing w:after="0"/>
              <w:contextualSpacing/>
              <w:jc w:val="center"/>
              <w:rPr>
                <w:rFonts w:ascii="Times New Roman" w:eastAsia="Times New Roman" w:hAnsi="Times New Roman" w:cs="Times New Roman"/>
                <w:sz w:val="24"/>
                <w:szCs w:val="28"/>
                <w:lang w:eastAsia="ru-RU" w:bidi="ru-RU"/>
              </w:rPr>
            </w:pPr>
            <w:r w:rsidRPr="00DD4563">
              <w:rPr>
                <w:rFonts w:ascii="Times New Roman" w:eastAsia="Times New Roman" w:hAnsi="Times New Roman" w:cs="Times New Roman"/>
                <w:sz w:val="24"/>
                <w:szCs w:val="28"/>
                <w:lang w:eastAsia="ru-RU" w:bidi="ru-RU"/>
              </w:rPr>
              <w:t>________________</w:t>
            </w:r>
          </w:p>
          <w:p w:rsidR="00F30FC5" w:rsidRPr="00DD4563" w:rsidRDefault="00F30FC5" w:rsidP="00F30FC5">
            <w:pPr>
              <w:keepNext/>
              <w:spacing w:after="0"/>
              <w:contextualSpacing/>
              <w:jc w:val="center"/>
              <w:rPr>
                <w:rFonts w:ascii="Times New Roman" w:eastAsia="Times New Roman" w:hAnsi="Times New Roman" w:cs="Times New Roman"/>
                <w:sz w:val="20"/>
                <w:szCs w:val="20"/>
                <w:lang w:eastAsia="ru-RU" w:bidi="ru-RU"/>
              </w:rPr>
            </w:pPr>
            <w:r w:rsidRPr="00DD4563">
              <w:rPr>
                <w:rFonts w:ascii="Times New Roman" w:eastAsia="Times New Roman" w:hAnsi="Times New Roman" w:cs="Times New Roman"/>
                <w:sz w:val="20"/>
                <w:szCs w:val="20"/>
                <w:lang w:eastAsia="ru-RU" w:bidi="ru-RU"/>
              </w:rPr>
              <w:t>(подпись)</w:t>
            </w:r>
          </w:p>
        </w:tc>
        <w:tc>
          <w:tcPr>
            <w:tcW w:w="3261" w:type="dxa"/>
          </w:tcPr>
          <w:p w:rsidR="00C46647" w:rsidRPr="00DD4563" w:rsidRDefault="00F30FC5" w:rsidP="00C46647">
            <w:pPr>
              <w:keepNext/>
              <w:spacing w:after="0"/>
              <w:contextualSpacing/>
              <w:jc w:val="center"/>
              <w:rPr>
                <w:rFonts w:ascii="Times New Roman" w:eastAsia="Times New Roman" w:hAnsi="Times New Roman" w:cs="Times New Roman"/>
                <w:sz w:val="24"/>
                <w:szCs w:val="28"/>
                <w:lang w:eastAsia="ru-RU" w:bidi="ru-RU"/>
              </w:rPr>
            </w:pPr>
            <w:r w:rsidRPr="00DD4563">
              <w:rPr>
                <w:rFonts w:ascii="Times New Roman" w:eastAsia="Times New Roman" w:hAnsi="Times New Roman" w:cs="Times New Roman"/>
                <w:sz w:val="24"/>
                <w:szCs w:val="28"/>
                <w:lang w:eastAsia="ru-RU" w:bidi="ru-RU"/>
              </w:rPr>
              <w:t>______________________</w:t>
            </w:r>
          </w:p>
          <w:p w:rsidR="00F30FC5" w:rsidRPr="00DD4563" w:rsidRDefault="00F30FC5" w:rsidP="00C46647">
            <w:pPr>
              <w:keepNext/>
              <w:spacing w:after="0"/>
              <w:contextualSpacing/>
              <w:jc w:val="center"/>
              <w:rPr>
                <w:rFonts w:ascii="Times New Roman" w:eastAsia="Times New Roman" w:hAnsi="Times New Roman" w:cs="Times New Roman"/>
                <w:sz w:val="20"/>
                <w:szCs w:val="20"/>
                <w:lang w:eastAsia="ru-RU" w:bidi="ru-RU"/>
              </w:rPr>
            </w:pPr>
            <w:r w:rsidRPr="00DD4563">
              <w:rPr>
                <w:rFonts w:ascii="Times New Roman" w:eastAsia="Times New Roman" w:hAnsi="Times New Roman" w:cs="Times New Roman"/>
                <w:sz w:val="20"/>
                <w:szCs w:val="20"/>
                <w:lang w:eastAsia="ru-RU" w:bidi="ru-RU"/>
              </w:rPr>
              <w:t>(расшифровка)</w:t>
            </w:r>
          </w:p>
          <w:p w:rsidR="008731AE" w:rsidRPr="00DD4563" w:rsidRDefault="008731AE" w:rsidP="00C46647">
            <w:pPr>
              <w:keepNext/>
              <w:spacing w:after="0"/>
              <w:contextualSpacing/>
              <w:jc w:val="center"/>
              <w:rPr>
                <w:rFonts w:ascii="Times New Roman" w:eastAsia="Times New Roman" w:hAnsi="Times New Roman" w:cs="Times New Roman"/>
                <w:sz w:val="24"/>
                <w:szCs w:val="28"/>
                <w:lang w:eastAsia="ru-RU" w:bidi="ru-RU"/>
              </w:rPr>
            </w:pPr>
          </w:p>
        </w:tc>
      </w:tr>
    </w:tbl>
    <w:p w:rsidR="00C46647" w:rsidRPr="00F30FC5" w:rsidRDefault="00F30FC5" w:rsidP="00C46647">
      <w:pPr>
        <w:spacing w:after="0"/>
        <w:contextualSpacing/>
        <w:rPr>
          <w:rFonts w:ascii="Times New Roman" w:eastAsia="Times New Roman" w:hAnsi="Times New Roman" w:cs="Times New Roman"/>
          <w:sz w:val="28"/>
          <w:szCs w:val="28"/>
          <w:lang w:eastAsia="ru-RU"/>
        </w:rPr>
      </w:pPr>
      <w:r w:rsidRPr="00F30FC5">
        <w:rPr>
          <w:rFonts w:ascii="Times New Roman" w:eastAsia="Times New Roman" w:hAnsi="Times New Roman" w:cs="Times New Roman"/>
          <w:sz w:val="28"/>
          <w:szCs w:val="28"/>
          <w:lang w:eastAsia="ru-RU"/>
        </w:rPr>
        <w:t>«</w:t>
      </w:r>
      <w:r w:rsidR="008731AE">
        <w:rPr>
          <w:rFonts w:ascii="Times New Roman" w:eastAsia="Times New Roman" w:hAnsi="Times New Roman" w:cs="Times New Roman"/>
          <w:sz w:val="28"/>
          <w:szCs w:val="28"/>
          <w:lang w:eastAsia="ru-RU"/>
        </w:rPr>
        <w:t>_____</w:t>
      </w:r>
      <w:r w:rsidRPr="00F30FC5">
        <w:rPr>
          <w:rFonts w:ascii="Times New Roman" w:eastAsia="Times New Roman" w:hAnsi="Times New Roman" w:cs="Times New Roman"/>
          <w:sz w:val="28"/>
          <w:szCs w:val="28"/>
          <w:lang w:eastAsia="ru-RU"/>
        </w:rPr>
        <w:t>»</w:t>
      </w:r>
      <w:r w:rsidR="00C46647" w:rsidRPr="00C46647">
        <w:rPr>
          <w:rFonts w:ascii="Times New Roman" w:eastAsia="Times New Roman" w:hAnsi="Times New Roman" w:cs="Times New Roman"/>
          <w:sz w:val="28"/>
          <w:szCs w:val="28"/>
          <w:lang w:eastAsia="ru-RU"/>
        </w:rPr>
        <w:t xml:space="preserve">    </w:t>
      </w:r>
      <w:r w:rsidRPr="00F30FC5">
        <w:rPr>
          <w:rFonts w:ascii="Times New Roman" w:eastAsia="Times New Roman" w:hAnsi="Times New Roman" w:cs="Times New Roman"/>
          <w:sz w:val="28"/>
          <w:szCs w:val="28"/>
          <w:lang w:eastAsia="ru-RU"/>
        </w:rPr>
        <w:t>__</w:t>
      </w:r>
      <w:r w:rsidR="008731AE">
        <w:rPr>
          <w:rFonts w:ascii="Times New Roman" w:eastAsia="Times New Roman" w:hAnsi="Times New Roman" w:cs="Times New Roman"/>
          <w:sz w:val="28"/>
          <w:szCs w:val="28"/>
          <w:lang w:eastAsia="ru-RU"/>
        </w:rPr>
        <w:t>_________</w:t>
      </w:r>
      <w:r w:rsidRPr="00F30FC5">
        <w:rPr>
          <w:rFonts w:ascii="Times New Roman" w:eastAsia="Times New Roman" w:hAnsi="Times New Roman" w:cs="Times New Roman"/>
          <w:sz w:val="28"/>
          <w:szCs w:val="28"/>
          <w:lang w:eastAsia="ru-RU"/>
        </w:rPr>
        <w:t>___</w:t>
      </w:r>
      <w:r w:rsidR="008731AE">
        <w:rPr>
          <w:rFonts w:ascii="Times New Roman" w:eastAsia="Times New Roman" w:hAnsi="Times New Roman" w:cs="Times New Roman"/>
          <w:sz w:val="28"/>
          <w:szCs w:val="28"/>
          <w:lang w:eastAsia="ru-RU"/>
        </w:rPr>
        <w:t xml:space="preserve"> </w:t>
      </w:r>
      <w:r w:rsidR="00C46647" w:rsidRPr="00C46647">
        <w:rPr>
          <w:rFonts w:ascii="Times New Roman" w:eastAsia="Times New Roman" w:hAnsi="Times New Roman" w:cs="Times New Roman"/>
          <w:sz w:val="28"/>
          <w:szCs w:val="28"/>
          <w:lang w:eastAsia="ru-RU"/>
        </w:rPr>
        <w:t>20</w:t>
      </w:r>
      <w:r w:rsidR="008731AE">
        <w:rPr>
          <w:rFonts w:ascii="Times New Roman" w:eastAsia="Times New Roman" w:hAnsi="Times New Roman" w:cs="Times New Roman"/>
          <w:sz w:val="28"/>
          <w:szCs w:val="28"/>
          <w:lang w:eastAsia="ru-RU"/>
        </w:rPr>
        <w:t>___</w:t>
      </w:r>
      <w:r w:rsidR="00C46647" w:rsidRPr="00C46647">
        <w:rPr>
          <w:rFonts w:ascii="Times New Roman" w:eastAsia="Times New Roman" w:hAnsi="Times New Roman" w:cs="Times New Roman"/>
          <w:sz w:val="28"/>
          <w:szCs w:val="28"/>
          <w:lang w:eastAsia="ru-RU"/>
        </w:rPr>
        <w:t>г.</w:t>
      </w:r>
      <w:bookmarkStart w:id="294" w:name="_docEnd_13"/>
      <w:bookmarkEnd w:id="294"/>
    </w:p>
    <w:p w:rsidR="00F30FC5" w:rsidRDefault="00F30FC5" w:rsidP="00F30FC5">
      <w:pPr>
        <w:spacing w:after="0" w:line="360" w:lineRule="auto"/>
        <w:contextualSpacing/>
        <w:rPr>
          <w:rFonts w:ascii="Times New Roman" w:eastAsia="Times New Roman" w:hAnsi="Times New Roman" w:cs="Times New Roman"/>
          <w:sz w:val="24"/>
          <w:szCs w:val="28"/>
          <w:lang w:eastAsia="ru-RU"/>
        </w:rPr>
      </w:pPr>
    </w:p>
    <w:p w:rsidR="00F30FC5" w:rsidRPr="00C46647" w:rsidRDefault="00F30FC5" w:rsidP="00F30FC5">
      <w:pPr>
        <w:spacing w:after="0" w:line="360" w:lineRule="auto"/>
        <w:contextualSpacing/>
        <w:rPr>
          <w:rFonts w:ascii="Times New Roman" w:eastAsia="Times New Roman" w:hAnsi="Times New Roman" w:cs="Times New Roman"/>
          <w:sz w:val="24"/>
          <w:szCs w:val="28"/>
          <w:lang w:eastAsia="ru-RU"/>
        </w:rPr>
      </w:pPr>
    </w:p>
    <w:p w:rsidR="00C46647" w:rsidRPr="00C46647" w:rsidRDefault="00F30FC5" w:rsidP="00F30FC5">
      <w:pPr>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p>
    <w:sectPr w:rsidR="00C46647" w:rsidRPr="00C46647" w:rsidSect="00A13B03">
      <w:headerReference w:type="even" r:id="rId347"/>
      <w:headerReference w:type="default" r:id="rId348"/>
      <w:footerReference w:type="even" r:id="rId349"/>
      <w:footerReference w:type="default" r:id="rId350"/>
      <w:headerReference w:type="first" r:id="rId351"/>
      <w:footerReference w:type="first" r:id="rId352"/>
      <w:pgSz w:w="11906" w:h="16838" w:code="9"/>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E4B" w:rsidRDefault="009C0E4B" w:rsidP="002B02AD">
      <w:pPr>
        <w:spacing w:after="0" w:line="240" w:lineRule="auto"/>
      </w:pPr>
      <w:r>
        <w:separator/>
      </w:r>
    </w:p>
  </w:endnote>
  <w:endnote w:type="continuationSeparator" w:id="0">
    <w:p w:rsidR="009C0E4B" w:rsidRDefault="009C0E4B" w:rsidP="002B0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D2" w:rsidRDefault="00AF65D2">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D2" w:rsidRDefault="00AF65D2">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D2" w:rsidRDefault="00AF65D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E4B" w:rsidRDefault="009C0E4B" w:rsidP="002B02AD">
      <w:pPr>
        <w:spacing w:after="0" w:line="240" w:lineRule="auto"/>
      </w:pPr>
      <w:r>
        <w:separator/>
      </w:r>
    </w:p>
  </w:footnote>
  <w:footnote w:type="continuationSeparator" w:id="0">
    <w:p w:rsidR="009C0E4B" w:rsidRDefault="009C0E4B" w:rsidP="002B02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064614"/>
      <w:docPartObj>
        <w:docPartGallery w:val="Page Numbers (Top of Page)"/>
        <w:docPartUnique/>
      </w:docPartObj>
    </w:sdtPr>
    <w:sdtEndPr>
      <w:rPr>
        <w:rFonts w:ascii="Times New Roman" w:hAnsi="Times New Roman" w:cs="Times New Roman"/>
        <w:sz w:val="24"/>
        <w:szCs w:val="24"/>
      </w:rPr>
    </w:sdtEndPr>
    <w:sdtContent>
      <w:p w:rsidR="00AF65D2" w:rsidRPr="002B02AD" w:rsidRDefault="00AF65D2">
        <w:pPr>
          <w:pStyle w:val="ac"/>
          <w:jc w:val="center"/>
          <w:rPr>
            <w:rFonts w:ascii="Times New Roman" w:hAnsi="Times New Roman" w:cs="Times New Roman"/>
            <w:sz w:val="24"/>
            <w:szCs w:val="24"/>
          </w:rPr>
        </w:pPr>
        <w:r w:rsidRPr="002B02AD">
          <w:rPr>
            <w:rFonts w:ascii="Times New Roman" w:hAnsi="Times New Roman" w:cs="Times New Roman"/>
            <w:sz w:val="24"/>
            <w:szCs w:val="24"/>
          </w:rPr>
          <w:fldChar w:fldCharType="begin"/>
        </w:r>
        <w:r w:rsidRPr="002B02AD">
          <w:rPr>
            <w:rFonts w:ascii="Times New Roman" w:hAnsi="Times New Roman" w:cs="Times New Roman"/>
            <w:sz w:val="24"/>
            <w:szCs w:val="24"/>
          </w:rPr>
          <w:instrText>PAGE   \* MERGEFORMAT</w:instrText>
        </w:r>
        <w:r w:rsidRPr="002B02AD">
          <w:rPr>
            <w:rFonts w:ascii="Times New Roman" w:hAnsi="Times New Roman" w:cs="Times New Roman"/>
            <w:sz w:val="24"/>
            <w:szCs w:val="24"/>
          </w:rPr>
          <w:fldChar w:fldCharType="separate"/>
        </w:r>
        <w:r w:rsidR="00DD4563">
          <w:rPr>
            <w:rFonts w:ascii="Times New Roman" w:hAnsi="Times New Roman" w:cs="Times New Roman"/>
            <w:noProof/>
            <w:sz w:val="24"/>
            <w:szCs w:val="24"/>
          </w:rPr>
          <w:t>95</w:t>
        </w:r>
        <w:r w:rsidRPr="002B02AD">
          <w:rPr>
            <w:rFonts w:ascii="Times New Roman" w:hAnsi="Times New Roman" w:cs="Times New Roman"/>
            <w:sz w:val="24"/>
            <w:szCs w:val="24"/>
          </w:rPr>
          <w:fldChar w:fldCharType="end"/>
        </w:r>
      </w:p>
    </w:sdtContent>
  </w:sdt>
  <w:p w:rsidR="00AF65D2" w:rsidRDefault="00AF65D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D2" w:rsidRDefault="00AF65D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616040"/>
      <w:docPartObj>
        <w:docPartGallery w:val="Page Numbers (Top of Page)"/>
        <w:docPartUnique/>
      </w:docPartObj>
    </w:sdtPr>
    <w:sdtEndPr>
      <w:rPr>
        <w:rFonts w:ascii="Times New Roman" w:hAnsi="Times New Roman" w:cs="Times New Roman"/>
        <w:sz w:val="24"/>
        <w:szCs w:val="24"/>
      </w:rPr>
    </w:sdtEndPr>
    <w:sdtContent>
      <w:p w:rsidR="00AF65D2" w:rsidRPr="005D789F" w:rsidRDefault="00AF65D2">
        <w:pPr>
          <w:pStyle w:val="ac"/>
          <w:jc w:val="center"/>
          <w:rPr>
            <w:rFonts w:ascii="Times New Roman" w:hAnsi="Times New Roman" w:cs="Times New Roman"/>
            <w:sz w:val="24"/>
            <w:szCs w:val="24"/>
          </w:rPr>
        </w:pPr>
        <w:r w:rsidRPr="005D789F">
          <w:rPr>
            <w:rFonts w:ascii="Times New Roman" w:hAnsi="Times New Roman" w:cs="Times New Roman"/>
            <w:sz w:val="24"/>
            <w:szCs w:val="24"/>
          </w:rPr>
          <w:fldChar w:fldCharType="begin"/>
        </w:r>
        <w:r w:rsidRPr="005D789F">
          <w:rPr>
            <w:rFonts w:ascii="Times New Roman" w:hAnsi="Times New Roman" w:cs="Times New Roman"/>
            <w:sz w:val="24"/>
            <w:szCs w:val="24"/>
          </w:rPr>
          <w:instrText>PAGE   \* MERGEFORMAT</w:instrText>
        </w:r>
        <w:r w:rsidRPr="005D789F">
          <w:rPr>
            <w:rFonts w:ascii="Times New Roman" w:hAnsi="Times New Roman" w:cs="Times New Roman"/>
            <w:sz w:val="24"/>
            <w:szCs w:val="24"/>
          </w:rPr>
          <w:fldChar w:fldCharType="separate"/>
        </w:r>
        <w:r w:rsidR="00DD4563">
          <w:rPr>
            <w:rFonts w:ascii="Times New Roman" w:hAnsi="Times New Roman" w:cs="Times New Roman"/>
            <w:noProof/>
            <w:sz w:val="24"/>
            <w:szCs w:val="24"/>
          </w:rPr>
          <w:t>121</w:t>
        </w:r>
        <w:r w:rsidRPr="005D789F">
          <w:rPr>
            <w:rFonts w:ascii="Times New Roman" w:hAnsi="Times New Roman" w:cs="Times New Roman"/>
            <w:sz w:val="24"/>
            <w:szCs w:val="24"/>
          </w:rPr>
          <w:fldChar w:fldCharType="end"/>
        </w:r>
      </w:p>
    </w:sdtContent>
  </w:sdt>
  <w:p w:rsidR="00AF65D2" w:rsidRDefault="00AF65D2">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D2" w:rsidRDefault="00AF65D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C4666"/>
    <w:multiLevelType w:val="multilevel"/>
    <w:tmpl w:val="14BA9AC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E995A73"/>
    <w:multiLevelType w:val="multilevel"/>
    <w:tmpl w:val="58AC3414"/>
    <w:lvl w:ilvl="0">
      <w:start w:val="2"/>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4F3F7700"/>
    <w:multiLevelType w:val="multilevel"/>
    <w:tmpl w:val="C95A2FA2"/>
    <w:lvl w:ilvl="0">
      <w:start w:val="1"/>
      <w:numFmt w:val="decimal"/>
      <w:pStyle w:val="heading1normal"/>
      <w:suff w:val="space"/>
      <w:lvlText w:val="%1."/>
      <w:lvlJc w:val="left"/>
      <w:rPr>
        <w:rFonts w:hint="default"/>
        <w:b/>
      </w:rPr>
    </w:lvl>
    <w:lvl w:ilvl="1">
      <w:start w:val="1"/>
      <w:numFmt w:val="decimal"/>
      <w:pStyle w:val="heading2normal"/>
      <w:suff w:val="space"/>
      <w:lvlText w:val="%1.%2."/>
      <w:lvlJc w:val="left"/>
      <w:rPr>
        <w:rFonts w:hint="default"/>
        <w:b w:val="0"/>
        <w:sz w:val="28"/>
        <w:szCs w:val="28"/>
      </w:rPr>
    </w:lvl>
    <w:lvl w:ilvl="2">
      <w:start w:val="1"/>
      <w:numFmt w:val="decimal"/>
      <w:pStyle w:val="heading3normal"/>
      <w:suff w:val="space"/>
      <w:lvlText w:val="%1.%2.%3."/>
      <w:lvlJc w:val="left"/>
      <w:rPr>
        <w:rFonts w:hint="default"/>
        <w:sz w:val="28"/>
        <w:szCs w:val="28"/>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3"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4" w15:restartNumberingAfterBreak="0">
    <w:nsid w:val="58113B8B"/>
    <w:multiLevelType w:val="hybridMultilevel"/>
    <w:tmpl w:val="017C71BC"/>
    <w:lvl w:ilvl="0" w:tplc="E9AC10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7CC59D2"/>
    <w:multiLevelType w:val="hybridMultilevel"/>
    <w:tmpl w:val="15ACD53A"/>
    <w:lvl w:ilvl="0" w:tplc="E9AC10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A451EB"/>
    <w:multiLevelType w:val="hybridMultilevel"/>
    <w:tmpl w:val="31364F56"/>
    <w:lvl w:ilvl="0" w:tplc="E9AC10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num>
  <w:num w:numId="7">
    <w:abstractNumId w:val="4"/>
  </w:num>
  <w:num w:numId="8">
    <w:abstractNumId w:val="5"/>
  </w:num>
  <w:num w:numId="9">
    <w:abstractNumId w:val="2"/>
    <w:lvlOverride w:ilvl="0">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81E"/>
    <w:rsid w:val="00003DCD"/>
    <w:rsid w:val="00024D74"/>
    <w:rsid w:val="00026C39"/>
    <w:rsid w:val="00037E27"/>
    <w:rsid w:val="00044DD3"/>
    <w:rsid w:val="00047EAE"/>
    <w:rsid w:val="00052FBE"/>
    <w:rsid w:val="000718A9"/>
    <w:rsid w:val="0007480D"/>
    <w:rsid w:val="000970C0"/>
    <w:rsid w:val="000D1C55"/>
    <w:rsid w:val="000E217E"/>
    <w:rsid w:val="00100D69"/>
    <w:rsid w:val="00101FF5"/>
    <w:rsid w:val="001072C5"/>
    <w:rsid w:val="001230FB"/>
    <w:rsid w:val="001252B1"/>
    <w:rsid w:val="00137F04"/>
    <w:rsid w:val="001532DF"/>
    <w:rsid w:val="00154201"/>
    <w:rsid w:val="00156462"/>
    <w:rsid w:val="00163CCD"/>
    <w:rsid w:val="001718BB"/>
    <w:rsid w:val="001749F8"/>
    <w:rsid w:val="00180994"/>
    <w:rsid w:val="00180EF4"/>
    <w:rsid w:val="001B43EB"/>
    <w:rsid w:val="001B56FF"/>
    <w:rsid w:val="001E7195"/>
    <w:rsid w:val="001F6F5E"/>
    <w:rsid w:val="0021401D"/>
    <w:rsid w:val="00232A02"/>
    <w:rsid w:val="00232E4C"/>
    <w:rsid w:val="0026798E"/>
    <w:rsid w:val="00280128"/>
    <w:rsid w:val="00295F30"/>
    <w:rsid w:val="002A48E1"/>
    <w:rsid w:val="002A709C"/>
    <w:rsid w:val="002B02AD"/>
    <w:rsid w:val="003108A2"/>
    <w:rsid w:val="00333C5D"/>
    <w:rsid w:val="0036318E"/>
    <w:rsid w:val="003B481E"/>
    <w:rsid w:val="003D417B"/>
    <w:rsid w:val="00400D1E"/>
    <w:rsid w:val="00413CE9"/>
    <w:rsid w:val="00457289"/>
    <w:rsid w:val="004770BD"/>
    <w:rsid w:val="004E129E"/>
    <w:rsid w:val="004F7565"/>
    <w:rsid w:val="00506B4C"/>
    <w:rsid w:val="0051008B"/>
    <w:rsid w:val="0053479B"/>
    <w:rsid w:val="00534EB6"/>
    <w:rsid w:val="00546239"/>
    <w:rsid w:val="005474B1"/>
    <w:rsid w:val="005B35C4"/>
    <w:rsid w:val="005C1B13"/>
    <w:rsid w:val="005D789F"/>
    <w:rsid w:val="006043C4"/>
    <w:rsid w:val="00612EDE"/>
    <w:rsid w:val="00615872"/>
    <w:rsid w:val="00635A55"/>
    <w:rsid w:val="006510A7"/>
    <w:rsid w:val="00651518"/>
    <w:rsid w:val="00667171"/>
    <w:rsid w:val="006804C2"/>
    <w:rsid w:val="0069135C"/>
    <w:rsid w:val="006A24DF"/>
    <w:rsid w:val="006B3E8C"/>
    <w:rsid w:val="006C04B1"/>
    <w:rsid w:val="006E083E"/>
    <w:rsid w:val="00717F26"/>
    <w:rsid w:val="007304F2"/>
    <w:rsid w:val="00754732"/>
    <w:rsid w:val="0076503E"/>
    <w:rsid w:val="00781FA0"/>
    <w:rsid w:val="0078215B"/>
    <w:rsid w:val="0079608D"/>
    <w:rsid w:val="007B1333"/>
    <w:rsid w:val="007E30D7"/>
    <w:rsid w:val="007E57FD"/>
    <w:rsid w:val="00812246"/>
    <w:rsid w:val="0082210D"/>
    <w:rsid w:val="0082388A"/>
    <w:rsid w:val="00827F32"/>
    <w:rsid w:val="00832A7B"/>
    <w:rsid w:val="00840B53"/>
    <w:rsid w:val="00853340"/>
    <w:rsid w:val="00865C0B"/>
    <w:rsid w:val="008731AE"/>
    <w:rsid w:val="00890699"/>
    <w:rsid w:val="00891206"/>
    <w:rsid w:val="00892BDC"/>
    <w:rsid w:val="008B6076"/>
    <w:rsid w:val="008D17D8"/>
    <w:rsid w:val="008D5D15"/>
    <w:rsid w:val="008F33F7"/>
    <w:rsid w:val="008F5761"/>
    <w:rsid w:val="008F71DA"/>
    <w:rsid w:val="008F7E9A"/>
    <w:rsid w:val="00903792"/>
    <w:rsid w:val="00905B8E"/>
    <w:rsid w:val="009100FE"/>
    <w:rsid w:val="0097291E"/>
    <w:rsid w:val="00982560"/>
    <w:rsid w:val="0099006B"/>
    <w:rsid w:val="009A3DC0"/>
    <w:rsid w:val="009C0E4B"/>
    <w:rsid w:val="009D3035"/>
    <w:rsid w:val="009E2D19"/>
    <w:rsid w:val="00A01576"/>
    <w:rsid w:val="00A02EFB"/>
    <w:rsid w:val="00A06ED8"/>
    <w:rsid w:val="00A13B03"/>
    <w:rsid w:val="00A22859"/>
    <w:rsid w:val="00A24934"/>
    <w:rsid w:val="00A6038D"/>
    <w:rsid w:val="00A773B5"/>
    <w:rsid w:val="00A8505D"/>
    <w:rsid w:val="00A85DCC"/>
    <w:rsid w:val="00AA6E2C"/>
    <w:rsid w:val="00AB0C64"/>
    <w:rsid w:val="00AB6979"/>
    <w:rsid w:val="00AB6BD2"/>
    <w:rsid w:val="00AF5D38"/>
    <w:rsid w:val="00AF65D2"/>
    <w:rsid w:val="00B241BF"/>
    <w:rsid w:val="00B26AA4"/>
    <w:rsid w:val="00B3294C"/>
    <w:rsid w:val="00B52B25"/>
    <w:rsid w:val="00B62A85"/>
    <w:rsid w:val="00B949DF"/>
    <w:rsid w:val="00B954DF"/>
    <w:rsid w:val="00BC0799"/>
    <w:rsid w:val="00BD5D5D"/>
    <w:rsid w:val="00C00AC0"/>
    <w:rsid w:val="00C064C8"/>
    <w:rsid w:val="00C46647"/>
    <w:rsid w:val="00C726AD"/>
    <w:rsid w:val="00C77B38"/>
    <w:rsid w:val="00C938AA"/>
    <w:rsid w:val="00CC4C9A"/>
    <w:rsid w:val="00CE1A48"/>
    <w:rsid w:val="00CE1EF5"/>
    <w:rsid w:val="00CE36F1"/>
    <w:rsid w:val="00CF714F"/>
    <w:rsid w:val="00D27245"/>
    <w:rsid w:val="00D43A90"/>
    <w:rsid w:val="00D460D5"/>
    <w:rsid w:val="00D54C71"/>
    <w:rsid w:val="00D83561"/>
    <w:rsid w:val="00D917E1"/>
    <w:rsid w:val="00D9555D"/>
    <w:rsid w:val="00DA255B"/>
    <w:rsid w:val="00DD4563"/>
    <w:rsid w:val="00DE036E"/>
    <w:rsid w:val="00E11CB7"/>
    <w:rsid w:val="00E223E8"/>
    <w:rsid w:val="00E234CA"/>
    <w:rsid w:val="00E66F1E"/>
    <w:rsid w:val="00E965D4"/>
    <w:rsid w:val="00EA3C09"/>
    <w:rsid w:val="00EA52C0"/>
    <w:rsid w:val="00EC5EB4"/>
    <w:rsid w:val="00EE03EA"/>
    <w:rsid w:val="00EF5CAE"/>
    <w:rsid w:val="00F075A3"/>
    <w:rsid w:val="00F14BD2"/>
    <w:rsid w:val="00F158D6"/>
    <w:rsid w:val="00F202C7"/>
    <w:rsid w:val="00F30FC5"/>
    <w:rsid w:val="00F51EEA"/>
    <w:rsid w:val="00F643DA"/>
    <w:rsid w:val="00F65149"/>
    <w:rsid w:val="00F65D81"/>
    <w:rsid w:val="00F72ACA"/>
    <w:rsid w:val="00F964ED"/>
    <w:rsid w:val="00FB7BDA"/>
    <w:rsid w:val="00FC2700"/>
    <w:rsid w:val="00FC4BBD"/>
    <w:rsid w:val="00FD3582"/>
    <w:rsid w:val="00FD3BE6"/>
    <w:rsid w:val="00FD3F79"/>
    <w:rsid w:val="00FD5F83"/>
    <w:rsid w:val="00FF2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C001C8-2423-4A07-8002-DDCABC98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647"/>
  </w:style>
  <w:style w:type="paragraph" w:styleId="1">
    <w:name w:val="heading 1"/>
    <w:basedOn w:val="a"/>
    <w:next w:val="a"/>
    <w:link w:val="10"/>
    <w:uiPriority w:val="9"/>
    <w:qFormat/>
    <w:rsid w:val="00232E4C"/>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232E4C"/>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232E4C"/>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unhideWhenUsed/>
    <w:qFormat/>
    <w:rsid w:val="00232E4C"/>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232E4C"/>
    <w:pPr>
      <w:keepNext/>
      <w:keepLines/>
      <w:numPr>
        <w:ilvl w:val="4"/>
        <w:numId w:val="1"/>
      </w:numPr>
      <w:spacing w:before="200" w:after="0"/>
      <w:jc w:val="both"/>
      <w:outlineLvl w:val="4"/>
    </w:pPr>
    <w:rPr>
      <w:rFonts w:ascii="Cambria" w:eastAsia="Times New Roman" w:hAnsi="Cambria" w:cs="Times New Roman"/>
      <w:lang w:eastAsia="ru-RU"/>
    </w:rPr>
  </w:style>
  <w:style w:type="paragraph" w:styleId="6">
    <w:name w:val="heading 6"/>
    <w:basedOn w:val="a"/>
    <w:next w:val="a"/>
    <w:link w:val="60"/>
    <w:uiPriority w:val="9"/>
    <w:semiHidden/>
    <w:unhideWhenUsed/>
    <w:qFormat/>
    <w:rsid w:val="00232E4C"/>
    <w:pPr>
      <w:keepNext/>
      <w:keepLines/>
      <w:numPr>
        <w:ilvl w:val="5"/>
        <w:numId w:val="1"/>
      </w:numPr>
      <w:spacing w:before="200" w:after="0"/>
      <w:jc w:val="both"/>
      <w:outlineLvl w:val="5"/>
    </w:pPr>
    <w:rPr>
      <w:rFonts w:ascii="Cambria" w:eastAsia="Times New Roman" w:hAnsi="Cambria" w:cs="Times New Roman"/>
      <w:i/>
      <w:iCs/>
      <w:color w:val="243F60"/>
      <w:lang w:eastAsia="ru-RU"/>
    </w:rPr>
  </w:style>
  <w:style w:type="paragraph" w:styleId="7">
    <w:name w:val="heading 7"/>
    <w:basedOn w:val="a"/>
    <w:next w:val="a"/>
    <w:link w:val="70"/>
    <w:uiPriority w:val="9"/>
    <w:semiHidden/>
    <w:unhideWhenUsed/>
    <w:qFormat/>
    <w:rsid w:val="00232E4C"/>
    <w:pPr>
      <w:keepNext/>
      <w:keepLines/>
      <w:numPr>
        <w:ilvl w:val="6"/>
        <w:numId w:val="1"/>
      </w:numPr>
      <w:spacing w:before="200" w:after="0"/>
      <w:jc w:val="both"/>
      <w:outlineLvl w:val="6"/>
    </w:pPr>
    <w:rPr>
      <w:rFonts w:ascii="Cambria" w:eastAsia="Times New Roman" w:hAnsi="Cambria" w:cs="Times New Roman"/>
      <w:i/>
      <w:iCs/>
      <w:color w:val="404040"/>
      <w:lang w:eastAsia="ru-RU"/>
    </w:rPr>
  </w:style>
  <w:style w:type="paragraph" w:styleId="8">
    <w:name w:val="heading 8"/>
    <w:basedOn w:val="a"/>
    <w:next w:val="a"/>
    <w:link w:val="80"/>
    <w:uiPriority w:val="9"/>
    <w:semiHidden/>
    <w:unhideWhenUsed/>
    <w:qFormat/>
    <w:rsid w:val="00232E4C"/>
    <w:pPr>
      <w:keepNext/>
      <w:keepLines/>
      <w:numPr>
        <w:ilvl w:val="7"/>
        <w:numId w:val="1"/>
      </w:numPr>
      <w:spacing w:before="200" w:after="0"/>
      <w:jc w:val="both"/>
      <w:outlineLvl w:val="7"/>
    </w:pPr>
    <w:rPr>
      <w:rFonts w:ascii="Cambria" w:eastAsia="Times New Roman" w:hAnsi="Cambria" w:cs="Times New Roman"/>
      <w:color w:val="4F81BD"/>
      <w:szCs w:val="20"/>
      <w:lang w:eastAsia="ru-RU"/>
    </w:rPr>
  </w:style>
  <w:style w:type="paragraph" w:styleId="9">
    <w:name w:val="heading 9"/>
    <w:basedOn w:val="a"/>
    <w:next w:val="a"/>
    <w:link w:val="90"/>
    <w:uiPriority w:val="9"/>
    <w:semiHidden/>
    <w:unhideWhenUsed/>
    <w:qFormat/>
    <w:rsid w:val="00232E4C"/>
    <w:pPr>
      <w:keepNext/>
      <w:keepLines/>
      <w:numPr>
        <w:ilvl w:val="8"/>
        <w:numId w:val="1"/>
      </w:numPr>
      <w:spacing w:before="200" w:after="0"/>
      <w:jc w:val="both"/>
      <w:outlineLvl w:val="8"/>
    </w:pPr>
    <w:rPr>
      <w:rFonts w:ascii="Cambria" w:eastAsia="Times New Roman" w:hAnsi="Cambria"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Текст сноски Знак"/>
    <w:basedOn w:val="a"/>
    <w:next w:val="a"/>
    <w:link w:val="a4"/>
    <w:uiPriority w:val="10"/>
    <w:qFormat/>
    <w:rsid w:val="00232E4C"/>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lang w:eastAsia="ru-RU"/>
    </w:rPr>
  </w:style>
  <w:style w:type="character" w:customStyle="1" w:styleId="a4">
    <w:name w:val="Название Знак"/>
    <w:aliases w:val="Текст сноски Знак Знак"/>
    <w:basedOn w:val="a0"/>
    <w:link w:val="a3"/>
    <w:uiPriority w:val="10"/>
    <w:rsid w:val="00232E4C"/>
    <w:rPr>
      <w:rFonts w:ascii="Times New Roman" w:eastAsia="Times New Roman" w:hAnsi="Times New Roman" w:cs="Times New Roman"/>
      <w:b/>
      <w:spacing w:val="5"/>
      <w:kern w:val="28"/>
      <w:sz w:val="28"/>
      <w:szCs w:val="52"/>
      <w:lang w:eastAsia="ru-RU"/>
    </w:rPr>
  </w:style>
  <w:style w:type="table" w:styleId="a5">
    <w:name w:val="Table Grid"/>
    <w:basedOn w:val="a1"/>
    <w:uiPriority w:val="59"/>
    <w:rsid w:val="00232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32E4C"/>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232E4C"/>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232E4C"/>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232E4C"/>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232E4C"/>
    <w:rPr>
      <w:rFonts w:ascii="Cambria" w:eastAsia="Times New Roman" w:hAnsi="Cambria" w:cs="Times New Roman"/>
      <w:lang w:eastAsia="ru-RU"/>
    </w:rPr>
  </w:style>
  <w:style w:type="character" w:customStyle="1" w:styleId="60">
    <w:name w:val="Заголовок 6 Знак"/>
    <w:basedOn w:val="a0"/>
    <w:link w:val="6"/>
    <w:uiPriority w:val="9"/>
    <w:semiHidden/>
    <w:rsid w:val="00232E4C"/>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232E4C"/>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232E4C"/>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232E4C"/>
    <w:rPr>
      <w:rFonts w:ascii="Cambria" w:eastAsia="Times New Roman" w:hAnsi="Cambria" w:cs="Times New Roman"/>
      <w:i/>
      <w:iCs/>
      <w:color w:val="404040"/>
      <w:szCs w:val="20"/>
      <w:lang w:eastAsia="ru-RU"/>
    </w:rPr>
  </w:style>
  <w:style w:type="paragraph" w:styleId="a6">
    <w:name w:val="List Paragraph"/>
    <w:basedOn w:val="a"/>
    <w:uiPriority w:val="34"/>
    <w:qFormat/>
    <w:rsid w:val="00232E4C"/>
    <w:pPr>
      <w:spacing w:before="120" w:after="120"/>
      <w:ind w:firstLine="482"/>
      <w:contextualSpacing/>
    </w:pPr>
    <w:rPr>
      <w:rFonts w:ascii="Times New Roman" w:eastAsia="Times New Roman" w:hAnsi="Times New Roman" w:cs="Times New Roman"/>
      <w:lang w:eastAsia="ru-RU"/>
    </w:rPr>
  </w:style>
  <w:style w:type="character" w:styleId="a7">
    <w:name w:val="Hyperlink"/>
    <w:unhideWhenUsed/>
    <w:rsid w:val="00232E4C"/>
    <w:rPr>
      <w:color w:val="0000FF"/>
      <w:u w:val="single"/>
    </w:rPr>
  </w:style>
  <w:style w:type="character" w:styleId="a8">
    <w:name w:val="FollowedHyperlink"/>
    <w:basedOn w:val="a0"/>
    <w:uiPriority w:val="99"/>
    <w:semiHidden/>
    <w:unhideWhenUsed/>
    <w:rsid w:val="00C00AC0"/>
    <w:rPr>
      <w:color w:val="800080" w:themeColor="followedHyperlink"/>
      <w:u w:val="single"/>
    </w:rPr>
  </w:style>
  <w:style w:type="paragraph" w:styleId="a9">
    <w:name w:val="Normal (Web)"/>
    <w:basedOn w:val="a"/>
    <w:uiPriority w:val="99"/>
    <w:unhideWhenUsed/>
    <w:rsid w:val="00840B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A3DC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3DC0"/>
    <w:rPr>
      <w:rFonts w:ascii="Tahoma" w:hAnsi="Tahoma" w:cs="Tahoma"/>
      <w:sz w:val="16"/>
      <w:szCs w:val="16"/>
    </w:rPr>
  </w:style>
  <w:style w:type="paragraph" w:styleId="ac">
    <w:name w:val="header"/>
    <w:basedOn w:val="a"/>
    <w:link w:val="ad"/>
    <w:uiPriority w:val="99"/>
    <w:unhideWhenUsed/>
    <w:rsid w:val="002B02A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B02AD"/>
  </w:style>
  <w:style w:type="paragraph" w:styleId="ae">
    <w:name w:val="footer"/>
    <w:basedOn w:val="a"/>
    <w:link w:val="af"/>
    <w:uiPriority w:val="99"/>
    <w:unhideWhenUsed/>
    <w:rsid w:val="002B02A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B02AD"/>
  </w:style>
  <w:style w:type="paragraph" w:customStyle="1" w:styleId="ConsPlusNormal">
    <w:name w:val="ConsPlusNormal"/>
    <w:rsid w:val="001B56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56FF"/>
    <w:pPr>
      <w:widowControl w:val="0"/>
      <w:autoSpaceDE w:val="0"/>
      <w:autoSpaceDN w:val="0"/>
      <w:spacing w:after="0" w:line="240" w:lineRule="auto"/>
    </w:pPr>
    <w:rPr>
      <w:rFonts w:ascii="Calibri" w:eastAsia="Times New Roman" w:hAnsi="Calibri" w:cs="Calibri"/>
      <w:b/>
      <w:szCs w:val="20"/>
      <w:lang w:eastAsia="ru-RU"/>
    </w:rPr>
  </w:style>
  <w:style w:type="numbering" w:customStyle="1" w:styleId="11">
    <w:name w:val="Нет списка1"/>
    <w:next w:val="a2"/>
    <w:uiPriority w:val="99"/>
    <w:semiHidden/>
    <w:unhideWhenUsed/>
    <w:rsid w:val="00413CE9"/>
  </w:style>
  <w:style w:type="paragraph" w:customStyle="1" w:styleId="header-listtarget">
    <w:name w:val="header-listtarget"/>
    <w:basedOn w:val="a"/>
    <w:rsid w:val="00413CE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413CE9"/>
    <w:rPr>
      <w:color w:val="FF9900"/>
    </w:rPr>
  </w:style>
  <w:style w:type="character" w:customStyle="1" w:styleId="small">
    <w:name w:val="small"/>
    <w:rsid w:val="00413CE9"/>
    <w:rPr>
      <w:sz w:val="15"/>
      <w:szCs w:val="15"/>
    </w:rPr>
  </w:style>
  <w:style w:type="character" w:customStyle="1" w:styleId="fill">
    <w:name w:val="fill"/>
    <w:rsid w:val="00413CE9"/>
    <w:rPr>
      <w:b/>
      <w:bCs/>
      <w:i/>
      <w:iCs/>
      <w:color w:val="FF0000"/>
    </w:rPr>
  </w:style>
  <w:style w:type="character" w:customStyle="1" w:styleId="enp">
    <w:name w:val="enp"/>
    <w:rsid w:val="00413CE9"/>
    <w:rPr>
      <w:color w:val="3C7828"/>
    </w:rPr>
  </w:style>
  <w:style w:type="character" w:customStyle="1" w:styleId="kdkss">
    <w:name w:val="kdkss"/>
    <w:rsid w:val="00413CE9"/>
    <w:rPr>
      <w:color w:val="BE780A"/>
    </w:rPr>
  </w:style>
  <w:style w:type="paragraph" w:styleId="af0">
    <w:name w:val="Revision"/>
    <w:hidden/>
    <w:uiPriority w:val="99"/>
    <w:semiHidden/>
    <w:rsid w:val="00413CE9"/>
    <w:pPr>
      <w:spacing w:after="0" w:line="240" w:lineRule="auto"/>
    </w:pPr>
    <w:rPr>
      <w:rFonts w:ascii="Arial" w:eastAsia="Times New Roman" w:hAnsi="Arial" w:cs="Arial"/>
      <w:sz w:val="24"/>
      <w:szCs w:val="24"/>
      <w:lang w:eastAsia="ru-RU"/>
    </w:rPr>
  </w:style>
  <w:style w:type="paragraph" w:styleId="af1">
    <w:name w:val="annotation text"/>
    <w:basedOn w:val="a"/>
    <w:link w:val="af2"/>
    <w:uiPriority w:val="99"/>
    <w:semiHidden/>
    <w:unhideWhenUsed/>
    <w:rsid w:val="00413CE9"/>
    <w:pPr>
      <w:spacing w:after="0" w:line="240" w:lineRule="auto"/>
    </w:pPr>
    <w:rPr>
      <w:rFonts w:ascii="Arial" w:eastAsia="Times New Roman" w:hAnsi="Arial" w:cs="Arial"/>
      <w:sz w:val="20"/>
      <w:szCs w:val="20"/>
      <w:lang w:eastAsia="ru-RU"/>
    </w:rPr>
  </w:style>
  <w:style w:type="character" w:customStyle="1" w:styleId="af2">
    <w:name w:val="Текст примечания Знак"/>
    <w:basedOn w:val="a0"/>
    <w:link w:val="af1"/>
    <w:uiPriority w:val="99"/>
    <w:semiHidden/>
    <w:rsid w:val="00413CE9"/>
    <w:rPr>
      <w:rFonts w:ascii="Arial" w:eastAsia="Times New Roman" w:hAnsi="Arial" w:cs="Arial"/>
      <w:sz w:val="20"/>
      <w:szCs w:val="20"/>
      <w:lang w:eastAsia="ru-RU"/>
    </w:rPr>
  </w:style>
  <w:style w:type="character" w:styleId="af3">
    <w:name w:val="annotation reference"/>
    <w:uiPriority w:val="99"/>
    <w:semiHidden/>
    <w:unhideWhenUsed/>
    <w:rsid w:val="00413CE9"/>
    <w:rPr>
      <w:sz w:val="16"/>
      <w:szCs w:val="16"/>
    </w:rPr>
  </w:style>
  <w:style w:type="paragraph" w:styleId="af4">
    <w:name w:val="annotation subject"/>
    <w:basedOn w:val="af1"/>
    <w:next w:val="af1"/>
    <w:link w:val="af5"/>
    <w:uiPriority w:val="99"/>
    <w:semiHidden/>
    <w:unhideWhenUsed/>
    <w:rsid w:val="00413CE9"/>
    <w:rPr>
      <w:b/>
      <w:bCs/>
    </w:rPr>
  </w:style>
  <w:style w:type="character" w:customStyle="1" w:styleId="af5">
    <w:name w:val="Тема примечания Знак"/>
    <w:basedOn w:val="af2"/>
    <w:link w:val="af4"/>
    <w:uiPriority w:val="99"/>
    <w:semiHidden/>
    <w:rsid w:val="00413CE9"/>
    <w:rPr>
      <w:rFonts w:ascii="Arial" w:eastAsia="Times New Roman" w:hAnsi="Arial" w:cs="Arial"/>
      <w:b/>
      <w:bCs/>
      <w:sz w:val="20"/>
      <w:szCs w:val="20"/>
      <w:lang w:eastAsia="ru-RU"/>
    </w:rPr>
  </w:style>
  <w:style w:type="paragraph" w:customStyle="1" w:styleId="Normalunindented">
    <w:name w:val="Normal unindented"/>
    <w:aliases w:val="Обычный Без отступа"/>
    <w:qFormat/>
    <w:rsid w:val="006B3E8C"/>
    <w:pPr>
      <w:spacing w:before="120" w:after="120"/>
      <w:jc w:val="both"/>
    </w:pPr>
    <w:rPr>
      <w:rFonts w:ascii="Times New Roman" w:eastAsia="Times New Roman" w:hAnsi="Times New Roman" w:cs="Times New Roman"/>
      <w:lang w:eastAsia="ru-RU"/>
    </w:rPr>
  </w:style>
  <w:style w:type="paragraph" w:customStyle="1" w:styleId="heading1normal">
    <w:name w:val="heading 1 normal"/>
    <w:aliases w:val="Заголовок 1 Обычный"/>
    <w:basedOn w:val="a"/>
    <w:next w:val="a"/>
    <w:uiPriority w:val="9"/>
    <w:qFormat/>
    <w:rsid w:val="006B3E8C"/>
    <w:pPr>
      <w:numPr>
        <w:numId w:val="4"/>
      </w:numPr>
      <w:spacing w:before="120" w:after="120"/>
      <w:jc w:val="both"/>
      <w:outlineLvl w:val="0"/>
    </w:pPr>
    <w:rPr>
      <w:rFonts w:ascii="Times New Roman" w:eastAsia="Times New Roman" w:hAnsi="Times New Roman" w:cs="Times New Roman"/>
      <w:lang w:eastAsia="ru-RU"/>
    </w:rPr>
  </w:style>
  <w:style w:type="paragraph" w:customStyle="1" w:styleId="heading2normal">
    <w:name w:val="heading 2 normal"/>
    <w:aliases w:val="Заголовок 2 Обычный"/>
    <w:basedOn w:val="a"/>
    <w:next w:val="a"/>
    <w:uiPriority w:val="9"/>
    <w:qFormat/>
    <w:rsid w:val="006B3E8C"/>
    <w:pPr>
      <w:numPr>
        <w:ilvl w:val="1"/>
        <w:numId w:val="4"/>
      </w:numPr>
      <w:spacing w:before="120" w:after="120"/>
      <w:jc w:val="both"/>
      <w:outlineLvl w:val="1"/>
    </w:pPr>
    <w:rPr>
      <w:rFonts w:ascii="Times New Roman" w:eastAsia="Times New Roman" w:hAnsi="Times New Roman" w:cs="Times New Roman"/>
      <w:lang w:eastAsia="ru-RU"/>
    </w:rPr>
  </w:style>
  <w:style w:type="paragraph" w:customStyle="1" w:styleId="heading3normal">
    <w:name w:val="heading 3 normal"/>
    <w:aliases w:val="Заголовок 3 Обычный"/>
    <w:basedOn w:val="a"/>
    <w:next w:val="a"/>
    <w:uiPriority w:val="9"/>
    <w:qFormat/>
    <w:rsid w:val="006B3E8C"/>
    <w:pPr>
      <w:numPr>
        <w:ilvl w:val="2"/>
        <w:numId w:val="4"/>
      </w:numPr>
      <w:spacing w:before="120" w:after="120"/>
      <w:jc w:val="both"/>
      <w:outlineLvl w:val="2"/>
    </w:pPr>
    <w:rPr>
      <w:rFonts w:ascii="Times New Roman" w:eastAsia="Times New Roman" w:hAnsi="Times New Roman" w:cs="Times New Roman"/>
      <w:lang w:eastAsia="ru-RU"/>
    </w:rPr>
  </w:style>
  <w:style w:type="paragraph" w:customStyle="1" w:styleId="heading4normal">
    <w:name w:val="heading 4 normal"/>
    <w:aliases w:val="Заголовок 4 Обычный"/>
    <w:basedOn w:val="a"/>
    <w:next w:val="a"/>
    <w:uiPriority w:val="9"/>
    <w:qFormat/>
    <w:rsid w:val="006B3E8C"/>
    <w:pPr>
      <w:numPr>
        <w:ilvl w:val="3"/>
        <w:numId w:val="4"/>
      </w:numPr>
      <w:spacing w:before="120" w:after="120"/>
      <w:jc w:val="both"/>
      <w:outlineLvl w:val="3"/>
    </w:pPr>
    <w:rPr>
      <w:rFonts w:ascii="Times New Roman" w:eastAsia="Times New Roman" w:hAnsi="Times New Roman" w:cs="Times New Roman"/>
      <w:lang w:eastAsia="ru-RU"/>
    </w:rPr>
  </w:style>
  <w:style w:type="paragraph" w:customStyle="1" w:styleId="heading5normal">
    <w:name w:val="heading 5 normal"/>
    <w:aliases w:val="Заголовок 5 Обычный"/>
    <w:basedOn w:val="a"/>
    <w:next w:val="a"/>
    <w:uiPriority w:val="9"/>
    <w:qFormat/>
    <w:rsid w:val="006B3E8C"/>
    <w:pPr>
      <w:numPr>
        <w:ilvl w:val="4"/>
        <w:numId w:val="4"/>
      </w:numPr>
      <w:spacing w:before="120" w:after="120"/>
      <w:jc w:val="both"/>
      <w:outlineLvl w:val="4"/>
    </w:pPr>
    <w:rPr>
      <w:rFonts w:ascii="Times New Roman" w:eastAsia="Times New Roman" w:hAnsi="Times New Roman" w:cs="Times New Roman"/>
      <w:lang w:eastAsia="ru-RU"/>
    </w:rPr>
  </w:style>
  <w:style w:type="paragraph" w:customStyle="1" w:styleId="heading6normal">
    <w:name w:val="heading 6 normal"/>
    <w:aliases w:val="Заголовок 6 Обычный"/>
    <w:basedOn w:val="a"/>
    <w:next w:val="a"/>
    <w:uiPriority w:val="9"/>
    <w:qFormat/>
    <w:rsid w:val="006B3E8C"/>
    <w:pPr>
      <w:numPr>
        <w:ilvl w:val="5"/>
        <w:numId w:val="4"/>
      </w:numPr>
      <w:spacing w:before="120" w:after="120"/>
      <w:jc w:val="both"/>
      <w:outlineLvl w:val="5"/>
    </w:pPr>
    <w:rPr>
      <w:rFonts w:ascii="Times New Roman" w:eastAsia="Times New Roman" w:hAnsi="Times New Roman" w:cs="Times New Roman"/>
      <w:lang w:eastAsia="ru-RU"/>
    </w:rPr>
  </w:style>
  <w:style w:type="paragraph" w:customStyle="1" w:styleId="heading7normal">
    <w:name w:val="heading 7 normal"/>
    <w:aliases w:val="Заголовок 7 Обычный"/>
    <w:basedOn w:val="a"/>
    <w:next w:val="a"/>
    <w:uiPriority w:val="9"/>
    <w:qFormat/>
    <w:rsid w:val="006B3E8C"/>
    <w:pPr>
      <w:numPr>
        <w:ilvl w:val="6"/>
        <w:numId w:val="4"/>
      </w:numPr>
      <w:spacing w:before="120" w:after="120"/>
      <w:jc w:val="both"/>
      <w:outlineLvl w:val="6"/>
    </w:pPr>
    <w:rPr>
      <w:rFonts w:ascii="Times New Roman" w:eastAsia="Times New Roman" w:hAnsi="Times New Roman" w:cs="Times New Roman"/>
      <w:lang w:eastAsia="ru-RU"/>
    </w:rPr>
  </w:style>
  <w:style w:type="paragraph" w:customStyle="1" w:styleId="heading8normal">
    <w:name w:val="heading 8 normal"/>
    <w:aliases w:val="Заголовок 8 Обычный"/>
    <w:basedOn w:val="a"/>
    <w:next w:val="a"/>
    <w:uiPriority w:val="9"/>
    <w:qFormat/>
    <w:rsid w:val="006B3E8C"/>
    <w:pPr>
      <w:numPr>
        <w:ilvl w:val="7"/>
        <w:numId w:val="4"/>
      </w:numPr>
      <w:spacing w:before="120" w:after="120"/>
      <w:jc w:val="both"/>
      <w:outlineLvl w:val="7"/>
    </w:pPr>
    <w:rPr>
      <w:rFonts w:ascii="Times New Roman" w:eastAsia="Times New Roman" w:hAnsi="Times New Roman" w:cs="Times New Roman"/>
      <w:lang w:eastAsia="ru-RU"/>
    </w:rPr>
  </w:style>
  <w:style w:type="paragraph" w:customStyle="1" w:styleId="heading9normal">
    <w:name w:val="heading 9 normal"/>
    <w:aliases w:val="Заголовок 9 Обычный"/>
    <w:basedOn w:val="a"/>
    <w:next w:val="a"/>
    <w:uiPriority w:val="9"/>
    <w:qFormat/>
    <w:rsid w:val="006B3E8C"/>
    <w:pPr>
      <w:numPr>
        <w:ilvl w:val="8"/>
        <w:numId w:val="4"/>
      </w:numPr>
      <w:spacing w:before="120" w:after="120"/>
      <w:jc w:val="both"/>
      <w:outlineLvl w:val="8"/>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1758">
      <w:bodyDiv w:val="1"/>
      <w:marLeft w:val="0"/>
      <w:marRight w:val="0"/>
      <w:marTop w:val="0"/>
      <w:marBottom w:val="0"/>
      <w:divBdr>
        <w:top w:val="none" w:sz="0" w:space="0" w:color="auto"/>
        <w:left w:val="none" w:sz="0" w:space="0" w:color="auto"/>
        <w:bottom w:val="none" w:sz="0" w:space="0" w:color="auto"/>
        <w:right w:val="none" w:sz="0" w:space="0" w:color="auto"/>
      </w:divBdr>
      <w:divsChild>
        <w:div w:id="7296516">
          <w:marLeft w:val="0"/>
          <w:marRight w:val="0"/>
          <w:marTop w:val="0"/>
          <w:marBottom w:val="0"/>
          <w:divBdr>
            <w:top w:val="none" w:sz="0" w:space="0" w:color="auto"/>
            <w:left w:val="none" w:sz="0" w:space="0" w:color="auto"/>
            <w:bottom w:val="none" w:sz="0" w:space="0" w:color="auto"/>
            <w:right w:val="none" w:sz="0" w:space="0" w:color="auto"/>
          </w:divBdr>
        </w:div>
      </w:divsChild>
    </w:div>
    <w:div w:id="221867107">
      <w:bodyDiv w:val="1"/>
      <w:marLeft w:val="0"/>
      <w:marRight w:val="0"/>
      <w:marTop w:val="0"/>
      <w:marBottom w:val="0"/>
      <w:divBdr>
        <w:top w:val="none" w:sz="0" w:space="0" w:color="auto"/>
        <w:left w:val="none" w:sz="0" w:space="0" w:color="auto"/>
        <w:bottom w:val="none" w:sz="0" w:space="0" w:color="auto"/>
        <w:right w:val="none" w:sz="0" w:space="0" w:color="auto"/>
      </w:divBdr>
      <w:divsChild>
        <w:div w:id="634602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216121;fld=134;dst=100087;last" TargetMode="External"/><Relationship Id="rId299" Type="http://schemas.openxmlformats.org/officeDocument/2006/relationships/hyperlink" Target="consultantplus://offline/main?base=LAW;n=362627;fld=134;dst=103203,1;date=18.09.2025;last" TargetMode="External"/><Relationship Id="rId303" Type="http://schemas.openxmlformats.org/officeDocument/2006/relationships/hyperlink" Target="consultantplus://offline/main?base=LAW;n=298347;fld=134;dst=100053;last" TargetMode="External"/><Relationship Id="rId21" Type="http://schemas.openxmlformats.org/officeDocument/2006/relationships/hyperlink" Target="consultantplus://offline/main?base=LAW;n=294182;fld=134;dst=100011;last" TargetMode="External"/><Relationship Id="rId42" Type="http://schemas.openxmlformats.org/officeDocument/2006/relationships/hyperlink" Target="consultantplus://offline/main?base=LAW;n=343973;fld=134;dst=100011;date=31.08.2021;last" TargetMode="External"/><Relationship Id="rId63" Type="http://schemas.openxmlformats.org/officeDocument/2006/relationships/hyperlink" Target="consultantplus://offline/main?base=LAW;n=285455;fld=134;dst=1000000001;last" TargetMode="External"/><Relationship Id="rId84" Type="http://schemas.openxmlformats.org/officeDocument/2006/relationships/hyperlink" Target="consultantplus://offline/main?base=LAW;n=284955;fld=134;dst=100011;last" TargetMode="External"/><Relationship Id="rId138" Type="http://schemas.openxmlformats.org/officeDocument/2006/relationships/hyperlink" Target="consultantplus://offline/main?base=LAW;n=492985;fld=134;dst=100044;date=28.08.2025;last" TargetMode="External"/><Relationship Id="rId159" Type="http://schemas.openxmlformats.org/officeDocument/2006/relationships/hyperlink" Target="consultantplus://offline/main?base=LAW;n=216119;fld=134;dst=100119;last" TargetMode="External"/><Relationship Id="rId324" Type="http://schemas.openxmlformats.org/officeDocument/2006/relationships/hyperlink" Target="consultantplus://offline/main?base=LAW;n=486219;fld=134;dst=104164;date=19.09.2025;last" TargetMode="External"/><Relationship Id="rId345" Type="http://schemas.openxmlformats.org/officeDocument/2006/relationships/hyperlink" Target="consultantplus://offline/main?base=LAW;n=502632;fld=134;dst=100943;date=27.05.2025;last" TargetMode="External"/><Relationship Id="rId170" Type="http://schemas.openxmlformats.org/officeDocument/2006/relationships/hyperlink" Target="consultantplus://offline/main?base=LAW;n=424146;fld=134;dst=2675;date=06.09.2023;last" TargetMode="External"/><Relationship Id="rId191" Type="http://schemas.openxmlformats.org/officeDocument/2006/relationships/hyperlink" Target="consultantplus://offline/main?base=LAW;n=216121;fld=134;dst=100137;last" TargetMode="External"/><Relationship Id="rId205" Type="http://schemas.openxmlformats.org/officeDocument/2006/relationships/hyperlink" Target="consultantplus://offline/main?base=LAW;n=285455;fld=134;dst=102125;last" TargetMode="External"/><Relationship Id="rId226" Type="http://schemas.openxmlformats.org/officeDocument/2006/relationships/hyperlink" Target="consultantplus://offline/main?base=LAW;n=509070;fld=134;dst=100264;date=17.11.2025;last" TargetMode="External"/><Relationship Id="rId247" Type="http://schemas.openxmlformats.org/officeDocument/2006/relationships/hyperlink" Target="consultantplus://offline/main?base=LAW;n=464999;fld=134;dst=100053;date=14.01.2025;last" TargetMode="External"/><Relationship Id="rId107" Type="http://schemas.openxmlformats.org/officeDocument/2006/relationships/hyperlink" Target="consultantplus://offline/main?base=LAW;n=298347;fld=134;dst=100049;last" TargetMode="External"/><Relationship Id="rId268" Type="http://schemas.openxmlformats.org/officeDocument/2006/relationships/hyperlink" Target="consultantplus://offline/main?base=LAW;n=216120;fld=134;dst=100027;last" TargetMode="External"/><Relationship Id="rId289" Type="http://schemas.openxmlformats.org/officeDocument/2006/relationships/hyperlink" Target="consultantplus://offline/main?base=LAW;n=494395;fld=134;dst=21719;date=26.08.2025;last" TargetMode="External"/><Relationship Id="rId11" Type="http://schemas.openxmlformats.org/officeDocument/2006/relationships/hyperlink" Target="consultantplus://offline/main?base=LAW;n=216121;fld=134;dst=100011;last" TargetMode="External"/><Relationship Id="rId32" Type="http://schemas.openxmlformats.org/officeDocument/2006/relationships/hyperlink" Target="consultantplus://offline/main?base=LAW;n=343267;fld=134;dst=100011;date=30.06.2020;last" TargetMode="External"/><Relationship Id="rId53" Type="http://schemas.openxmlformats.org/officeDocument/2006/relationships/hyperlink" Target="consultantplus://offline/main?base=LAW;n=486219;fld=134;dst=100012;date=31.07.2025;last" TargetMode="External"/><Relationship Id="rId74" Type="http://schemas.openxmlformats.org/officeDocument/2006/relationships/hyperlink" Target="consultantplus://offline/main?base=LAW;n=303311;fld=134;dst=100008;last" TargetMode="External"/><Relationship Id="rId128" Type="http://schemas.openxmlformats.org/officeDocument/2006/relationships/hyperlink" Target="consultantplus://offline/main?base=LAW;n=216121;fld=134;dst=100094;last" TargetMode="External"/><Relationship Id="rId149" Type="http://schemas.openxmlformats.org/officeDocument/2006/relationships/hyperlink" Target="consultantplus://offline/main?base=LAW;n=216119;fld=134;dst=100031;last" TargetMode="External"/><Relationship Id="rId314" Type="http://schemas.openxmlformats.org/officeDocument/2006/relationships/hyperlink" Target="consultantplus://offline/main?base=LAW;n=486219;fld=134;dst=104154;date=26.08.2025;last" TargetMode="External"/><Relationship Id="rId335" Type="http://schemas.openxmlformats.org/officeDocument/2006/relationships/hyperlink" Target="consultantplus://offline/main?base=LAW;n=486219;fld=134;dst=104187;date=19.09.2025;last" TargetMode="External"/><Relationship Id="rId5" Type="http://schemas.openxmlformats.org/officeDocument/2006/relationships/webSettings" Target="webSettings.xml"/><Relationship Id="rId95" Type="http://schemas.openxmlformats.org/officeDocument/2006/relationships/hyperlink" Target="consultantplus://offline/main?base=LAW;n=298347;fld=134;dst=100044;last" TargetMode="External"/><Relationship Id="rId160" Type="http://schemas.openxmlformats.org/officeDocument/2006/relationships/hyperlink" Target="consultantplus://offline/main?base=LAW;n=216119;fld=134;dst=100140;last" TargetMode="External"/><Relationship Id="rId181" Type="http://schemas.openxmlformats.org/officeDocument/2006/relationships/hyperlink" Target="consultantplus://offline/main?base=LAW;n=343267;fld=134;dst=100075;date=30.06.2020;last" TargetMode="External"/><Relationship Id="rId216" Type="http://schemas.openxmlformats.org/officeDocument/2006/relationships/hyperlink" Target="consultantplus://offline/main?base=QSBO;n=18928;fld=134;dst=100015;date=12.12.2019;last" TargetMode="External"/><Relationship Id="rId237" Type="http://schemas.openxmlformats.org/officeDocument/2006/relationships/hyperlink" Target="consultantplus://offline/main?base=LAW;n=285455;fld=134;dst=105368;last" TargetMode="External"/><Relationship Id="rId258" Type="http://schemas.openxmlformats.org/officeDocument/2006/relationships/hyperlink" Target="consultantplus://offline/main?base=LAW;n=285455;fld=134;dst=102365;last" TargetMode="External"/><Relationship Id="rId279" Type="http://schemas.openxmlformats.org/officeDocument/2006/relationships/hyperlink" Target="consultantplus://offline/main?base=LAW;n=285455;fld=134;dst=102365;last" TargetMode="External"/><Relationship Id="rId22" Type="http://schemas.openxmlformats.org/officeDocument/2006/relationships/hyperlink" Target="consultantplus://offline/main?base=LAW;n=298347;fld=134;dst=100011;last" TargetMode="External"/><Relationship Id="rId43" Type="http://schemas.openxmlformats.org/officeDocument/2006/relationships/hyperlink" Target="consultantplus://offline/main?base=LAW;n=343973;fld=134;dst=100011;date=31.08.2021;last" TargetMode="External"/><Relationship Id="rId64" Type="http://schemas.openxmlformats.org/officeDocument/2006/relationships/hyperlink" Target="consultantplus://offline/main?base=LAW;n=285455;fld=134;dst=105235;last" TargetMode="External"/><Relationship Id="rId118" Type="http://schemas.openxmlformats.org/officeDocument/2006/relationships/hyperlink" Target="consultantplus://offline/main?base=LAW;n=486219;fld=134;dst=100118;date=04.08.2025;last" TargetMode="External"/><Relationship Id="rId139" Type="http://schemas.openxmlformats.org/officeDocument/2006/relationships/hyperlink" Target="consultantplus://offline/main?base=LAW;n=492985;fld=134;dst=100057;date=28.08.2025;last" TargetMode="External"/><Relationship Id="rId290" Type="http://schemas.openxmlformats.org/officeDocument/2006/relationships/hyperlink" Target="consultantplus://offline/main?base=LAW;n=486219;fld=134;dst=104089;date=26.08.2025;last" TargetMode="External"/><Relationship Id="rId304" Type="http://schemas.openxmlformats.org/officeDocument/2006/relationships/hyperlink" Target="consultantplus://offline/main?base=LAW;n=486219;fld=134;dst=104123;date=26.08.2025;last" TargetMode="External"/><Relationship Id="rId325" Type="http://schemas.openxmlformats.org/officeDocument/2006/relationships/hyperlink" Target="consultantplus://offline/main?base=LAW;n=362627;fld=134;dst=103203,1;date=18.09.2025;last" TargetMode="External"/><Relationship Id="rId346" Type="http://schemas.openxmlformats.org/officeDocument/2006/relationships/hyperlink" Target="consultantplus://offline/main?base=LAW;n=504093;fld=134;dst=100047;date=20.08.2025;last" TargetMode="External"/><Relationship Id="rId85" Type="http://schemas.openxmlformats.org/officeDocument/2006/relationships/hyperlink" Target="consultantplus://offline/main?base=LAW;n=284955;fld=134;dst=100011;last" TargetMode="External"/><Relationship Id="rId150" Type="http://schemas.openxmlformats.org/officeDocument/2006/relationships/hyperlink" Target="consultantplus://offline/main?base=LAW;n=216119;fld=134;dst=100072;last" TargetMode="External"/><Relationship Id="rId171" Type="http://schemas.openxmlformats.org/officeDocument/2006/relationships/hyperlink" Target="consultantplus://offline/main?base=LAW;n=424146;fld=134;dst=1244;date=11.01.2023;last" TargetMode="External"/><Relationship Id="rId192" Type="http://schemas.openxmlformats.org/officeDocument/2006/relationships/hyperlink" Target="consultantplus://offline/main?base=LAW;n=216121;fld=134;dst=100140;last" TargetMode="External"/><Relationship Id="rId206" Type="http://schemas.openxmlformats.org/officeDocument/2006/relationships/hyperlink" Target="consultantplus://offline/main?base=LAW;n=222242;fld=134;dst=100045;last" TargetMode="External"/><Relationship Id="rId227" Type="http://schemas.openxmlformats.org/officeDocument/2006/relationships/hyperlink" Target="consultantplus://offline/main?base=LAW;n=362627;fld=134;dst=103559;date=17.09.2025;last" TargetMode="External"/><Relationship Id="rId248" Type="http://schemas.openxmlformats.org/officeDocument/2006/relationships/hyperlink" Target="consultantplus://offline/main?base=LAW;n=285455;fld=134;dst=102365;last" TargetMode="External"/><Relationship Id="rId269" Type="http://schemas.openxmlformats.org/officeDocument/2006/relationships/hyperlink" Target="consultantplus://offline/main?base=LAW;n=216120;fld=134;dst=100037;last" TargetMode="External"/><Relationship Id="rId12" Type="http://schemas.openxmlformats.org/officeDocument/2006/relationships/hyperlink" Target="consultantplus://offline/main?base=LAW;n=216119;fld=134;dst=100011;last" TargetMode="External"/><Relationship Id="rId33" Type="http://schemas.openxmlformats.org/officeDocument/2006/relationships/hyperlink" Target="consultantplus://offline/main?base=LAW;n=343267;fld=134;dst=100011;date=30.06.2020;last" TargetMode="External"/><Relationship Id="rId108" Type="http://schemas.openxmlformats.org/officeDocument/2006/relationships/hyperlink" Target="consultantplus://offline/main?base=LAW;n=328515;fld=134;dst=100094;date=21.11.2019;last" TargetMode="External"/><Relationship Id="rId129" Type="http://schemas.openxmlformats.org/officeDocument/2006/relationships/hyperlink" Target="consultantplus://offline/main?base=LAW;n=362627;fld=134;dst=105257;date=04.08.2025;last" TargetMode="External"/><Relationship Id="rId280" Type="http://schemas.openxmlformats.org/officeDocument/2006/relationships/hyperlink" Target="consultantplus://offline/main?base=LAW;n=298347;fld=134;dst=100053;last" TargetMode="External"/><Relationship Id="rId315" Type="http://schemas.openxmlformats.org/officeDocument/2006/relationships/hyperlink" Target="consultantplus://offline/main?base=LAW;n=486219;fld=134;dst=104157;date=26.08.2025;last" TargetMode="External"/><Relationship Id="rId336" Type="http://schemas.openxmlformats.org/officeDocument/2006/relationships/header" Target="header1.xml"/><Relationship Id="rId54" Type="http://schemas.openxmlformats.org/officeDocument/2006/relationships/hyperlink" Target="consultantplus://offline/main?base=LAW;n=486219;fld=134;dst=100136;date=31.07.2025;last" TargetMode="External"/><Relationship Id="rId75" Type="http://schemas.openxmlformats.org/officeDocument/2006/relationships/hyperlink" Target="consultantplus://offline/main?base=LAW;n=303311;fld=134;dst=100008;last" TargetMode="External"/><Relationship Id="rId96" Type="http://schemas.openxmlformats.org/officeDocument/2006/relationships/hyperlink" Target="consultantplus://offline/main?base=LAW;n=298347;fld=134;dst=100044;last" TargetMode="External"/><Relationship Id="rId140" Type="http://schemas.openxmlformats.org/officeDocument/2006/relationships/hyperlink" Target="consultantplus://offline/main?base=LAW;n=216119;fld=134;dst=100162;last" TargetMode="External"/><Relationship Id="rId161" Type="http://schemas.openxmlformats.org/officeDocument/2006/relationships/hyperlink" Target="consultantplus://offline/main?base=LAW;n=344754;fld=134;dst=100121;date=28.04.2021;last" TargetMode="External"/><Relationship Id="rId182" Type="http://schemas.openxmlformats.org/officeDocument/2006/relationships/hyperlink" Target="consultantplus://offline/main?base=LAW;n=460116;fld=134;dst=100107;date=02.10.2025;last" TargetMode="External"/><Relationship Id="rId217" Type="http://schemas.openxmlformats.org/officeDocument/2006/relationships/hyperlink" Target="consultantplus://offline/main?base=LAW;n=298347;fld=134;dst=100053;date=12.12.2019;last" TargetMode="External"/><Relationship Id="rId6" Type="http://schemas.openxmlformats.org/officeDocument/2006/relationships/footnotes" Target="footnotes.xml"/><Relationship Id="rId238" Type="http://schemas.openxmlformats.org/officeDocument/2006/relationships/hyperlink" Target="consultantplus://offline/main?base=LAW;n=486219;fld=134;dst=103988;date=11.11.2025;last" TargetMode="External"/><Relationship Id="rId259" Type="http://schemas.openxmlformats.org/officeDocument/2006/relationships/hyperlink" Target="consultantplus://offline/main?base=LAW;n=362627;fld=134;dst=102021;date=21.04.2023;last" TargetMode="External"/><Relationship Id="rId23" Type="http://schemas.openxmlformats.org/officeDocument/2006/relationships/hyperlink" Target="consultantplus://offline/main?base=LAW;n=298347;fld=134;dst=100011;last" TargetMode="External"/><Relationship Id="rId119" Type="http://schemas.openxmlformats.org/officeDocument/2006/relationships/hyperlink" Target="consultantplus://offline/main?base=LAW;n=285455;fld=134;dst=105258;date=18.03.2020;last" TargetMode="External"/><Relationship Id="rId270" Type="http://schemas.openxmlformats.org/officeDocument/2006/relationships/hyperlink" Target="consultantplus://offline/main?base=LAW;n=216120;fld=134;dst=100037;last" TargetMode="External"/><Relationship Id="rId291" Type="http://schemas.openxmlformats.org/officeDocument/2006/relationships/hyperlink" Target="consultantplus://offline/main?base=LAW;n=486219;fld=134;dst=104090;date=26.08.2025;last" TargetMode="External"/><Relationship Id="rId305" Type="http://schemas.openxmlformats.org/officeDocument/2006/relationships/hyperlink" Target="consultantplus://offline/main?base=LAW;n=486219;fld=134;dst=104124;date=26.08.2025;last" TargetMode="External"/><Relationship Id="rId326" Type="http://schemas.openxmlformats.org/officeDocument/2006/relationships/hyperlink" Target="consultantplus://offline/main?base=LAW;n=486219;fld=134;dst=104166;date=19.09.2025;last" TargetMode="External"/><Relationship Id="rId347" Type="http://schemas.openxmlformats.org/officeDocument/2006/relationships/header" Target="header2.xml"/><Relationship Id="rId44" Type="http://schemas.openxmlformats.org/officeDocument/2006/relationships/hyperlink" Target="consultantplus://offline/main?base=LAW;n=339419;fld=134;dst=100012;date=06.07.2020;last" TargetMode="External"/><Relationship Id="rId65" Type="http://schemas.openxmlformats.org/officeDocument/2006/relationships/hyperlink" Target="consultantplus://offline/main?base=LAW;n=285455;fld=134;dst=105235;last" TargetMode="External"/><Relationship Id="rId86" Type="http://schemas.openxmlformats.org/officeDocument/2006/relationships/hyperlink" Target="consultantplus://offline/main?base=LAW;n=284955;fld=134;dst=100011;last" TargetMode="External"/><Relationship Id="rId130" Type="http://schemas.openxmlformats.org/officeDocument/2006/relationships/hyperlink" Target="consultantplus://offline/main?base=LAW;n=497176;fld=134;dst=101848;date=04.08.2025;last" TargetMode="External"/><Relationship Id="rId151" Type="http://schemas.openxmlformats.org/officeDocument/2006/relationships/hyperlink" Target="consultantplus://offline/main?base=LAW;n=344754;fld=134;dst=8;date=06.08.2025;last" TargetMode="External"/><Relationship Id="rId172" Type="http://schemas.openxmlformats.org/officeDocument/2006/relationships/hyperlink" Target="consultantplus://offline/main?base=LAW;n=424146;fld=134;dst=2675;date=11.01.2023;last" TargetMode="External"/><Relationship Id="rId193" Type="http://schemas.openxmlformats.org/officeDocument/2006/relationships/hyperlink" Target="consultantplus://offline/main?base=LAW;n=216121;fld=134;dst=100127;last" TargetMode="External"/><Relationship Id="rId207" Type="http://schemas.openxmlformats.org/officeDocument/2006/relationships/hyperlink" Target="consultantplus://offline/main?base=LAW;n=486219;fld=134;dst=103646;date=14.08.2025;last" TargetMode="External"/><Relationship Id="rId228" Type="http://schemas.openxmlformats.org/officeDocument/2006/relationships/hyperlink" Target="https://gosfinansy.ru/group?groupId=4592793&amp;locale=ru&amp;date=2024-07-12&amp;isStatic=false&amp;anchor=XA00M4E2MK&amp;pubAlias=mcfr-gf.vip" TargetMode="External"/><Relationship Id="rId249" Type="http://schemas.openxmlformats.org/officeDocument/2006/relationships/hyperlink" Target="consultantplus://offline/main?base=LAW;n=304193;fld=134;dst=102970;last" TargetMode="External"/><Relationship Id="rId13" Type="http://schemas.openxmlformats.org/officeDocument/2006/relationships/hyperlink" Target="consultantplus://offline/main?base=LAW;n=216119;fld=134;dst=100011;last" TargetMode="External"/><Relationship Id="rId109" Type="http://schemas.openxmlformats.org/officeDocument/2006/relationships/hyperlink" Target="consultantplus://offline/main?base=LAW;n=285455;fld=134;dst=58;date=21.10.2019;last" TargetMode="External"/><Relationship Id="rId260" Type="http://schemas.openxmlformats.org/officeDocument/2006/relationships/hyperlink" Target="consultantplus://offline/main?base=LAW;n=23886;fld=134;dst=101670;last" TargetMode="External"/><Relationship Id="rId281" Type="http://schemas.openxmlformats.org/officeDocument/2006/relationships/hyperlink" Target="consultantplus://offline/main?base=LAW;n=298347;fld=134;dst=100053;last" TargetMode="External"/><Relationship Id="rId316" Type="http://schemas.openxmlformats.org/officeDocument/2006/relationships/hyperlink" Target="consultantplus://offline/main?base=LAW;n=298347;fld=134;dst=100053;last" TargetMode="External"/><Relationship Id="rId337" Type="http://schemas.openxmlformats.org/officeDocument/2006/relationships/hyperlink" Target="consultantplus://offline/main?base=LAW;n=504848;fld=134;dst=121;date=25.05.2025;last" TargetMode="External"/><Relationship Id="rId34" Type="http://schemas.openxmlformats.org/officeDocument/2006/relationships/hyperlink" Target="consultantplus://offline/main?base=LAW;n=298707;fld=134;dst=100011;date=02.10.2019;last" TargetMode="External"/><Relationship Id="rId55" Type="http://schemas.openxmlformats.org/officeDocument/2006/relationships/hyperlink" Target="consultantplus://offline/main?base=LAW;n=486219;fld=134;dst=100136;date=31.07.2025;last" TargetMode="External"/><Relationship Id="rId76" Type="http://schemas.openxmlformats.org/officeDocument/2006/relationships/hyperlink" Target="consultantplus://offline/main?base=LAW;n=187708;fld=134;dst=100008;last" TargetMode="External"/><Relationship Id="rId97" Type="http://schemas.openxmlformats.org/officeDocument/2006/relationships/hyperlink" Target="consultantplus://offline/main?base=LAW;n=303639;fld=134;dst=100114;last" TargetMode="External"/><Relationship Id="rId120" Type="http://schemas.openxmlformats.org/officeDocument/2006/relationships/hyperlink" Target="consultantplus://offline/main?base=LAW;n=403164;fld=134;dst=101761;date=19.12.2022;last" TargetMode="External"/><Relationship Id="rId141" Type="http://schemas.openxmlformats.org/officeDocument/2006/relationships/hyperlink" Target="consultantplus://offline/main?base=LAW;n=216119;fld=134;dst=100171;date=22.10.2018;last" TargetMode="External"/><Relationship Id="rId7" Type="http://schemas.openxmlformats.org/officeDocument/2006/relationships/endnotes" Target="endnotes.xml"/><Relationship Id="rId162" Type="http://schemas.openxmlformats.org/officeDocument/2006/relationships/hyperlink" Target="consultantplus://offline/main?base=LAW;n=344754;fld=134;dst=23;date=28.04.2021;last" TargetMode="External"/><Relationship Id="rId183" Type="http://schemas.openxmlformats.org/officeDocument/2006/relationships/hyperlink" Target="consultantplus://offline/main?base=LAW;n=460116;fld=134;dst=38;date=02.10.2025;last" TargetMode="External"/><Relationship Id="rId218" Type="http://schemas.openxmlformats.org/officeDocument/2006/relationships/hyperlink" Target="consultantplus://offline/main?base=LAW;n=400099;fld=134;dst=100053;date=15.11.2022;last" TargetMode="External"/><Relationship Id="rId239" Type="http://schemas.openxmlformats.org/officeDocument/2006/relationships/hyperlink" Target="consultantplus://offline/main?base=LAW;n=486219;fld=134;dst=103988;date=22.08.2025;last" TargetMode="External"/><Relationship Id="rId250" Type="http://schemas.openxmlformats.org/officeDocument/2006/relationships/hyperlink" Target="consultantplus://offline/main?base=LAW;n=298347;fld=134;dst=100053;last" TargetMode="External"/><Relationship Id="rId271" Type="http://schemas.openxmlformats.org/officeDocument/2006/relationships/hyperlink" Target="consultantplus://offline/main?base=LAW;n=216120;fld=134;dst=100083;last" TargetMode="External"/><Relationship Id="rId292" Type="http://schemas.openxmlformats.org/officeDocument/2006/relationships/hyperlink" Target="consultantplus://offline/main?base=LAW;n=494395;fld=134;dst=21720;date=26.08.2025;last" TargetMode="External"/><Relationship Id="rId306" Type="http://schemas.openxmlformats.org/officeDocument/2006/relationships/hyperlink" Target="consultantplus://offline/main?base=LAW;n=494395;fld=134;dst=25828;date=26.08.2025;last" TargetMode="External"/><Relationship Id="rId24" Type="http://schemas.openxmlformats.org/officeDocument/2006/relationships/hyperlink" Target="consultantplus://offline/main?base=LAW;n=298372;fld=134;dst=100011;last" TargetMode="External"/><Relationship Id="rId45" Type="http://schemas.openxmlformats.org/officeDocument/2006/relationships/hyperlink" Target="consultantplus://offline/main?base=LAW;n=339419;fld=134;dst=100012;date=06.07.2020;last" TargetMode="External"/><Relationship Id="rId66" Type="http://schemas.openxmlformats.org/officeDocument/2006/relationships/hyperlink" Target="consultantplus://offline/main?base=LAW;n=384040;fld=134;dst=100002;date=31.08.2021;last" TargetMode="External"/><Relationship Id="rId87" Type="http://schemas.openxmlformats.org/officeDocument/2006/relationships/hyperlink" Target="consultantplus://offline/main?base=LAW;n=303639;fld=134;dst=100069;last" TargetMode="External"/><Relationship Id="rId110" Type="http://schemas.openxmlformats.org/officeDocument/2006/relationships/hyperlink" Target="consultantplus://offline/main?base=LAW;n=285455;fld=134;dst=10;date=22.10.2019;last" TargetMode="External"/><Relationship Id="rId131" Type="http://schemas.openxmlformats.org/officeDocument/2006/relationships/hyperlink" Target="consultantplus://offline/main?base=LAW;n=460116;fld=134;dst=31;date=04.08.2025;last" TargetMode="External"/><Relationship Id="rId327" Type="http://schemas.openxmlformats.org/officeDocument/2006/relationships/hyperlink" Target="consultantplus://offline/main?base=LAW;n=486219;fld=134;dst=104168;date=26.08.2025;last" TargetMode="External"/><Relationship Id="rId348" Type="http://schemas.openxmlformats.org/officeDocument/2006/relationships/header" Target="header3.xml"/><Relationship Id="rId152" Type="http://schemas.openxmlformats.org/officeDocument/2006/relationships/hyperlink" Target="consultantplus://offline/main?base=LAW;n=216121;fld=134;dst=100137;last" TargetMode="External"/><Relationship Id="rId173" Type="http://schemas.openxmlformats.org/officeDocument/2006/relationships/hyperlink" Target="consultantplus://offline/main?base=LAW;n=339419;fld=134;dst=100034;date=13.11.2025;last" TargetMode="External"/><Relationship Id="rId194" Type="http://schemas.openxmlformats.org/officeDocument/2006/relationships/hyperlink" Target="consultantplus://offline/main?base=LAW;n=344744;fld=134;dst=100160;date=08.08.2025;last" TargetMode="External"/><Relationship Id="rId208" Type="http://schemas.openxmlformats.org/officeDocument/2006/relationships/hyperlink" Target="consultantplus://offline/main?base=LAW;n=497176;fld=134;dst=8306;date=14.08.2025;last" TargetMode="External"/><Relationship Id="rId229" Type="http://schemas.openxmlformats.org/officeDocument/2006/relationships/hyperlink" Target="consultantplus://offline/main?base=LAW;n=486219;fld=134;dst=103715;date=17.09.2025;last" TargetMode="External"/><Relationship Id="rId240" Type="http://schemas.openxmlformats.org/officeDocument/2006/relationships/hyperlink" Target="consultantplus://offline/main?base=LAW;n=298347;fld=134;dst=100044;last" TargetMode="External"/><Relationship Id="rId261" Type="http://schemas.openxmlformats.org/officeDocument/2006/relationships/hyperlink" Target="consultantplus://offline/main?base=LAW;n=304193;fld=134;dst=3335;last" TargetMode="External"/><Relationship Id="rId14" Type="http://schemas.openxmlformats.org/officeDocument/2006/relationships/hyperlink" Target="consultantplus://offline/main?base=LAW;n=216359;fld=134;dst=100011;last" TargetMode="External"/><Relationship Id="rId35" Type="http://schemas.openxmlformats.org/officeDocument/2006/relationships/hyperlink" Target="consultantplus://offline/main?base=LAW;n=298707;fld=134;dst=100011;date=02.10.2019;last" TargetMode="External"/><Relationship Id="rId56" Type="http://schemas.openxmlformats.org/officeDocument/2006/relationships/hyperlink" Target="consultantplus://offline/main?base=LAW;n=486219;fld=134;dst=103318;date=31.07.2025;last" TargetMode="External"/><Relationship Id="rId77" Type="http://schemas.openxmlformats.org/officeDocument/2006/relationships/hyperlink" Target="consultantplus://offline/main?base=LAW;n=187708;fld=134;dst=100008;last" TargetMode="External"/><Relationship Id="rId100" Type="http://schemas.openxmlformats.org/officeDocument/2006/relationships/hyperlink" Target="consultantplus://offline/main?base=LAW;n=298372;fld=134;dst=1000000001;last" TargetMode="External"/><Relationship Id="rId282" Type="http://schemas.openxmlformats.org/officeDocument/2006/relationships/hyperlink" Target="consultantplus://offline/main?base=LAW;n=486219;fld=134;dst=104077;date=26.08.2025;last" TargetMode="External"/><Relationship Id="rId317" Type="http://schemas.openxmlformats.org/officeDocument/2006/relationships/hyperlink" Target="consultantplus://offline/main?base=LAW;n=486219;fld=134;dst=104159;date=26.08.2025;last" TargetMode="External"/><Relationship Id="rId338" Type="http://schemas.openxmlformats.org/officeDocument/2006/relationships/hyperlink" Target="consultantplus://offline/main?base=LAW;n=497176;fld=134;dst=11519;date=13.02.2025;last" TargetMode="External"/><Relationship Id="rId8" Type="http://schemas.openxmlformats.org/officeDocument/2006/relationships/hyperlink" Target="consultantplus://offline/main?base=LAW;n=304193;fld=134;dst=1000000001;last" TargetMode="External"/><Relationship Id="rId98" Type="http://schemas.openxmlformats.org/officeDocument/2006/relationships/hyperlink" Target="consultantplus://offline/main?base=LAW;n=216121;fld=134;dst=100212;last" TargetMode="External"/><Relationship Id="rId121" Type="http://schemas.openxmlformats.org/officeDocument/2006/relationships/hyperlink" Target="consultantplus://offline/main?base=LAW;n=303639;fld=134;dst=100107;last" TargetMode="External"/><Relationship Id="rId142" Type="http://schemas.openxmlformats.org/officeDocument/2006/relationships/hyperlink" Target="consultantplus://offline/main?base=LAW;n=216119;fld=134;dst=100176;last" TargetMode="External"/><Relationship Id="rId163" Type="http://schemas.openxmlformats.org/officeDocument/2006/relationships/hyperlink" Target="consultantplus://offline/main?base=LAW;n=216119;fld=134;dst=100121;last" TargetMode="External"/><Relationship Id="rId184" Type="http://schemas.openxmlformats.org/officeDocument/2006/relationships/hyperlink" Target="consultantplus://offline/main?base=LAW;n=504848;fld=134;dst=100053;date=02.10.2025;last" TargetMode="External"/><Relationship Id="rId219" Type="http://schemas.openxmlformats.org/officeDocument/2006/relationships/hyperlink" Target="consultantplus://offline/main?base=LAW;n=285455;fld=134;dst=104247;last" TargetMode="External"/><Relationship Id="rId230" Type="http://schemas.openxmlformats.org/officeDocument/2006/relationships/hyperlink" Target="consultantplus://offline/main?base=LAW;n=486219;fld=134;dst=100097;date=22.08.2025;last" TargetMode="External"/><Relationship Id="rId251" Type="http://schemas.openxmlformats.org/officeDocument/2006/relationships/hyperlink" Target="consultantplus://offline/main?base=LAW;n=486219;fld=134;dst=104024;date=11.09.2025;last" TargetMode="External"/><Relationship Id="rId25" Type="http://schemas.openxmlformats.org/officeDocument/2006/relationships/hyperlink" Target="consultantplus://offline/main?base=LAW;n=298372;fld=134;dst=100011;last" TargetMode="External"/><Relationship Id="rId46" Type="http://schemas.openxmlformats.org/officeDocument/2006/relationships/hyperlink" Target="consultantplus://offline/main?base=LAW;n=339804;fld=134;dst=100012;date=06.07.2020;last" TargetMode="External"/><Relationship Id="rId67" Type="http://schemas.openxmlformats.org/officeDocument/2006/relationships/hyperlink" Target="consultantplus://offline/main?base=LAW;n=384040;fld=134;dst=100002;date=31.08.2021;last" TargetMode="External"/><Relationship Id="rId272" Type="http://schemas.openxmlformats.org/officeDocument/2006/relationships/hyperlink" Target="consultantplus://offline/main?base=LAW;n=216120;fld=134;dst=100055;last" TargetMode="External"/><Relationship Id="rId293" Type="http://schemas.openxmlformats.org/officeDocument/2006/relationships/hyperlink" Target="consultantplus://offline/main?base=LAW;n=486219;fld=134;dst=104095;date=26.08.2025;last" TargetMode="External"/><Relationship Id="rId307" Type="http://schemas.openxmlformats.org/officeDocument/2006/relationships/hyperlink" Target="consultantplus://offline/main?base=LAW;n=486219;fld=134;dst=104123;date=19.09.2025;last" TargetMode="External"/><Relationship Id="rId328" Type="http://schemas.openxmlformats.org/officeDocument/2006/relationships/hyperlink" Target="consultantplus://offline/main?base=LAW;n=298347;fld=134;dst=100053;last" TargetMode="External"/><Relationship Id="rId349" Type="http://schemas.openxmlformats.org/officeDocument/2006/relationships/footer" Target="footer1.xml"/><Relationship Id="rId20" Type="http://schemas.openxmlformats.org/officeDocument/2006/relationships/hyperlink" Target="consultantplus://offline/main?base=LAW;n=294182;fld=134;dst=100011;last" TargetMode="External"/><Relationship Id="rId41" Type="http://schemas.openxmlformats.org/officeDocument/2006/relationships/hyperlink" Target="consultantplus://offline/main?base=LAW;n=315851;fld=134;dst=100011;date=02.10.2019;last" TargetMode="External"/><Relationship Id="rId62" Type="http://schemas.openxmlformats.org/officeDocument/2006/relationships/hyperlink" Target="consultantplus://offline/main?base=LAW;n=285455;fld=134;dst=1000000001;last" TargetMode="External"/><Relationship Id="rId83" Type="http://schemas.openxmlformats.org/officeDocument/2006/relationships/hyperlink" Target="consultantplus://offline/main?base=LAW;n=418512;fld=134;dst=100025;date=24.08.2022;last" TargetMode="External"/><Relationship Id="rId88" Type="http://schemas.openxmlformats.org/officeDocument/2006/relationships/hyperlink" Target="consultantplus://offline/main?base=LAW;n=464181;fld=134;dst=30;date=31.07.2025;last" TargetMode="External"/><Relationship Id="rId111" Type="http://schemas.openxmlformats.org/officeDocument/2006/relationships/hyperlink" Target="consultantplus://offline/main?base=LAW;n=362627;fld=134;dst=168;date=06.12.2022;last" TargetMode="External"/><Relationship Id="rId132" Type="http://schemas.openxmlformats.org/officeDocument/2006/relationships/hyperlink" Target="consultantplus://offline/main?base=LAW;n=362627;fld=134;dst=105257;date=04.08.2025;last" TargetMode="External"/><Relationship Id="rId153" Type="http://schemas.openxmlformats.org/officeDocument/2006/relationships/hyperlink" Target="consultantplus://offline/main?base=LAW;n=216121;fld=134;dst=100139;last" TargetMode="External"/><Relationship Id="rId174" Type="http://schemas.openxmlformats.org/officeDocument/2006/relationships/hyperlink" Target="consultantplus://offline/main?base=LAW;n=339419;fld=134;dst=100046;date=13.11.2025;last" TargetMode="External"/><Relationship Id="rId179" Type="http://schemas.openxmlformats.org/officeDocument/2006/relationships/hyperlink" Target="consultantplus://offline/main?base=LAW;n=328515;fld=134;dst=100107;date=30.06.2020;last" TargetMode="External"/><Relationship Id="rId195" Type="http://schemas.openxmlformats.org/officeDocument/2006/relationships/hyperlink" Target="consultantplus://offline/main?base=LAW;n=419184;fld=134;dst=100008;date=06.12.2022;last" TargetMode="External"/><Relationship Id="rId209" Type="http://schemas.openxmlformats.org/officeDocument/2006/relationships/hyperlink" Target="consultantplus://offline/main?base=LAW;n=362627;fld=134;dst=102125;date=30.09.2025;last" TargetMode="External"/><Relationship Id="rId190" Type="http://schemas.openxmlformats.org/officeDocument/2006/relationships/hyperlink" Target="consultantplus://offline/main?base=LAW;n=298347;fld=134;dst=100053;date=03.10.2018;last" TargetMode="External"/><Relationship Id="rId204" Type="http://schemas.openxmlformats.org/officeDocument/2006/relationships/hyperlink" Target="consultantplus://offline/main?base=LAW;n=222242;fld=134;dst=1000000001;last" TargetMode="External"/><Relationship Id="rId220" Type="http://schemas.openxmlformats.org/officeDocument/2006/relationships/hyperlink" Target="consultantplus://offline/main?base=LAW;n=486219;fld=134;dst=103756;date=17.11.2025;last" TargetMode="External"/><Relationship Id="rId225" Type="http://schemas.openxmlformats.org/officeDocument/2006/relationships/hyperlink" Target="consultantplus://offline/main?base=LAW;n=486219;fld=134;dst=103902;date=16.09.2025;last" TargetMode="External"/><Relationship Id="rId241" Type="http://schemas.openxmlformats.org/officeDocument/2006/relationships/hyperlink" Target="consultantplus://offline/main?base=LAW;n=339804;fld=134;dst=100041;date=24.12.2020;last" TargetMode="External"/><Relationship Id="rId246" Type="http://schemas.openxmlformats.org/officeDocument/2006/relationships/hyperlink" Target="consultantplus://offline/main?base=LAW;n=493595;fld=134;dst=101786;date=13.01.2025;last" TargetMode="External"/><Relationship Id="rId267" Type="http://schemas.openxmlformats.org/officeDocument/2006/relationships/hyperlink" Target="consultantplus://offline/main?base=LAW;n=298347;fld=134;dst=100053;last" TargetMode="External"/><Relationship Id="rId288" Type="http://schemas.openxmlformats.org/officeDocument/2006/relationships/hyperlink" Target="consultantplus://offline/main?base=LAW;n=298347;fld=134;dst=100053;last" TargetMode="External"/><Relationship Id="rId15" Type="http://schemas.openxmlformats.org/officeDocument/2006/relationships/hyperlink" Target="consultantplus://offline/main?base=LAW;n=216359;fld=134;dst=100011;last" TargetMode="External"/><Relationship Id="rId36" Type="http://schemas.openxmlformats.org/officeDocument/2006/relationships/hyperlink" Target="consultantplus://offline/main?base=LAW;n=301464;fld=134;dst=100011;date=02.10.2019;last" TargetMode="External"/><Relationship Id="rId57" Type="http://schemas.openxmlformats.org/officeDocument/2006/relationships/hyperlink" Target="consultantplus://offline/main?base=LAW;n=486219;fld=134;dst=103318;date=31.07.2025;last" TargetMode="External"/><Relationship Id="rId106" Type="http://schemas.openxmlformats.org/officeDocument/2006/relationships/hyperlink" Target="consultantplus://offline/main?base=LAW;n=216121;fld=134;dst=100092;last" TargetMode="External"/><Relationship Id="rId127" Type="http://schemas.openxmlformats.org/officeDocument/2006/relationships/hyperlink" Target="consultantplus://offline/main?base=LAW;n=497176;fld=134;dst=101770;date=04.08.2025;last" TargetMode="External"/><Relationship Id="rId262" Type="http://schemas.openxmlformats.org/officeDocument/2006/relationships/hyperlink" Target="consultantplus://offline/main?base=LAW;n=504848;fld=134;dst=100053;date=25.08.2025;last" TargetMode="External"/><Relationship Id="rId283" Type="http://schemas.openxmlformats.org/officeDocument/2006/relationships/hyperlink" Target="consultantplus://offline/main?base=LAW;n=298347;fld=134;dst=100053;last" TargetMode="External"/><Relationship Id="rId313" Type="http://schemas.openxmlformats.org/officeDocument/2006/relationships/hyperlink" Target="consultantplus://offline/main?base=LAW;n=486219;fld=134;dst=104149;date=26.08.2025;last" TargetMode="External"/><Relationship Id="rId318" Type="http://schemas.openxmlformats.org/officeDocument/2006/relationships/hyperlink" Target="consultantplus://offline/main?base=LAW;n=486219;fld=134;dst=104160;date=26.08.2025;last" TargetMode="External"/><Relationship Id="rId339" Type="http://schemas.openxmlformats.org/officeDocument/2006/relationships/hyperlink" Target="consultantplus://offline/main?base=LAW;n=473304;date=27.05.2025;last" TargetMode="External"/><Relationship Id="rId10" Type="http://schemas.openxmlformats.org/officeDocument/2006/relationships/hyperlink" Target="consultantplus://offline/main?base=LAW;n=216121;fld=134;dst=100011;last" TargetMode="External"/><Relationship Id="rId31" Type="http://schemas.openxmlformats.org/officeDocument/2006/relationships/hyperlink" Target="consultantplus://offline/main?base=LAW;n=342876;fld=134;dst=100011;date=30.06.2020;last" TargetMode="External"/><Relationship Id="rId52" Type="http://schemas.openxmlformats.org/officeDocument/2006/relationships/hyperlink" Target="consultantplus://offline/main?base=LAW;n=486219;fld=134;dst=100012;date=31.07.2025;last" TargetMode="External"/><Relationship Id="rId73" Type="http://schemas.openxmlformats.org/officeDocument/2006/relationships/hyperlink" Target="consultantplus://offline/main?base=LAW;n=350539;fld=134;date=17.11.2020;last" TargetMode="External"/><Relationship Id="rId78" Type="http://schemas.openxmlformats.org/officeDocument/2006/relationships/hyperlink" Target="consultantplus://offline/main?base=LAW;n=294722;fld=134;dst=100015;last" TargetMode="External"/><Relationship Id="rId94" Type="http://schemas.openxmlformats.org/officeDocument/2006/relationships/hyperlink" Target="consultantplus://offline/main?base=LAW;n=216121;fld=134;dst=100069;last" TargetMode="External"/><Relationship Id="rId99" Type="http://schemas.openxmlformats.org/officeDocument/2006/relationships/hyperlink" Target="consultantplus://offline/main?base=LAW;n=298347;fld=134;dst=100044;last" TargetMode="External"/><Relationship Id="rId101" Type="http://schemas.openxmlformats.org/officeDocument/2006/relationships/hyperlink" Target="consultantplus://offline/main?base=LAW;n=303639;fld=134;dst=100090;last" TargetMode="External"/><Relationship Id="rId122" Type="http://schemas.openxmlformats.org/officeDocument/2006/relationships/hyperlink" Target="consultantplus://offline/main?base=LAW;n=303639;fld=134;dst=100108;last" TargetMode="External"/><Relationship Id="rId143" Type="http://schemas.openxmlformats.org/officeDocument/2006/relationships/hyperlink" Target="consultantplus://offline/main?base=LAW;n=216119;fld=134;dst=100080;last" TargetMode="External"/><Relationship Id="rId148" Type="http://schemas.openxmlformats.org/officeDocument/2006/relationships/hyperlink" Target="consultantplus://offline/main?base=LAW;n=216119;fld=134;dst=100077;last" TargetMode="External"/><Relationship Id="rId164" Type="http://schemas.openxmlformats.org/officeDocument/2006/relationships/hyperlink" Target="consultantplus://offline/main?base=LAW;n=216119;fld=134;dst=100191;last" TargetMode="External"/><Relationship Id="rId169" Type="http://schemas.openxmlformats.org/officeDocument/2006/relationships/hyperlink" Target="consultantplus://offline/main?base=LAW;n=424146;fld=134;dst=1244;date=06.09.2023;last" TargetMode="External"/><Relationship Id="rId185" Type="http://schemas.openxmlformats.org/officeDocument/2006/relationships/hyperlink" Target="consultantplus://offline/main?base=LAW;n=391427;fld=134;dst=25;date=12.09.2025;last" TargetMode="External"/><Relationship Id="rId334" Type="http://schemas.openxmlformats.org/officeDocument/2006/relationships/hyperlink" Target="consultantplus://offline/main?base=LAW;n=362627;fld=134;dst=103203,1;date=18.09.2025;last" TargetMode="External"/><Relationship Id="rId35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main?base=LAW;n=303639;fld=134;dst=1000000001;last" TargetMode="External"/><Relationship Id="rId180" Type="http://schemas.openxmlformats.org/officeDocument/2006/relationships/hyperlink" Target="consultantplus://offline/main?base=LAW;n=343267;fld=134;dst=5;date=30.06.2020;last" TargetMode="External"/><Relationship Id="rId210" Type="http://schemas.openxmlformats.org/officeDocument/2006/relationships/hyperlink" Target="consultantplus://offline/main?base=LAW;n=298347;fld=134;dst=100053;last" TargetMode="External"/><Relationship Id="rId215" Type="http://schemas.openxmlformats.org/officeDocument/2006/relationships/hyperlink" Target="consultantplus://offline/main?base=LAW;n=298348;fld=134;dst=100097;date=12.12.2019;last" TargetMode="External"/><Relationship Id="rId236" Type="http://schemas.openxmlformats.org/officeDocument/2006/relationships/hyperlink" Target="consultantplus://offline/main?base=LAW;n=285455;fld=134;dst=101786;last" TargetMode="External"/><Relationship Id="rId257" Type="http://schemas.openxmlformats.org/officeDocument/2006/relationships/hyperlink" Target="consultantplus://offline/main?base=LAW;n=285455;fld=134;dst=101878;last" TargetMode="External"/><Relationship Id="rId278" Type="http://schemas.openxmlformats.org/officeDocument/2006/relationships/hyperlink" Target="consultantplus://offline/main?base=LAW;n=216120;fld=134;dst=100097;last" TargetMode="External"/><Relationship Id="rId26" Type="http://schemas.openxmlformats.org/officeDocument/2006/relationships/hyperlink" Target="consultantplus://offline/main?base=LAW;n=298348;fld=134;dst=100011;last" TargetMode="External"/><Relationship Id="rId231" Type="http://schemas.openxmlformats.org/officeDocument/2006/relationships/hyperlink" Target="consultantplus://offline/main?base=LAW;n=486219;fld=134;dst=103716;date=22.08.2025;last" TargetMode="External"/><Relationship Id="rId252" Type="http://schemas.openxmlformats.org/officeDocument/2006/relationships/hyperlink" Target="consultantplus://offline/main?base=LAW;n=304193;fld=134;dst=102970;last" TargetMode="External"/><Relationship Id="rId273" Type="http://schemas.openxmlformats.org/officeDocument/2006/relationships/hyperlink" Target="consultantplus://offline/main?base=LAW;n=216120;fld=134;dst=100095;last" TargetMode="External"/><Relationship Id="rId294" Type="http://schemas.openxmlformats.org/officeDocument/2006/relationships/hyperlink" Target="consultantplus://offline/main?base=LAW;n=298347;fld=134;dst=100053;last" TargetMode="External"/><Relationship Id="rId308" Type="http://schemas.openxmlformats.org/officeDocument/2006/relationships/hyperlink" Target="consultantplus://offline/main?base=LAW;n=362627;fld=134;dst=103559;date=19.09.2025;last" TargetMode="External"/><Relationship Id="rId329" Type="http://schemas.openxmlformats.org/officeDocument/2006/relationships/hyperlink" Target="consultantplus://offline/main?base=LAW;n=486219;fld=134;dst=104170;date=26.08.2025;last" TargetMode="External"/><Relationship Id="rId47" Type="http://schemas.openxmlformats.org/officeDocument/2006/relationships/hyperlink" Target="consultantplus://offline/main?base=LAW;n=339804;fld=134;dst=100012;date=06.07.2020;last" TargetMode="External"/><Relationship Id="rId68" Type="http://schemas.openxmlformats.org/officeDocument/2006/relationships/hyperlink" Target="consultantplus://offline/main?base=LAW;n=384040;fld=134;dst=101761;date=31.08.2021;last" TargetMode="External"/><Relationship Id="rId89" Type="http://schemas.openxmlformats.org/officeDocument/2006/relationships/hyperlink" Target="consultantplus://offline/main?base=LAW;n=464181;fld=134;dst=100316;date=31.07.2025;last" TargetMode="External"/><Relationship Id="rId112" Type="http://schemas.openxmlformats.org/officeDocument/2006/relationships/hyperlink" Target="consultantplus://offline/main?base=LAW;n=285455;fld=134;dst=59;date=22.10.2019;last" TargetMode="External"/><Relationship Id="rId133" Type="http://schemas.openxmlformats.org/officeDocument/2006/relationships/hyperlink" Target="consultantplus://offline/main?base=LAW;n=497176;fld=134;dst=101848;date=04.08.2025;last" TargetMode="External"/><Relationship Id="rId154" Type="http://schemas.openxmlformats.org/officeDocument/2006/relationships/hyperlink" Target="https://gosfinansy.ru/group?groupId=37728885&amp;locale=ru&amp;date=2026-01-01&amp;isStatic=false&amp;anchor=ZAP2HGU3GB&amp;pubAlias=mcfr-gf.vip" TargetMode="External"/><Relationship Id="rId175" Type="http://schemas.openxmlformats.org/officeDocument/2006/relationships/hyperlink" Target="consultantplus://offline/main?base=LAW;n=339419;fld=134;dst=100106;date=07.08.2025;last" TargetMode="External"/><Relationship Id="rId340" Type="http://schemas.openxmlformats.org/officeDocument/2006/relationships/hyperlink" Target="consultantplus://offline/main?base=LAW;n=486219;fld=134;dst=100012;date=10.09.2025;last" TargetMode="External"/><Relationship Id="rId196" Type="http://schemas.openxmlformats.org/officeDocument/2006/relationships/hyperlink" Target="consultantplus://offline/main?base=LAW;n=298347;fld=134;dst=100053;last" TargetMode="External"/><Relationship Id="rId200" Type="http://schemas.openxmlformats.org/officeDocument/2006/relationships/hyperlink" Target="consultantplus://offline/main?base=LAW;n=504848;fld=134;dst=100053;date=11.08.2025;last" TargetMode="External"/><Relationship Id="rId16" Type="http://schemas.openxmlformats.org/officeDocument/2006/relationships/hyperlink" Target="consultantplus://offline/main?base=LAW;n=216120;fld=134;dst=100011;last" TargetMode="External"/><Relationship Id="rId221" Type="http://schemas.openxmlformats.org/officeDocument/2006/relationships/hyperlink" Target="consultantplus://offline/main?base=LAW;n=285455;fld=134;dst=104247;last" TargetMode="External"/><Relationship Id="rId242" Type="http://schemas.openxmlformats.org/officeDocument/2006/relationships/hyperlink" Target="consultantplus://offline/main?base=LAW;n=285455;fld=134;dst=103559;last" TargetMode="External"/><Relationship Id="rId263" Type="http://schemas.openxmlformats.org/officeDocument/2006/relationships/hyperlink" Target="consultantplus://offline/main?base=LAW;n=486219;fld=134;dst=104024;date=11.09.2025;last" TargetMode="External"/><Relationship Id="rId284" Type="http://schemas.openxmlformats.org/officeDocument/2006/relationships/hyperlink" Target="consultantplus://offline/main?base=LAW;n=486219;fld=134;dst=104077;date=26.08.2025;last" TargetMode="External"/><Relationship Id="rId319" Type="http://schemas.openxmlformats.org/officeDocument/2006/relationships/hyperlink" Target="consultantplus://offline/main?base=LAW;n=504848;fld=134;dst=100053;date=26.08.2025;last" TargetMode="External"/><Relationship Id="rId37" Type="http://schemas.openxmlformats.org/officeDocument/2006/relationships/hyperlink" Target="consultantplus://offline/main?base=LAW;n=301464;fld=134;dst=100011;date=02.10.2019;last" TargetMode="External"/><Relationship Id="rId58" Type="http://schemas.openxmlformats.org/officeDocument/2006/relationships/hyperlink" Target="consultantplus://offline/main?base=LAW;n=492985;fld=134;dst=100011;date=31.07.2025;last" TargetMode="External"/><Relationship Id="rId79" Type="http://schemas.openxmlformats.org/officeDocument/2006/relationships/hyperlink" Target="consultantplus://offline/main?base=LAW;n=294722;fld=134;dst=100015;last" TargetMode="External"/><Relationship Id="rId102" Type="http://schemas.openxmlformats.org/officeDocument/2006/relationships/hyperlink" Target="consultantplus://offline/main?base=LAW;n=303639;fld=134;dst=100091;last" TargetMode="External"/><Relationship Id="rId123" Type="http://schemas.openxmlformats.org/officeDocument/2006/relationships/hyperlink" Target="consultantplus://offline/main?base=LAW;n=216121;fld=134;dst=100094;last" TargetMode="External"/><Relationship Id="rId144" Type="http://schemas.openxmlformats.org/officeDocument/2006/relationships/hyperlink" Target="consultantplus://offline/main?base=LAW;n=297398;fld=134;dst=1000000001;last" TargetMode="External"/><Relationship Id="rId330" Type="http://schemas.openxmlformats.org/officeDocument/2006/relationships/hyperlink" Target="consultantplus://offline/main?base=LAW;n=486219;fld=134;dst=104181;date=19.09.2025;last" TargetMode="External"/><Relationship Id="rId90" Type="http://schemas.openxmlformats.org/officeDocument/2006/relationships/hyperlink" Target="consultantplus://offline/main?base=LAW;n=298347;fld=134;dst=100044;last" TargetMode="External"/><Relationship Id="rId165" Type="http://schemas.openxmlformats.org/officeDocument/2006/relationships/hyperlink" Target="consultantplus://offline/main?base=LAW;n=298347;fld=134;dst=100053;last" TargetMode="External"/><Relationship Id="rId186" Type="http://schemas.openxmlformats.org/officeDocument/2006/relationships/hyperlink" Target="consultantplus://offline/main?base=LAW;n=315851;fld=134;dst=100047;date=09.04.2019;last" TargetMode="External"/><Relationship Id="rId351" Type="http://schemas.openxmlformats.org/officeDocument/2006/relationships/header" Target="header4.xml"/><Relationship Id="rId211" Type="http://schemas.openxmlformats.org/officeDocument/2006/relationships/hyperlink" Target="consultantplus://offline/main?base=LAW;n=298347;fld=134;dst=100044;last" TargetMode="External"/><Relationship Id="rId232" Type="http://schemas.openxmlformats.org/officeDocument/2006/relationships/hyperlink" Target="consultantplus://offline/main?base=LAW;n=486219;fld=134;dst=100097;date=22.08.2025;last" TargetMode="External"/><Relationship Id="rId253" Type="http://schemas.openxmlformats.org/officeDocument/2006/relationships/hyperlink" Target="consultantplus://offline/main?base=LAW;n=298347;fld=134;dst=100053;last" TargetMode="External"/><Relationship Id="rId274" Type="http://schemas.openxmlformats.org/officeDocument/2006/relationships/hyperlink" Target="consultantplus://offline/main?base=LAW;n=216120;fld=134;dst=100063;last" TargetMode="External"/><Relationship Id="rId295" Type="http://schemas.openxmlformats.org/officeDocument/2006/relationships/hyperlink" Target="consultantplus://offline/main?base=LAW;n=486219;fld=134;dst=104095;date=19.09.2025;last" TargetMode="External"/><Relationship Id="rId309" Type="http://schemas.openxmlformats.org/officeDocument/2006/relationships/hyperlink" Target="consultantplus://offline/main?base=LAW;n=486219;fld=134;dst=104125;date=19.09.2025;last" TargetMode="External"/><Relationship Id="rId27" Type="http://schemas.openxmlformats.org/officeDocument/2006/relationships/hyperlink" Target="consultantplus://offline/main?base=LAW;n=298348;fld=134;dst=100011;last" TargetMode="External"/><Relationship Id="rId48" Type="http://schemas.openxmlformats.org/officeDocument/2006/relationships/hyperlink" Target="consultantplus://offline/main?base=LAW;n=363015;fld=134;dst=100011;date=20.11.2020;last" TargetMode="External"/><Relationship Id="rId69" Type="http://schemas.openxmlformats.org/officeDocument/2006/relationships/hyperlink" Target="consultantplus://offline/main?base=LAW;n=384040;fld=134;dst=101761;date=31.08.2021;last" TargetMode="External"/><Relationship Id="rId113" Type="http://schemas.openxmlformats.org/officeDocument/2006/relationships/hyperlink" Target="consultantplus://offline/main?base=LAW;n=285455;fld=134;dst=10;date=22.10.2019;last" TargetMode="External"/><Relationship Id="rId134" Type="http://schemas.openxmlformats.org/officeDocument/2006/relationships/hyperlink" Target="consultantplus://offline/main?base=LAW;n=362627;fld=134;dst=1876;date=23.09.2020;last" TargetMode="External"/><Relationship Id="rId320" Type="http://schemas.openxmlformats.org/officeDocument/2006/relationships/hyperlink" Target="consultantplus://offline/main?base=LAW;n=504848;fld=134;dst=100053;date=26.08.2025;last" TargetMode="External"/><Relationship Id="rId80" Type="http://schemas.openxmlformats.org/officeDocument/2006/relationships/hyperlink" Target="consultantplus://offline/main?base=LAW;n=210686;fld=134;dst=1000000001;last" TargetMode="External"/><Relationship Id="rId155" Type="http://schemas.openxmlformats.org/officeDocument/2006/relationships/hyperlink" Target="https://gosfinansy.ru/group?groupId=37728885&amp;locale=ru&amp;date=2026-01-01&amp;isStatic=false&amp;anchor=ZAP2HGU3GB&amp;pubAlias=mcfr-gf.vip" TargetMode="External"/><Relationship Id="rId176" Type="http://schemas.openxmlformats.org/officeDocument/2006/relationships/hyperlink" Target="consultantplus://offline/main?base=LAW;n=339419;fld=134;dst=100115;date=06.07.2020;last" TargetMode="External"/><Relationship Id="rId197" Type="http://schemas.openxmlformats.org/officeDocument/2006/relationships/hyperlink" Target="consultantplus://offline/main?base=LAW;n=419184;fld=134;dst=100008;date=06.12.2022;last" TargetMode="External"/><Relationship Id="rId341" Type="http://schemas.openxmlformats.org/officeDocument/2006/relationships/hyperlink" Target="consultantplus://offline/main?base=LAW;n=362627;date=27.05.2025;last" TargetMode="External"/><Relationship Id="rId201" Type="http://schemas.openxmlformats.org/officeDocument/2006/relationships/hyperlink" Target="consultantplus://offline/main?base=LAW;n=285455;fld=134;dst=101127;last" TargetMode="External"/><Relationship Id="rId222" Type="http://schemas.openxmlformats.org/officeDocument/2006/relationships/hyperlink" Target="consultantplus://offline/main?base=LAW;n=486219;fld=134;dst=103869;date=16.09.2025;last" TargetMode="External"/><Relationship Id="rId243" Type="http://schemas.openxmlformats.org/officeDocument/2006/relationships/hyperlink" Target="https://gosfinansy.ru/group?groupId=4592793&amp;locale=ru&amp;date=2024-07-12&amp;isStatic=false&amp;anchor=XA00M4E2MK&amp;pubAlias=mcfr-gf.vip" TargetMode="External"/><Relationship Id="rId264" Type="http://schemas.openxmlformats.org/officeDocument/2006/relationships/hyperlink" Target="consultantplus://offline/main?base=LAW;n=486219;fld=134;dst=104063;date=17.11.2025;last" TargetMode="External"/><Relationship Id="rId285" Type="http://schemas.openxmlformats.org/officeDocument/2006/relationships/hyperlink" Target="consultantplus://offline/main?base=LAW;n=497176;fld=134;dst=101631;date=18.09.2025;last" TargetMode="External"/><Relationship Id="rId17" Type="http://schemas.openxmlformats.org/officeDocument/2006/relationships/hyperlink" Target="consultantplus://offline/main?base=LAW;n=216120;fld=134;dst=100011;last" TargetMode="External"/><Relationship Id="rId38" Type="http://schemas.openxmlformats.org/officeDocument/2006/relationships/hyperlink" Target="consultantplus://offline/main?base=LAW;n=306709;fld=134;dst=100011;date=02.10.2019;last" TargetMode="External"/><Relationship Id="rId59" Type="http://schemas.openxmlformats.org/officeDocument/2006/relationships/hyperlink" Target="consultantplus://offline/main?base=LAW;n=492985;fld=134;dst=100011;date=31.07.2025;last" TargetMode="External"/><Relationship Id="rId103" Type="http://schemas.openxmlformats.org/officeDocument/2006/relationships/hyperlink" Target="consultantplus://offline/main?base=LAW;n=216121;fld=134;dst=100094;last" TargetMode="External"/><Relationship Id="rId124" Type="http://schemas.openxmlformats.org/officeDocument/2006/relationships/hyperlink" Target="consultantplus://offline/main?base=LAW;n=486219;fld=134;dst=100116;date=09.09.2025;last" TargetMode="External"/><Relationship Id="rId310" Type="http://schemas.openxmlformats.org/officeDocument/2006/relationships/hyperlink" Target="consultantplus://offline/main?base=LAW;n=486219;fld=134;dst=104146;date=26.08.2025;last" TargetMode="External"/><Relationship Id="rId70" Type="http://schemas.openxmlformats.org/officeDocument/2006/relationships/hyperlink" Target="consultantplus://offline/main?base=LAW;n=222242;fld=134;dst=1000000001;last" TargetMode="External"/><Relationship Id="rId91" Type="http://schemas.openxmlformats.org/officeDocument/2006/relationships/hyperlink" Target="consultantplus://offline/main?base=LAW;n=362627;fld=134;dst=1886;date=01.08.2025;last" TargetMode="External"/><Relationship Id="rId145" Type="http://schemas.openxmlformats.org/officeDocument/2006/relationships/hyperlink" Target="consultantplus://offline/main?base=LAW;n=216119;fld=134;dst=100081;last" TargetMode="External"/><Relationship Id="rId166" Type="http://schemas.openxmlformats.org/officeDocument/2006/relationships/hyperlink" Target="consultantplus://offline/main?base=LAW;n=298347;fld=134;dst=100053;last" TargetMode="External"/><Relationship Id="rId187" Type="http://schemas.openxmlformats.org/officeDocument/2006/relationships/hyperlink" Target="consultantplus://offline/main?base=LAW;n=344744;fld=134;dst=100059;date=08.08.2025;last" TargetMode="External"/><Relationship Id="rId331" Type="http://schemas.openxmlformats.org/officeDocument/2006/relationships/hyperlink" Target="consultantplus://offline/main?base=LAW;n=362627;fld=134;dst=103203,1;date=18.09.2025;last" TargetMode="External"/><Relationship Id="rId352" Type="http://schemas.openxmlformats.org/officeDocument/2006/relationships/footer" Target="footer3.xml"/><Relationship Id="rId1" Type="http://schemas.openxmlformats.org/officeDocument/2006/relationships/customXml" Target="../customXml/item1.xml"/><Relationship Id="rId212" Type="http://schemas.openxmlformats.org/officeDocument/2006/relationships/hyperlink" Target="consultantplus://offline/main?base=LAW;n=298347;fld=134;dst=100044;last" TargetMode="External"/><Relationship Id="rId233" Type="http://schemas.openxmlformats.org/officeDocument/2006/relationships/hyperlink" Target="consultantplus://offline/main?base=LAW;n=486219;fld=134;dst=103870;date=22.08.2025;last" TargetMode="External"/><Relationship Id="rId254" Type="http://schemas.openxmlformats.org/officeDocument/2006/relationships/hyperlink" Target="consultantplus://offline/main?base=LAW;n=486219;fld=134;dst=104024;date=11.09.2025;last" TargetMode="External"/><Relationship Id="rId28" Type="http://schemas.openxmlformats.org/officeDocument/2006/relationships/hyperlink" Target="consultantplus://offline/main?base=LAW;n=301463;fld=134;dst=100011;last" TargetMode="External"/><Relationship Id="rId49" Type="http://schemas.openxmlformats.org/officeDocument/2006/relationships/hyperlink" Target="consultantplus://offline/main?base=LAW;n=363015;fld=134;dst=100011;date=20.11.2020;last" TargetMode="External"/><Relationship Id="rId114" Type="http://schemas.openxmlformats.org/officeDocument/2006/relationships/hyperlink" Target="consultantplus://offline/main?base=LAW;n=362627;fld=134;dst=169;date=06.12.2022;last" TargetMode="External"/><Relationship Id="rId275" Type="http://schemas.openxmlformats.org/officeDocument/2006/relationships/hyperlink" Target="consultantplus://offline/main?base=LAW;n=216120;fld=134;dst=100066;last" TargetMode="External"/><Relationship Id="rId296" Type="http://schemas.openxmlformats.org/officeDocument/2006/relationships/hyperlink" Target="consultantplus://offline/main?base=LAW;n=362627;fld=134;dst=103559;date=19.09.2025;last" TargetMode="External"/><Relationship Id="rId300" Type="http://schemas.openxmlformats.org/officeDocument/2006/relationships/hyperlink" Target="consultantplus://offline/main?base=LAW;n=486219;fld=134;dst=104113;date=19.09.2025;last" TargetMode="External"/><Relationship Id="rId60" Type="http://schemas.openxmlformats.org/officeDocument/2006/relationships/hyperlink" Target="consultantplus://offline/main?base=LAW;n=492985;fld=134;dst=100083;date=31.07.2025;last" TargetMode="External"/><Relationship Id="rId81" Type="http://schemas.openxmlformats.org/officeDocument/2006/relationships/hyperlink" Target="consultantplus://offline/main?base=LAW;n=210686;fld=134;dst=1000000001;last" TargetMode="External"/><Relationship Id="rId135" Type="http://schemas.openxmlformats.org/officeDocument/2006/relationships/hyperlink" Target="consultantplus://offline/main?base=LAW;n=497176;fld=134;dst=101845;date=04.08.2025;last" TargetMode="External"/><Relationship Id="rId156" Type="http://schemas.openxmlformats.org/officeDocument/2006/relationships/hyperlink" Target="https://gosfinansy.ru/group?groupId=21360420&amp;locale=ru&amp;date=2026-01-01&amp;isStatic=false&amp;anchor=XA00MDK2NQ&amp;pubAlias=mcfr-gf.vip" TargetMode="External"/><Relationship Id="rId177" Type="http://schemas.openxmlformats.org/officeDocument/2006/relationships/hyperlink" Target="consultantplus://offline/main?base=LAW;n=339419;fld=134;dst=100121;date=06.07.2020;last" TargetMode="External"/><Relationship Id="rId198" Type="http://schemas.openxmlformats.org/officeDocument/2006/relationships/hyperlink" Target="consultantplus://offline/main?base=LAW;n=303311;fld=134;dst=110241;last" TargetMode="External"/><Relationship Id="rId321" Type="http://schemas.openxmlformats.org/officeDocument/2006/relationships/hyperlink" Target="consultantplus://offline/main?base=LAW;n=486219;fld=134;dst=104164;date=26.08.2025;last" TargetMode="External"/><Relationship Id="rId342" Type="http://schemas.openxmlformats.org/officeDocument/2006/relationships/hyperlink" Target="consultantplus://offline/main?base=LAW;n=497176;date=27.05.2025;last" TargetMode="External"/><Relationship Id="rId202" Type="http://schemas.openxmlformats.org/officeDocument/2006/relationships/hyperlink" Target="consultantplus://offline/main?base=LAW;n=298347;fld=134;dst=100053;last" TargetMode="External"/><Relationship Id="rId223" Type="http://schemas.openxmlformats.org/officeDocument/2006/relationships/hyperlink" Target="consultantplus://offline/main?base=LAW;n=285455;fld=134;dst=103559;last" TargetMode="External"/><Relationship Id="rId244" Type="http://schemas.openxmlformats.org/officeDocument/2006/relationships/hyperlink" Target="consultantplus://offline/main?base=LAW;n=486219;fld=134;dst=104002;date=22.08.2025;last" TargetMode="External"/><Relationship Id="rId18" Type="http://schemas.openxmlformats.org/officeDocument/2006/relationships/hyperlink" Target="consultantplus://offline/main?base=LAW;n=216118;fld=134;dst=100011;last" TargetMode="External"/><Relationship Id="rId39" Type="http://schemas.openxmlformats.org/officeDocument/2006/relationships/hyperlink" Target="consultantplus://offline/main?base=LAW;n=306709;fld=134;dst=100011;date=02.10.2019;last" TargetMode="External"/><Relationship Id="rId265" Type="http://schemas.openxmlformats.org/officeDocument/2006/relationships/hyperlink" Target="consultantplus://offline/main?base=LAW;n=486219;fld=134;dst=104065;date=26.08.2025;last" TargetMode="External"/><Relationship Id="rId286" Type="http://schemas.openxmlformats.org/officeDocument/2006/relationships/hyperlink" Target="consultantplus://offline/main?base=LAW;n=486219;fld=134;dst=104079;date=18.09.2025;last" TargetMode="External"/><Relationship Id="rId50" Type="http://schemas.openxmlformats.org/officeDocument/2006/relationships/hyperlink" Target="consultantplus://offline/main?base=LAW;n=367737;fld=134;dst=100012;date=31.08.2021;last" TargetMode="External"/><Relationship Id="rId104" Type="http://schemas.openxmlformats.org/officeDocument/2006/relationships/hyperlink" Target="consultantplus://offline/main?base=LAW;n=362627;fld=134;dst=1874;date=22.09.2020;last" TargetMode="External"/><Relationship Id="rId125" Type="http://schemas.openxmlformats.org/officeDocument/2006/relationships/hyperlink" Target="consultantplus://offline/main?base=LAW;n=486219;fld=134;dst=100117;date=09.09.2025;last" TargetMode="External"/><Relationship Id="rId146" Type="http://schemas.openxmlformats.org/officeDocument/2006/relationships/hyperlink" Target="consultantplus://offline/main?base=LAW;n=216119;fld=134;dst=100077;last" TargetMode="External"/><Relationship Id="rId167" Type="http://schemas.openxmlformats.org/officeDocument/2006/relationships/hyperlink" Target="consultantplus://offline/main?base=LAW;n=424146;fld=134;dst=1244;date=11.01.2023;last" TargetMode="External"/><Relationship Id="rId188" Type="http://schemas.openxmlformats.org/officeDocument/2006/relationships/hyperlink" Target="consultantplus://offline/main?base=LAW;n=344744;fld=134;dst=100064;date=08.08.2025;last" TargetMode="External"/><Relationship Id="rId311" Type="http://schemas.openxmlformats.org/officeDocument/2006/relationships/hyperlink" Target="consultantplus://offline/main?base=LAW;n=486219;fld=134;dst=104152;date=26.08.2025;last" TargetMode="External"/><Relationship Id="rId332" Type="http://schemas.openxmlformats.org/officeDocument/2006/relationships/hyperlink" Target="consultantplus://offline/main?base=LAW;n=486219;fld=134;dst=104183;date=19.09.2025;last" TargetMode="External"/><Relationship Id="rId353" Type="http://schemas.openxmlformats.org/officeDocument/2006/relationships/fontTable" Target="fontTable.xml"/><Relationship Id="rId71" Type="http://schemas.openxmlformats.org/officeDocument/2006/relationships/hyperlink" Target="consultantplus://offline/main?base=LAW;n=222242;fld=134;dst=1000000001;last" TargetMode="External"/><Relationship Id="rId92" Type="http://schemas.openxmlformats.org/officeDocument/2006/relationships/hyperlink" Target="consultantplus://offline/main?base=LAW;n=497176;fld=134;dst=101848;date=01.08.2025;last" TargetMode="External"/><Relationship Id="rId213" Type="http://schemas.openxmlformats.org/officeDocument/2006/relationships/hyperlink" Target="consultantplus://offline/main?base=LAW;n=298347;fld=134;dst=100044;last" TargetMode="External"/><Relationship Id="rId234" Type="http://schemas.openxmlformats.org/officeDocument/2006/relationships/hyperlink" Target="consultantplus://offline/main?base=LAW;n=486219;fld=134;dst=103717;date=22.08.2025;last" TargetMode="External"/><Relationship Id="rId2" Type="http://schemas.openxmlformats.org/officeDocument/2006/relationships/numbering" Target="numbering.xml"/><Relationship Id="rId29" Type="http://schemas.openxmlformats.org/officeDocument/2006/relationships/hyperlink" Target="consultantplus://offline/main?base=LAW;n=301463;fld=134;dst=100011;last" TargetMode="External"/><Relationship Id="rId255" Type="http://schemas.openxmlformats.org/officeDocument/2006/relationships/hyperlink" Target="consultantplus://offline/main?base=LAW;n=285455;fld=134;dst=101374;last" TargetMode="External"/><Relationship Id="rId276" Type="http://schemas.openxmlformats.org/officeDocument/2006/relationships/hyperlink" Target="consultantplus://offline/main?base=LAW;n=285455;fld=134;dst=102365;last" TargetMode="External"/><Relationship Id="rId297" Type="http://schemas.openxmlformats.org/officeDocument/2006/relationships/hyperlink" Target="consultantplus://offline/main?base=LAW;n=486219;fld=134;dst=104097;date=19.09.2025;last" TargetMode="External"/><Relationship Id="rId40" Type="http://schemas.openxmlformats.org/officeDocument/2006/relationships/hyperlink" Target="consultantplus://offline/main?base=LAW;n=315851;fld=134;dst=100011;date=02.10.2019;last" TargetMode="External"/><Relationship Id="rId115" Type="http://schemas.openxmlformats.org/officeDocument/2006/relationships/hyperlink" Target="consultantplus://offline/main?base=LAW;n=303639;fld=134;dst=100106;last" TargetMode="External"/><Relationship Id="rId136" Type="http://schemas.openxmlformats.org/officeDocument/2006/relationships/hyperlink" Target="consultantplus://offline/main?base=LAW;n=298347;fld=134;dst=100044;last" TargetMode="External"/><Relationship Id="rId157" Type="http://schemas.openxmlformats.org/officeDocument/2006/relationships/hyperlink" Target="https://gosfinansy.ru/" TargetMode="External"/><Relationship Id="rId178" Type="http://schemas.openxmlformats.org/officeDocument/2006/relationships/hyperlink" Target="consultantplus://offline/main?base=LAW;n=343267;fld=134;dst=100024;date=30.06.2020;last" TargetMode="External"/><Relationship Id="rId301" Type="http://schemas.openxmlformats.org/officeDocument/2006/relationships/hyperlink" Target="consultantplus://offline/main?base=LAW;n=486219;fld=134;dst=104108;date=26.08.2025;last" TargetMode="External"/><Relationship Id="rId322" Type="http://schemas.openxmlformats.org/officeDocument/2006/relationships/hyperlink" Target="consultantplus://offline/main?base=LAW;n=504848;fld=134;dst=100053;date=26.08.2025;last" TargetMode="External"/><Relationship Id="rId343" Type="http://schemas.openxmlformats.org/officeDocument/2006/relationships/hyperlink" Target="consultantplus://offline/main?base=LAW;n=503406;fld=134;dst=100018;date=20.08.2025;last" TargetMode="External"/><Relationship Id="rId61" Type="http://schemas.openxmlformats.org/officeDocument/2006/relationships/hyperlink" Target="consultantplus://offline/main?base=LAW;n=492985;fld=134;dst=117279;date=31.07.2025;last" TargetMode="External"/><Relationship Id="rId82" Type="http://schemas.openxmlformats.org/officeDocument/2006/relationships/hyperlink" Target="consultantplus://offline/main?base=LAW;n=418512;fld=134;dst=100025;date=24.08.2022;last" TargetMode="External"/><Relationship Id="rId199" Type="http://schemas.openxmlformats.org/officeDocument/2006/relationships/hyperlink" Target="consultantplus://offline/main?base=LAW;n=424146;fld=134;dst=3430;date=11.01.2023;last" TargetMode="External"/><Relationship Id="rId203" Type="http://schemas.openxmlformats.org/officeDocument/2006/relationships/hyperlink" Target="consultantplus://offline/main?base=LAW;n=222242;fld=134;dst=100004;date=04.10.2018;last" TargetMode="External"/><Relationship Id="rId19" Type="http://schemas.openxmlformats.org/officeDocument/2006/relationships/hyperlink" Target="consultantplus://offline/main?base=LAW;n=216118;fld=134;dst=100011;last" TargetMode="External"/><Relationship Id="rId224" Type="http://schemas.openxmlformats.org/officeDocument/2006/relationships/hyperlink" Target="https://gosfinansy.ru/group?groupId=4592793&amp;locale=ru&amp;date=2024-07-12&amp;isStatic=false&amp;anchor=XA00M4E2MK&amp;pubAlias=mcfr-gf.vip" TargetMode="External"/><Relationship Id="rId245" Type="http://schemas.openxmlformats.org/officeDocument/2006/relationships/hyperlink" Target="consultantplus://offline/main?base=LAW;n=293457;fld=134;dst=102328;last" TargetMode="External"/><Relationship Id="rId266" Type="http://schemas.openxmlformats.org/officeDocument/2006/relationships/hyperlink" Target="consultantplus://offline/main?base=LAW;n=509070;fld=134;dst=100371;date=17.11.2025;last" TargetMode="External"/><Relationship Id="rId287" Type="http://schemas.openxmlformats.org/officeDocument/2006/relationships/hyperlink" Target="consultantplus://offline/main?base=LAW;n=486219;fld=134;dst=104082;date=26.08.2025;last" TargetMode="External"/><Relationship Id="rId30" Type="http://schemas.openxmlformats.org/officeDocument/2006/relationships/hyperlink" Target="consultantplus://offline/main?base=LAW;n=342876;fld=134;dst=100011;date=30.06.2020;last" TargetMode="External"/><Relationship Id="rId105" Type="http://schemas.openxmlformats.org/officeDocument/2006/relationships/hyperlink" Target="consultantplus://offline/main?base=LAW;n=497176;fld=134;dst=101847;date=08.08.2025;last" TargetMode="External"/><Relationship Id="rId126" Type="http://schemas.openxmlformats.org/officeDocument/2006/relationships/hyperlink" Target="consultantplus://offline/main?base=LAW;n=362627;fld=134;dst=1874;date=22.09.2020;last" TargetMode="External"/><Relationship Id="rId147" Type="http://schemas.openxmlformats.org/officeDocument/2006/relationships/hyperlink" Target="consultantplus://offline/main?base=LAW;n=298347;fld=134;dst=100053;last" TargetMode="External"/><Relationship Id="rId168" Type="http://schemas.openxmlformats.org/officeDocument/2006/relationships/hyperlink" Target="consultantplus://offline/main?base=LAW;n=424146;fld=134;dst=2675;date=11.01.2023;last" TargetMode="External"/><Relationship Id="rId312" Type="http://schemas.openxmlformats.org/officeDocument/2006/relationships/hyperlink" Target="consultantplus://offline/main?base=LAW;n=285455;fld=134;dst=103635;date=25.10.2018;last" TargetMode="External"/><Relationship Id="rId333" Type="http://schemas.openxmlformats.org/officeDocument/2006/relationships/hyperlink" Target="consultantplus://offline/main?base=LAW;n=486219;fld=134;dst=104185;date=19.09.2025;last" TargetMode="External"/><Relationship Id="rId354" Type="http://schemas.openxmlformats.org/officeDocument/2006/relationships/theme" Target="theme/theme1.xml"/><Relationship Id="rId51" Type="http://schemas.openxmlformats.org/officeDocument/2006/relationships/hyperlink" Target="consultantplus://offline/main?base=LAW;n=367737;fld=134;dst=100012;date=31.08.2021;last" TargetMode="External"/><Relationship Id="rId72" Type="http://schemas.openxmlformats.org/officeDocument/2006/relationships/hyperlink" Target="consultantplus://offline/main?base=LAW;n=350539;fld=134;date=17.11.2020;last" TargetMode="External"/><Relationship Id="rId93" Type="http://schemas.openxmlformats.org/officeDocument/2006/relationships/hyperlink" Target="consultantplus://offline/main?base=LAW;n=303639;fld=134;dst=100166;last" TargetMode="External"/><Relationship Id="rId189" Type="http://schemas.openxmlformats.org/officeDocument/2006/relationships/hyperlink" Target="consultantplus://offline/main?base=LAW;n=344744;fld=134;dst=100072;date=08.08.2025;last" TargetMode="External"/><Relationship Id="rId3" Type="http://schemas.openxmlformats.org/officeDocument/2006/relationships/styles" Target="styles.xml"/><Relationship Id="rId214" Type="http://schemas.openxmlformats.org/officeDocument/2006/relationships/hyperlink" Target="consultantplus://offline/main?base=LAW;n=324349;fld=134;dst=1000000001;date=13.12.2019;last" TargetMode="External"/><Relationship Id="rId235" Type="http://schemas.openxmlformats.org/officeDocument/2006/relationships/hyperlink" Target="consultantplus://offline/main?base=LAW;n=486219;fld=134;dst=103872;date=22.08.2025;last" TargetMode="External"/><Relationship Id="rId256" Type="http://schemas.openxmlformats.org/officeDocument/2006/relationships/hyperlink" Target="consultantplus://offline/main?base=LAW;n=285455;fld=134;dst=101477;last" TargetMode="External"/><Relationship Id="rId277" Type="http://schemas.openxmlformats.org/officeDocument/2006/relationships/hyperlink" Target="consultantplus://offline/main?base=LAW;n=298347;fld=134;dst=100053;last" TargetMode="External"/><Relationship Id="rId298" Type="http://schemas.openxmlformats.org/officeDocument/2006/relationships/hyperlink" Target="consultantplus://offline/main?base=LAW;n=486219;fld=134;dst=104108;date=19.09.2025;last" TargetMode="External"/><Relationship Id="rId116" Type="http://schemas.openxmlformats.org/officeDocument/2006/relationships/hyperlink" Target="consultantplus://offline/main?base=LAW;n=216121;fld=134;dst=100069;last" TargetMode="External"/><Relationship Id="rId137" Type="http://schemas.openxmlformats.org/officeDocument/2006/relationships/hyperlink" Target="https://login.consultant.ru/link/?req=doc&amp;base=LAW&amp;n=492985&amp;dst=100035" TargetMode="External"/><Relationship Id="rId158" Type="http://schemas.openxmlformats.org/officeDocument/2006/relationships/hyperlink" Target="https://gosfinansy.ru/group?groupId=21634950&amp;locale=ru&amp;date=2026-01-01&amp;isStatic=false&amp;anchor=ZAP2IE03OG&amp;pubAlias=mcfr-gf.vip" TargetMode="External"/><Relationship Id="rId302" Type="http://schemas.openxmlformats.org/officeDocument/2006/relationships/hyperlink" Target="consultantplus://offline/main?base=LAW;n=298347;fld=134;dst=100053;last" TargetMode="External"/><Relationship Id="rId323" Type="http://schemas.openxmlformats.org/officeDocument/2006/relationships/hyperlink" Target="consultantplus://offline/main?base=LAW;n=486219;fld=134;dst=104166;date=26.08.2025;last" TargetMode="External"/><Relationship Id="rId344" Type="http://schemas.openxmlformats.org/officeDocument/2006/relationships/hyperlink" Target="consultantplus://offline/main?base=LAW;n=502632;fld=134;dst=100931;date=27.05.2025;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541DC-7A1C-419D-BCE1-E8E96773F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Pages>
  <Words>38013</Words>
  <Characters>216676</Characters>
  <Application>Microsoft Office Word</Application>
  <DocSecurity>0</DocSecurity>
  <Lines>1805</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Уренкова Наталья Леонтьева</dc:creator>
  <cp:keywords/>
  <dc:description/>
  <cp:lastModifiedBy>Онищенко Светлана Васильевна</cp:lastModifiedBy>
  <cp:revision>128</cp:revision>
  <cp:lastPrinted>2026-05-12T04:37:00Z</cp:lastPrinted>
  <dcterms:created xsi:type="dcterms:W3CDTF">2026-01-06T02:07:00Z</dcterms:created>
  <dcterms:modified xsi:type="dcterms:W3CDTF">2026-05-12T04:38:00Z</dcterms:modified>
</cp:coreProperties>
</file>