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5562" w:type="dxa"/>
        <w:tblInd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62"/>
      </w:tblGrid>
      <w:tr w:rsidR="00854817" w:rsidRPr="00854817" w:rsidTr="00B5079F">
        <w:tc>
          <w:tcPr>
            <w:tcW w:w="5562" w:type="dxa"/>
          </w:tcPr>
          <w:p w:rsidR="007E399D" w:rsidRPr="00854817" w:rsidRDefault="007E399D" w:rsidP="00C56E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4817"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</w:p>
          <w:p w:rsidR="00285408" w:rsidRDefault="00285408" w:rsidP="00C56E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 постановлению Администрации Хасынского муниципального </w:t>
            </w:r>
          </w:p>
          <w:p w:rsidR="007E399D" w:rsidRDefault="00285408" w:rsidP="00C56E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округа Магаданской области</w:t>
            </w:r>
          </w:p>
          <w:p w:rsidR="00285408" w:rsidRPr="00854817" w:rsidRDefault="00285408" w:rsidP="00C56E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______________ № _______</w:t>
            </w:r>
          </w:p>
        </w:tc>
      </w:tr>
    </w:tbl>
    <w:p w:rsidR="00E869D1" w:rsidRDefault="00E869D1" w:rsidP="00C56E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6E0F" w:rsidRDefault="00C56E0F" w:rsidP="00C56E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6E0F" w:rsidRPr="00854817" w:rsidRDefault="00C56E0F" w:rsidP="00C56E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399D" w:rsidRPr="00854817" w:rsidRDefault="007E399D" w:rsidP="00C56E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4817">
        <w:rPr>
          <w:rFonts w:ascii="Times New Roman" w:hAnsi="Times New Roman" w:cs="Times New Roman"/>
          <w:b/>
          <w:sz w:val="28"/>
          <w:szCs w:val="28"/>
        </w:rPr>
        <w:t>ПЕРЕЧЕНЬ МЕРОПРИЯТИЙ</w:t>
      </w:r>
      <w:r w:rsidR="00863687">
        <w:rPr>
          <w:rFonts w:ascii="Times New Roman" w:hAnsi="Times New Roman" w:cs="Times New Roman"/>
          <w:b/>
          <w:sz w:val="28"/>
          <w:szCs w:val="28"/>
        </w:rPr>
        <w:t xml:space="preserve"> П</w:t>
      </w:r>
      <w:r w:rsidR="00863687" w:rsidRPr="00854817">
        <w:rPr>
          <w:rFonts w:ascii="Times New Roman" w:hAnsi="Times New Roman" w:cs="Times New Roman"/>
          <w:b/>
          <w:sz w:val="28"/>
          <w:szCs w:val="28"/>
        </w:rPr>
        <w:t xml:space="preserve">РОГРАММЫ </w:t>
      </w:r>
    </w:p>
    <w:p w:rsidR="007E399D" w:rsidRPr="00C56E0F" w:rsidRDefault="007E399D" w:rsidP="00C56E0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 w:rsidRPr="00C56E0F">
        <w:rPr>
          <w:rFonts w:ascii="Times New Roman" w:hAnsi="Times New Roman" w:cs="Times New Roman"/>
          <w:sz w:val="24"/>
          <w:szCs w:val="28"/>
        </w:rPr>
        <w:t>тыс. рублях</w:t>
      </w:r>
    </w:p>
    <w:p w:rsidR="007E399D" w:rsidRPr="00854817" w:rsidRDefault="007E399D" w:rsidP="00C56E0F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tbl>
      <w:tblPr>
        <w:tblW w:w="1498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4"/>
        <w:gridCol w:w="5041"/>
        <w:gridCol w:w="1917"/>
        <w:gridCol w:w="1454"/>
        <w:gridCol w:w="1453"/>
        <w:gridCol w:w="1393"/>
        <w:gridCol w:w="1514"/>
        <w:gridCol w:w="1454"/>
      </w:tblGrid>
      <w:tr w:rsidR="009E2A28" w:rsidRPr="00863687" w:rsidTr="00C56E0F">
        <w:trPr>
          <w:trHeight w:val="312"/>
        </w:trPr>
        <w:tc>
          <w:tcPr>
            <w:tcW w:w="756" w:type="dxa"/>
            <w:vMerge w:val="restart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 п/п</w:t>
            </w:r>
          </w:p>
        </w:tc>
        <w:tc>
          <w:tcPr>
            <w:tcW w:w="5245" w:type="dxa"/>
            <w:vMerge w:val="restart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мероприятия</w:t>
            </w:r>
          </w:p>
        </w:tc>
        <w:tc>
          <w:tcPr>
            <w:tcW w:w="1496" w:type="dxa"/>
            <w:vMerge w:val="restart"/>
            <w:shd w:val="clear" w:color="auto" w:fill="auto"/>
            <w:hideMark/>
          </w:tcPr>
          <w:p w:rsidR="009E2A28" w:rsidRPr="00863687" w:rsidRDefault="00863687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Объем финанси</w:t>
            </w:r>
            <w:bookmarkStart w:id="0" w:name="_GoBack"/>
            <w:bookmarkEnd w:id="0"/>
            <w:r w:rsidR="009E2A28" w:rsidRPr="0086368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рования</w:t>
            </w:r>
          </w:p>
        </w:tc>
        <w:tc>
          <w:tcPr>
            <w:tcW w:w="7483" w:type="dxa"/>
            <w:gridSpan w:val="5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по годам</w:t>
            </w:r>
          </w:p>
        </w:tc>
      </w:tr>
      <w:tr w:rsidR="009E2A28" w:rsidRPr="00863687" w:rsidTr="00863687">
        <w:trPr>
          <w:trHeight w:val="273"/>
        </w:trPr>
        <w:tc>
          <w:tcPr>
            <w:tcW w:w="756" w:type="dxa"/>
            <w:vMerge/>
            <w:hideMark/>
          </w:tcPr>
          <w:p w:rsidR="009E2A28" w:rsidRPr="00863687" w:rsidRDefault="009E2A28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245" w:type="dxa"/>
            <w:vMerge/>
            <w:hideMark/>
          </w:tcPr>
          <w:p w:rsidR="009E2A28" w:rsidRPr="00863687" w:rsidRDefault="009E2A28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496" w:type="dxa"/>
            <w:vMerge/>
            <w:hideMark/>
          </w:tcPr>
          <w:p w:rsidR="009E2A28" w:rsidRPr="00863687" w:rsidRDefault="009E2A28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497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2024</w:t>
            </w:r>
          </w:p>
        </w:tc>
        <w:tc>
          <w:tcPr>
            <w:tcW w:w="1496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2025</w:t>
            </w:r>
          </w:p>
        </w:tc>
        <w:tc>
          <w:tcPr>
            <w:tcW w:w="1432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2026</w:t>
            </w:r>
          </w:p>
        </w:tc>
        <w:tc>
          <w:tcPr>
            <w:tcW w:w="1561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2027</w:t>
            </w:r>
          </w:p>
        </w:tc>
        <w:tc>
          <w:tcPr>
            <w:tcW w:w="1497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2028</w:t>
            </w:r>
          </w:p>
        </w:tc>
      </w:tr>
      <w:tr w:rsidR="009E2A28" w:rsidRPr="00863687" w:rsidTr="00C56E0F">
        <w:trPr>
          <w:trHeight w:val="624"/>
        </w:trPr>
        <w:tc>
          <w:tcPr>
            <w:tcW w:w="756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C56E0F" w:rsidRPr="00863687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5245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lang w:eastAsia="ru-RU"/>
              </w:rPr>
              <w:t>Обеспечение выполнения функций муниципальными казенными учреждениями</w:t>
            </w:r>
          </w:p>
        </w:tc>
        <w:tc>
          <w:tcPr>
            <w:tcW w:w="1496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bCs/>
                <w:lang w:eastAsia="ru-RU"/>
              </w:rPr>
              <w:t>444 048,61</w:t>
            </w:r>
          </w:p>
        </w:tc>
        <w:tc>
          <w:tcPr>
            <w:tcW w:w="1497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bCs/>
                <w:lang w:eastAsia="ru-RU"/>
              </w:rPr>
              <w:t>83 010,21</w:t>
            </w:r>
          </w:p>
        </w:tc>
        <w:tc>
          <w:tcPr>
            <w:tcW w:w="1496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bCs/>
                <w:lang w:eastAsia="ru-RU"/>
              </w:rPr>
              <w:t>101 485,58</w:t>
            </w:r>
          </w:p>
        </w:tc>
        <w:tc>
          <w:tcPr>
            <w:tcW w:w="1432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bCs/>
                <w:lang w:eastAsia="ru-RU"/>
              </w:rPr>
              <w:t>72 960,95</w:t>
            </w:r>
          </w:p>
        </w:tc>
        <w:tc>
          <w:tcPr>
            <w:tcW w:w="1561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bCs/>
                <w:lang w:eastAsia="ru-RU"/>
              </w:rPr>
              <w:t>75 145,55</w:t>
            </w:r>
          </w:p>
        </w:tc>
        <w:tc>
          <w:tcPr>
            <w:tcW w:w="1497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bCs/>
                <w:lang w:eastAsia="ru-RU"/>
              </w:rPr>
              <w:t>111 446,32</w:t>
            </w:r>
          </w:p>
        </w:tc>
      </w:tr>
      <w:tr w:rsidR="009E2A28" w:rsidRPr="00863687" w:rsidTr="00863687">
        <w:trPr>
          <w:trHeight w:val="1058"/>
        </w:trPr>
        <w:tc>
          <w:tcPr>
            <w:tcW w:w="756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lang w:eastAsia="ru-RU"/>
              </w:rPr>
              <w:t>1.1.</w:t>
            </w:r>
          </w:p>
        </w:tc>
        <w:tc>
          <w:tcPr>
            <w:tcW w:w="5245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lang w:eastAsia="ru-RU"/>
              </w:rPr>
              <w:t>Расходы на обеспечение деятельности (оказание услуг) муниципальных казенных учреждений, находящихся в ведении органов местного самоуправления</w:t>
            </w:r>
          </w:p>
        </w:tc>
        <w:tc>
          <w:tcPr>
            <w:tcW w:w="1496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bCs/>
                <w:lang w:eastAsia="ru-RU"/>
              </w:rPr>
              <w:t>437 568,67</w:t>
            </w:r>
          </w:p>
        </w:tc>
        <w:tc>
          <w:tcPr>
            <w:tcW w:w="1497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bCs/>
                <w:lang w:eastAsia="ru-RU"/>
              </w:rPr>
              <w:t>81 542,21</w:t>
            </w:r>
          </w:p>
        </w:tc>
        <w:tc>
          <w:tcPr>
            <w:tcW w:w="1496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bCs/>
                <w:lang w:eastAsia="ru-RU"/>
              </w:rPr>
              <w:t>100 653,40</w:t>
            </w:r>
          </w:p>
        </w:tc>
        <w:tc>
          <w:tcPr>
            <w:tcW w:w="1432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bCs/>
                <w:lang w:eastAsia="ru-RU"/>
              </w:rPr>
              <w:t>72 210,95</w:t>
            </w:r>
          </w:p>
        </w:tc>
        <w:tc>
          <w:tcPr>
            <w:tcW w:w="1561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bCs/>
                <w:lang w:eastAsia="ru-RU"/>
              </w:rPr>
              <w:t>74 145,55</w:t>
            </w:r>
          </w:p>
        </w:tc>
        <w:tc>
          <w:tcPr>
            <w:tcW w:w="1497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bCs/>
                <w:lang w:eastAsia="ru-RU"/>
              </w:rPr>
              <w:t>109 016,56</w:t>
            </w:r>
          </w:p>
        </w:tc>
      </w:tr>
      <w:tr w:rsidR="009E2A28" w:rsidRPr="00863687" w:rsidTr="00C56E0F">
        <w:trPr>
          <w:trHeight w:val="312"/>
        </w:trPr>
        <w:tc>
          <w:tcPr>
            <w:tcW w:w="756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lang w:eastAsia="ru-RU"/>
              </w:rPr>
              <w:t>1.1.1.</w:t>
            </w:r>
          </w:p>
        </w:tc>
        <w:tc>
          <w:tcPr>
            <w:tcW w:w="5245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lang w:eastAsia="ru-RU"/>
              </w:rPr>
              <w:t>Фонд оплаты труда учреждений</w:t>
            </w:r>
          </w:p>
        </w:tc>
        <w:tc>
          <w:tcPr>
            <w:tcW w:w="1496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bCs/>
                <w:lang w:eastAsia="ru-RU"/>
              </w:rPr>
              <w:t>258 462,12</w:t>
            </w:r>
          </w:p>
        </w:tc>
        <w:tc>
          <w:tcPr>
            <w:tcW w:w="1497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lang w:eastAsia="ru-RU"/>
              </w:rPr>
              <w:t>47 229,50</w:t>
            </w:r>
          </w:p>
        </w:tc>
        <w:tc>
          <w:tcPr>
            <w:tcW w:w="1496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lang w:eastAsia="ru-RU"/>
              </w:rPr>
              <w:t>48 617,04</w:t>
            </w:r>
          </w:p>
        </w:tc>
        <w:tc>
          <w:tcPr>
            <w:tcW w:w="1432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lang w:eastAsia="ru-RU"/>
              </w:rPr>
              <w:t>48 628,89</w:t>
            </w:r>
          </w:p>
        </w:tc>
        <w:tc>
          <w:tcPr>
            <w:tcW w:w="1561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lang w:eastAsia="ru-RU"/>
              </w:rPr>
              <w:t>50 574,95</w:t>
            </w:r>
          </w:p>
        </w:tc>
        <w:tc>
          <w:tcPr>
            <w:tcW w:w="1497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lang w:eastAsia="ru-RU"/>
              </w:rPr>
              <w:t>63 411,74</w:t>
            </w:r>
          </w:p>
        </w:tc>
      </w:tr>
      <w:tr w:rsidR="009E2A28" w:rsidRPr="00863687" w:rsidTr="00C56E0F">
        <w:trPr>
          <w:trHeight w:val="624"/>
        </w:trPr>
        <w:tc>
          <w:tcPr>
            <w:tcW w:w="756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lang w:eastAsia="ru-RU"/>
              </w:rPr>
              <w:t>1.1.2.</w:t>
            </w:r>
          </w:p>
        </w:tc>
        <w:tc>
          <w:tcPr>
            <w:tcW w:w="5245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lang w:eastAsia="ru-RU"/>
              </w:rPr>
              <w:t>Иные выплаты персоналу казенных учреждений, за исключением фонда оплаты труда</w:t>
            </w:r>
          </w:p>
        </w:tc>
        <w:tc>
          <w:tcPr>
            <w:tcW w:w="1496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bCs/>
                <w:lang w:eastAsia="ru-RU"/>
              </w:rPr>
              <w:t>564,28</w:t>
            </w:r>
          </w:p>
        </w:tc>
        <w:tc>
          <w:tcPr>
            <w:tcW w:w="1497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lang w:eastAsia="ru-RU"/>
              </w:rPr>
              <w:t>451,40</w:t>
            </w:r>
          </w:p>
        </w:tc>
        <w:tc>
          <w:tcPr>
            <w:tcW w:w="1496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lang w:eastAsia="ru-RU"/>
              </w:rPr>
              <w:t>30,47</w:t>
            </w:r>
          </w:p>
        </w:tc>
        <w:tc>
          <w:tcPr>
            <w:tcW w:w="1432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lang w:eastAsia="ru-RU"/>
              </w:rPr>
              <w:t>17,47</w:t>
            </w:r>
          </w:p>
        </w:tc>
        <w:tc>
          <w:tcPr>
            <w:tcW w:w="1561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lang w:eastAsia="ru-RU"/>
              </w:rPr>
              <w:t>17,47</w:t>
            </w:r>
          </w:p>
        </w:tc>
        <w:tc>
          <w:tcPr>
            <w:tcW w:w="1497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lang w:eastAsia="ru-RU"/>
              </w:rPr>
              <w:t>47,47</w:t>
            </w:r>
          </w:p>
        </w:tc>
      </w:tr>
      <w:tr w:rsidR="009E2A28" w:rsidRPr="00863687" w:rsidTr="00863687">
        <w:trPr>
          <w:trHeight w:val="1016"/>
        </w:trPr>
        <w:tc>
          <w:tcPr>
            <w:tcW w:w="756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lang w:eastAsia="ru-RU"/>
              </w:rPr>
              <w:t>1.1.3.</w:t>
            </w:r>
          </w:p>
        </w:tc>
        <w:tc>
          <w:tcPr>
            <w:tcW w:w="5245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lang w:eastAsia="ru-RU"/>
              </w:rPr>
              <w:t>Взносы по обязательному социальному страхованию на выплаты по оплате труда работников и иные выплаты работникам казенных учреждений</w:t>
            </w:r>
          </w:p>
        </w:tc>
        <w:tc>
          <w:tcPr>
            <w:tcW w:w="1496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bCs/>
                <w:lang w:eastAsia="ru-RU"/>
              </w:rPr>
              <w:t>77 738,83</w:t>
            </w:r>
          </w:p>
        </w:tc>
        <w:tc>
          <w:tcPr>
            <w:tcW w:w="1497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lang w:eastAsia="ru-RU"/>
              </w:rPr>
              <w:t>12 607,08</w:t>
            </w:r>
          </w:p>
        </w:tc>
        <w:tc>
          <w:tcPr>
            <w:tcW w:w="1496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lang w:eastAsia="ru-RU"/>
              </w:rPr>
              <w:t>16 132,15</w:t>
            </w:r>
          </w:p>
        </w:tc>
        <w:tc>
          <w:tcPr>
            <w:tcW w:w="1432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lang w:eastAsia="ru-RU"/>
              </w:rPr>
              <w:t>14 685,92</w:t>
            </w:r>
          </w:p>
        </w:tc>
        <w:tc>
          <w:tcPr>
            <w:tcW w:w="1561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lang w:eastAsia="ru-RU"/>
              </w:rPr>
              <w:t>15 273,63</w:t>
            </w:r>
          </w:p>
        </w:tc>
        <w:tc>
          <w:tcPr>
            <w:tcW w:w="1497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lang w:eastAsia="ru-RU"/>
              </w:rPr>
              <w:t>19 040,05</w:t>
            </w:r>
          </w:p>
        </w:tc>
      </w:tr>
      <w:tr w:rsidR="009E2A28" w:rsidRPr="00863687" w:rsidTr="00863687">
        <w:trPr>
          <w:trHeight w:val="855"/>
        </w:trPr>
        <w:tc>
          <w:tcPr>
            <w:tcW w:w="756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lang w:eastAsia="ru-RU"/>
              </w:rPr>
              <w:t>1.1.4.</w:t>
            </w:r>
          </w:p>
        </w:tc>
        <w:tc>
          <w:tcPr>
            <w:tcW w:w="5245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lang w:eastAsia="ru-RU"/>
              </w:rPr>
              <w:t>Прочая закупка товаров, работ и услуг                  для обеспечения государственных (муниципальных) нужд</w:t>
            </w:r>
          </w:p>
        </w:tc>
        <w:tc>
          <w:tcPr>
            <w:tcW w:w="1496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bCs/>
                <w:lang w:eastAsia="ru-RU"/>
              </w:rPr>
              <w:t>34 034,04</w:t>
            </w:r>
          </w:p>
        </w:tc>
        <w:tc>
          <w:tcPr>
            <w:tcW w:w="1497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lang w:eastAsia="ru-RU"/>
              </w:rPr>
              <w:t>7 709,58</w:t>
            </w:r>
          </w:p>
        </w:tc>
        <w:tc>
          <w:tcPr>
            <w:tcW w:w="1496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lang w:eastAsia="ru-RU"/>
              </w:rPr>
              <w:t>8 158,21</w:t>
            </w:r>
          </w:p>
        </w:tc>
        <w:tc>
          <w:tcPr>
            <w:tcW w:w="1432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lang w:eastAsia="ru-RU"/>
              </w:rPr>
              <w:t>3 808,62</w:t>
            </w:r>
          </w:p>
        </w:tc>
        <w:tc>
          <w:tcPr>
            <w:tcW w:w="1561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lang w:eastAsia="ru-RU"/>
              </w:rPr>
              <w:t>3 989,33</w:t>
            </w:r>
          </w:p>
        </w:tc>
        <w:tc>
          <w:tcPr>
            <w:tcW w:w="1497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lang w:eastAsia="ru-RU"/>
              </w:rPr>
              <w:t>10 368,30</w:t>
            </w:r>
          </w:p>
        </w:tc>
      </w:tr>
      <w:tr w:rsidR="009E2A28" w:rsidRPr="00863687" w:rsidTr="00C56E0F">
        <w:trPr>
          <w:trHeight w:val="312"/>
        </w:trPr>
        <w:tc>
          <w:tcPr>
            <w:tcW w:w="756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lang w:eastAsia="ru-RU"/>
              </w:rPr>
              <w:t>1.1.5.</w:t>
            </w:r>
          </w:p>
        </w:tc>
        <w:tc>
          <w:tcPr>
            <w:tcW w:w="5245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lang w:eastAsia="ru-RU"/>
              </w:rPr>
              <w:t>Закупка энергетических ресурсов</w:t>
            </w:r>
          </w:p>
        </w:tc>
        <w:tc>
          <w:tcPr>
            <w:tcW w:w="1496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bCs/>
                <w:lang w:eastAsia="ru-RU"/>
              </w:rPr>
              <w:t>59 729,10</w:t>
            </w:r>
          </w:p>
        </w:tc>
        <w:tc>
          <w:tcPr>
            <w:tcW w:w="1497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lang w:eastAsia="ru-RU"/>
              </w:rPr>
              <w:t>11 651,56</w:t>
            </w:r>
          </w:p>
        </w:tc>
        <w:tc>
          <w:tcPr>
            <w:tcW w:w="1496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lang w:eastAsia="ru-RU"/>
              </w:rPr>
              <w:t>25 882,49</w:t>
            </w:r>
          </w:p>
        </w:tc>
        <w:tc>
          <w:tcPr>
            <w:tcW w:w="1432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lang w:eastAsia="ru-RU"/>
              </w:rPr>
              <w:t>5 070,05</w:t>
            </w:r>
          </w:p>
        </w:tc>
        <w:tc>
          <w:tcPr>
            <w:tcW w:w="1561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lang w:eastAsia="ru-RU"/>
              </w:rPr>
              <w:t>2 319,30</w:t>
            </w:r>
          </w:p>
        </w:tc>
        <w:tc>
          <w:tcPr>
            <w:tcW w:w="1497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lang w:eastAsia="ru-RU"/>
              </w:rPr>
              <w:t>14 805,70</w:t>
            </w:r>
          </w:p>
        </w:tc>
      </w:tr>
      <w:tr w:rsidR="009E2A28" w:rsidRPr="00863687" w:rsidTr="00C56E0F">
        <w:trPr>
          <w:trHeight w:val="312"/>
        </w:trPr>
        <w:tc>
          <w:tcPr>
            <w:tcW w:w="756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lang w:eastAsia="ru-RU"/>
              </w:rPr>
              <w:t>1.1.6.</w:t>
            </w:r>
          </w:p>
        </w:tc>
        <w:tc>
          <w:tcPr>
            <w:tcW w:w="5245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1496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bCs/>
                <w:lang w:eastAsia="ru-RU"/>
              </w:rPr>
              <w:t>5 405,07</w:t>
            </w:r>
          </w:p>
        </w:tc>
        <w:tc>
          <w:tcPr>
            <w:tcW w:w="1497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lang w:eastAsia="ru-RU"/>
              </w:rPr>
              <w:t>1 131,15</w:t>
            </w:r>
          </w:p>
        </w:tc>
        <w:tc>
          <w:tcPr>
            <w:tcW w:w="1496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lang w:eastAsia="ru-RU"/>
              </w:rPr>
              <w:t>959,75</w:t>
            </w:r>
          </w:p>
        </w:tc>
        <w:tc>
          <w:tcPr>
            <w:tcW w:w="1432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61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lang w:eastAsia="ru-RU"/>
              </w:rPr>
              <w:t>1 970,87</w:t>
            </w:r>
          </w:p>
        </w:tc>
        <w:tc>
          <w:tcPr>
            <w:tcW w:w="1497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lang w:eastAsia="ru-RU"/>
              </w:rPr>
              <w:t>1 343,30</w:t>
            </w:r>
          </w:p>
        </w:tc>
      </w:tr>
      <w:tr w:rsidR="009E2A28" w:rsidRPr="00863687" w:rsidTr="00C56E0F">
        <w:trPr>
          <w:trHeight w:val="312"/>
        </w:trPr>
        <w:tc>
          <w:tcPr>
            <w:tcW w:w="756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1.1.7.</w:t>
            </w:r>
          </w:p>
        </w:tc>
        <w:tc>
          <w:tcPr>
            <w:tcW w:w="5245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lang w:eastAsia="ru-RU"/>
              </w:rPr>
              <w:t>Исполнение судебных актов</w:t>
            </w:r>
          </w:p>
        </w:tc>
        <w:tc>
          <w:tcPr>
            <w:tcW w:w="1496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bCs/>
                <w:lang w:eastAsia="ru-RU"/>
              </w:rPr>
              <w:t>1 630,72</w:t>
            </w:r>
          </w:p>
        </w:tc>
        <w:tc>
          <w:tcPr>
            <w:tcW w:w="1497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lang w:eastAsia="ru-RU"/>
              </w:rPr>
              <w:t>757,43</w:t>
            </w:r>
          </w:p>
        </w:tc>
        <w:tc>
          <w:tcPr>
            <w:tcW w:w="1496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lang w:eastAsia="ru-RU"/>
              </w:rPr>
              <w:t>873,29</w:t>
            </w:r>
          </w:p>
        </w:tc>
        <w:tc>
          <w:tcPr>
            <w:tcW w:w="1432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61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97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9E2A28" w:rsidRPr="00863687" w:rsidTr="00C56E0F">
        <w:trPr>
          <w:trHeight w:val="624"/>
        </w:trPr>
        <w:tc>
          <w:tcPr>
            <w:tcW w:w="756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lang w:eastAsia="ru-RU"/>
              </w:rPr>
              <w:t>1.1.8.</w:t>
            </w:r>
          </w:p>
        </w:tc>
        <w:tc>
          <w:tcPr>
            <w:tcW w:w="5245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496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bCs/>
                <w:lang w:eastAsia="ru-RU"/>
              </w:rPr>
              <w:t>4,51</w:t>
            </w:r>
          </w:p>
        </w:tc>
        <w:tc>
          <w:tcPr>
            <w:tcW w:w="1497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lang w:eastAsia="ru-RU"/>
              </w:rPr>
              <w:t>4,51</w:t>
            </w:r>
          </w:p>
        </w:tc>
        <w:tc>
          <w:tcPr>
            <w:tcW w:w="1496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32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61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97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9E2A28" w:rsidRPr="00863687" w:rsidTr="00863687">
        <w:trPr>
          <w:trHeight w:val="1703"/>
        </w:trPr>
        <w:tc>
          <w:tcPr>
            <w:tcW w:w="756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lang w:eastAsia="ru-RU"/>
              </w:rPr>
              <w:t>1.2.</w:t>
            </w:r>
          </w:p>
        </w:tc>
        <w:tc>
          <w:tcPr>
            <w:tcW w:w="5245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lang w:eastAsia="ru-RU"/>
              </w:rPr>
              <w:t>Компенсация расходов на оплату стоимости проезда и провоза багажа к месту использования отпуска и обратно лицам, состоящим в трудовых отношениях с органами местного самоуправления, отраслевыми органами, муниципальными учреждениями, лицам, замещающим муниципальные должности на постоянной основе и членам их семей</w:t>
            </w:r>
          </w:p>
        </w:tc>
        <w:tc>
          <w:tcPr>
            <w:tcW w:w="1496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bCs/>
                <w:lang w:eastAsia="ru-RU"/>
              </w:rPr>
              <w:t>6 479,94</w:t>
            </w:r>
          </w:p>
        </w:tc>
        <w:tc>
          <w:tcPr>
            <w:tcW w:w="1497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lang w:eastAsia="ru-RU"/>
              </w:rPr>
              <w:t>1 468,00</w:t>
            </w:r>
          </w:p>
        </w:tc>
        <w:tc>
          <w:tcPr>
            <w:tcW w:w="1496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lang w:eastAsia="ru-RU"/>
              </w:rPr>
              <w:t>832,18</w:t>
            </w:r>
          </w:p>
        </w:tc>
        <w:tc>
          <w:tcPr>
            <w:tcW w:w="1432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lang w:eastAsia="ru-RU"/>
              </w:rPr>
              <w:t>750,00</w:t>
            </w:r>
          </w:p>
        </w:tc>
        <w:tc>
          <w:tcPr>
            <w:tcW w:w="1561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lang w:eastAsia="ru-RU"/>
              </w:rPr>
              <w:t>1 000,00</w:t>
            </w:r>
          </w:p>
        </w:tc>
        <w:tc>
          <w:tcPr>
            <w:tcW w:w="1497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lang w:eastAsia="ru-RU"/>
              </w:rPr>
              <w:t>2 429,76</w:t>
            </w:r>
          </w:p>
        </w:tc>
      </w:tr>
      <w:tr w:rsidR="009E2A28" w:rsidRPr="00863687" w:rsidTr="00C56E0F">
        <w:trPr>
          <w:trHeight w:val="1932"/>
        </w:trPr>
        <w:tc>
          <w:tcPr>
            <w:tcW w:w="756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lang w:eastAsia="ru-RU"/>
              </w:rPr>
              <w:t>1.3.</w:t>
            </w:r>
          </w:p>
        </w:tc>
        <w:tc>
          <w:tcPr>
            <w:tcW w:w="5245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lang w:eastAsia="ru-RU"/>
              </w:rPr>
              <w:t>Компенсация расходов на оплату стоимости проезда и провоза багажа при переезде к новому месту жительства лицам (работникам), а также членам их семей при прекращении действия трудового договора (прекращении полномочий) с органами местного самоуправления, отраслевыми органами и муниципальными учреждениями</w:t>
            </w:r>
          </w:p>
        </w:tc>
        <w:tc>
          <w:tcPr>
            <w:tcW w:w="1496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bCs/>
                <w:lang w:eastAsia="ru-RU"/>
              </w:rPr>
              <w:t>0,00</w:t>
            </w:r>
          </w:p>
        </w:tc>
        <w:tc>
          <w:tcPr>
            <w:tcW w:w="1497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96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32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61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97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9E2A28" w:rsidRPr="00863687" w:rsidTr="00863687">
        <w:trPr>
          <w:trHeight w:val="733"/>
        </w:trPr>
        <w:tc>
          <w:tcPr>
            <w:tcW w:w="756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C56E0F" w:rsidRPr="00863687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5245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lang w:eastAsia="ru-RU"/>
              </w:rPr>
              <w:t>Предоставление дополнительной меры социальной поддержки гражданам, призванным на военную службу по мобилизации</w:t>
            </w:r>
          </w:p>
        </w:tc>
        <w:tc>
          <w:tcPr>
            <w:tcW w:w="1496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bCs/>
                <w:lang w:eastAsia="ru-RU"/>
              </w:rPr>
              <w:t>192,42</w:t>
            </w:r>
          </w:p>
        </w:tc>
        <w:tc>
          <w:tcPr>
            <w:tcW w:w="1497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lang w:eastAsia="ru-RU"/>
              </w:rPr>
              <w:t>192,42</w:t>
            </w:r>
          </w:p>
        </w:tc>
        <w:tc>
          <w:tcPr>
            <w:tcW w:w="1496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32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61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97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9E2A28" w:rsidRPr="00863687" w:rsidTr="00863687">
        <w:trPr>
          <w:trHeight w:val="747"/>
        </w:trPr>
        <w:tc>
          <w:tcPr>
            <w:tcW w:w="756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="00C56E0F" w:rsidRPr="00863687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5245" w:type="dxa"/>
            <w:shd w:val="clear" w:color="auto" w:fill="auto"/>
            <w:hideMark/>
          </w:tcPr>
          <w:p w:rsidR="009E2A28" w:rsidRPr="00863687" w:rsidRDefault="009E2A28" w:rsidP="008636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lang w:eastAsia="ru-RU"/>
              </w:rPr>
              <w:t xml:space="preserve">Расходы на реализацию государственной политики в области </w:t>
            </w:r>
            <w:r w:rsidR="00863687">
              <w:rPr>
                <w:rFonts w:ascii="Times New Roman" w:eastAsia="Times New Roman" w:hAnsi="Times New Roman" w:cs="Times New Roman"/>
                <w:lang w:eastAsia="ru-RU"/>
              </w:rPr>
              <w:t xml:space="preserve">приватизации </w:t>
            </w:r>
            <w:r w:rsidRPr="00863687">
              <w:rPr>
                <w:rFonts w:ascii="Times New Roman" w:eastAsia="Times New Roman" w:hAnsi="Times New Roman" w:cs="Times New Roman"/>
                <w:lang w:eastAsia="ru-RU"/>
              </w:rPr>
              <w:t>и управления муниципальной собственностью</w:t>
            </w:r>
          </w:p>
        </w:tc>
        <w:tc>
          <w:tcPr>
            <w:tcW w:w="1496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bCs/>
                <w:lang w:eastAsia="ru-RU"/>
              </w:rPr>
              <w:t>6 854,05</w:t>
            </w:r>
          </w:p>
        </w:tc>
        <w:tc>
          <w:tcPr>
            <w:tcW w:w="1497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bCs/>
                <w:lang w:eastAsia="ru-RU"/>
              </w:rPr>
              <w:t>1 193,95</w:t>
            </w:r>
          </w:p>
        </w:tc>
        <w:tc>
          <w:tcPr>
            <w:tcW w:w="1496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bCs/>
                <w:lang w:eastAsia="ru-RU"/>
              </w:rPr>
              <w:t>3 112,48</w:t>
            </w:r>
          </w:p>
        </w:tc>
        <w:tc>
          <w:tcPr>
            <w:tcW w:w="1432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bCs/>
                <w:lang w:eastAsia="ru-RU"/>
              </w:rPr>
              <w:t>575,55</w:t>
            </w:r>
          </w:p>
        </w:tc>
        <w:tc>
          <w:tcPr>
            <w:tcW w:w="1561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bCs/>
                <w:lang w:eastAsia="ru-RU"/>
              </w:rPr>
              <w:t>331,80</w:t>
            </w:r>
          </w:p>
        </w:tc>
        <w:tc>
          <w:tcPr>
            <w:tcW w:w="1497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bCs/>
                <w:lang w:eastAsia="ru-RU"/>
              </w:rPr>
              <w:t>1 640,27</w:t>
            </w:r>
          </w:p>
        </w:tc>
      </w:tr>
      <w:tr w:rsidR="009E2A28" w:rsidRPr="00863687" w:rsidTr="00C56E0F">
        <w:trPr>
          <w:trHeight w:val="624"/>
        </w:trPr>
        <w:tc>
          <w:tcPr>
            <w:tcW w:w="756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lang w:eastAsia="ru-RU"/>
              </w:rPr>
              <w:t>3.1.</w:t>
            </w:r>
          </w:p>
        </w:tc>
        <w:tc>
          <w:tcPr>
            <w:tcW w:w="5245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lang w:eastAsia="ru-RU"/>
              </w:rPr>
              <w:t>Содержание муниципального имущества, находящегося в оперативном управлении</w:t>
            </w:r>
          </w:p>
        </w:tc>
        <w:tc>
          <w:tcPr>
            <w:tcW w:w="1496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bCs/>
                <w:lang w:eastAsia="ru-RU"/>
              </w:rPr>
              <w:t>6 854,05</w:t>
            </w:r>
          </w:p>
        </w:tc>
        <w:tc>
          <w:tcPr>
            <w:tcW w:w="1497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bCs/>
                <w:lang w:eastAsia="ru-RU"/>
              </w:rPr>
              <w:t>1 193,95</w:t>
            </w:r>
          </w:p>
        </w:tc>
        <w:tc>
          <w:tcPr>
            <w:tcW w:w="1496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bCs/>
                <w:lang w:eastAsia="ru-RU"/>
              </w:rPr>
              <w:t>3 112,48</w:t>
            </w:r>
          </w:p>
        </w:tc>
        <w:tc>
          <w:tcPr>
            <w:tcW w:w="1432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bCs/>
                <w:lang w:eastAsia="ru-RU"/>
              </w:rPr>
              <w:t>575,55</w:t>
            </w:r>
          </w:p>
        </w:tc>
        <w:tc>
          <w:tcPr>
            <w:tcW w:w="1561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bCs/>
                <w:lang w:eastAsia="ru-RU"/>
              </w:rPr>
              <w:t>331,80</w:t>
            </w:r>
          </w:p>
        </w:tc>
        <w:tc>
          <w:tcPr>
            <w:tcW w:w="1497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bCs/>
                <w:lang w:eastAsia="ru-RU"/>
              </w:rPr>
              <w:t>1 640,27</w:t>
            </w:r>
          </w:p>
        </w:tc>
      </w:tr>
      <w:tr w:rsidR="009E2A28" w:rsidRPr="00863687" w:rsidTr="00863687">
        <w:trPr>
          <w:trHeight w:val="845"/>
        </w:trPr>
        <w:tc>
          <w:tcPr>
            <w:tcW w:w="756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lang w:eastAsia="ru-RU"/>
              </w:rPr>
              <w:t>3.1.1.</w:t>
            </w:r>
          </w:p>
        </w:tc>
        <w:tc>
          <w:tcPr>
            <w:tcW w:w="5245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496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bCs/>
                <w:lang w:eastAsia="ru-RU"/>
              </w:rPr>
              <w:t>598,68</w:t>
            </w:r>
          </w:p>
        </w:tc>
        <w:tc>
          <w:tcPr>
            <w:tcW w:w="1497" w:type="dxa"/>
            <w:shd w:val="clear" w:color="000000" w:fill="FFFFFF"/>
            <w:hideMark/>
          </w:tcPr>
          <w:p w:rsidR="009E2A28" w:rsidRPr="00863687" w:rsidRDefault="009E2A28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lang w:eastAsia="ru-RU"/>
              </w:rPr>
              <w:t>278,18</w:t>
            </w:r>
          </w:p>
        </w:tc>
        <w:tc>
          <w:tcPr>
            <w:tcW w:w="1496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lang w:eastAsia="ru-RU"/>
              </w:rPr>
              <w:t>71,98</w:t>
            </w:r>
          </w:p>
        </w:tc>
        <w:tc>
          <w:tcPr>
            <w:tcW w:w="1432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lang w:eastAsia="ru-RU"/>
              </w:rPr>
              <w:t>0,25</w:t>
            </w:r>
          </w:p>
        </w:tc>
        <w:tc>
          <w:tcPr>
            <w:tcW w:w="1561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97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lang w:eastAsia="ru-RU"/>
              </w:rPr>
              <w:t>248,27</w:t>
            </w:r>
          </w:p>
        </w:tc>
      </w:tr>
      <w:tr w:rsidR="009E2A28" w:rsidRPr="00863687" w:rsidTr="00C56E0F">
        <w:trPr>
          <w:trHeight w:val="312"/>
        </w:trPr>
        <w:tc>
          <w:tcPr>
            <w:tcW w:w="756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lang w:eastAsia="ru-RU"/>
              </w:rPr>
              <w:t>3.1.2.</w:t>
            </w:r>
          </w:p>
        </w:tc>
        <w:tc>
          <w:tcPr>
            <w:tcW w:w="5245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lang w:eastAsia="ru-RU"/>
              </w:rPr>
              <w:t>Закупка энергетических ресурсов</w:t>
            </w:r>
          </w:p>
        </w:tc>
        <w:tc>
          <w:tcPr>
            <w:tcW w:w="1496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bCs/>
                <w:lang w:eastAsia="ru-RU"/>
              </w:rPr>
              <w:t>6 255,37</w:t>
            </w:r>
          </w:p>
        </w:tc>
        <w:tc>
          <w:tcPr>
            <w:tcW w:w="1497" w:type="dxa"/>
            <w:shd w:val="clear" w:color="000000" w:fill="FFFFFF"/>
            <w:hideMark/>
          </w:tcPr>
          <w:p w:rsidR="009E2A28" w:rsidRPr="00863687" w:rsidRDefault="009E2A28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lang w:eastAsia="ru-RU"/>
              </w:rPr>
              <w:t>915,77</w:t>
            </w:r>
          </w:p>
        </w:tc>
        <w:tc>
          <w:tcPr>
            <w:tcW w:w="1496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lang w:eastAsia="ru-RU"/>
              </w:rPr>
              <w:t>3 040,50</w:t>
            </w:r>
          </w:p>
        </w:tc>
        <w:tc>
          <w:tcPr>
            <w:tcW w:w="1432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lang w:eastAsia="ru-RU"/>
              </w:rPr>
              <w:t>575,30</w:t>
            </w:r>
          </w:p>
        </w:tc>
        <w:tc>
          <w:tcPr>
            <w:tcW w:w="1561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lang w:eastAsia="ru-RU"/>
              </w:rPr>
              <w:t>331,80</w:t>
            </w:r>
          </w:p>
        </w:tc>
        <w:tc>
          <w:tcPr>
            <w:tcW w:w="1497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lang w:eastAsia="ru-RU"/>
              </w:rPr>
              <w:t>1 392,00</w:t>
            </w:r>
          </w:p>
        </w:tc>
      </w:tr>
      <w:tr w:rsidR="009E2A28" w:rsidRPr="00863687" w:rsidTr="00863687">
        <w:trPr>
          <w:trHeight w:val="2792"/>
        </w:trPr>
        <w:tc>
          <w:tcPr>
            <w:tcW w:w="756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</w:t>
            </w:r>
            <w:r w:rsidR="00C56E0F" w:rsidRPr="00863687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5245" w:type="dxa"/>
            <w:shd w:val="clear" w:color="auto" w:fill="auto"/>
            <w:hideMark/>
          </w:tcPr>
          <w:p w:rsidR="009E2A28" w:rsidRPr="00863687" w:rsidRDefault="009E2A28" w:rsidP="008636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lang w:eastAsia="ru-RU"/>
              </w:rPr>
              <w:t>Выплата заработной платы отдельным категориям работников в соответствии с указами Президента Российской федерации от 07</w:t>
            </w:r>
            <w:r w:rsidR="00C56E0F" w:rsidRPr="00863687">
              <w:rPr>
                <w:rFonts w:ascii="Times New Roman" w:eastAsia="Times New Roman" w:hAnsi="Times New Roman" w:cs="Times New Roman"/>
                <w:lang w:eastAsia="ru-RU"/>
              </w:rPr>
              <w:t>.05.2012</w:t>
            </w:r>
            <w:r w:rsidRPr="00863687">
              <w:rPr>
                <w:rFonts w:ascii="Times New Roman" w:eastAsia="Times New Roman" w:hAnsi="Times New Roman" w:cs="Times New Roman"/>
                <w:lang w:eastAsia="ru-RU"/>
              </w:rPr>
              <w:t xml:space="preserve"> № 597 </w:t>
            </w:r>
            <w:r w:rsidR="00C56E0F" w:rsidRPr="00863687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863687">
              <w:rPr>
                <w:rFonts w:ascii="Times New Roman" w:eastAsia="Times New Roman" w:hAnsi="Times New Roman" w:cs="Times New Roman"/>
                <w:lang w:eastAsia="ru-RU"/>
              </w:rPr>
              <w:t>О мероприятиях по реализации государственной социальной политики</w:t>
            </w:r>
            <w:r w:rsidR="00C56E0F" w:rsidRPr="00863687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863687">
              <w:rPr>
                <w:rFonts w:ascii="Times New Roman" w:eastAsia="Times New Roman" w:hAnsi="Times New Roman" w:cs="Times New Roman"/>
                <w:lang w:eastAsia="ru-RU"/>
              </w:rPr>
              <w:t>, от 01</w:t>
            </w:r>
            <w:r w:rsidR="00C56E0F" w:rsidRPr="00863687">
              <w:rPr>
                <w:rFonts w:ascii="Times New Roman" w:eastAsia="Times New Roman" w:hAnsi="Times New Roman" w:cs="Times New Roman"/>
                <w:lang w:eastAsia="ru-RU"/>
              </w:rPr>
              <w:t>.06.2012</w:t>
            </w:r>
            <w:r w:rsidRPr="00863687">
              <w:rPr>
                <w:rFonts w:ascii="Times New Roman" w:eastAsia="Times New Roman" w:hAnsi="Times New Roman" w:cs="Times New Roman"/>
                <w:lang w:eastAsia="ru-RU"/>
              </w:rPr>
              <w:t xml:space="preserve"> № 761 </w:t>
            </w:r>
            <w:r w:rsidR="00C56E0F" w:rsidRPr="00863687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863687">
              <w:rPr>
                <w:rFonts w:ascii="Times New Roman" w:eastAsia="Times New Roman" w:hAnsi="Times New Roman" w:cs="Times New Roman"/>
                <w:lang w:eastAsia="ru-RU"/>
              </w:rPr>
              <w:t>О Национальной стратегии действий в интересах детей на 2012-2017 годы</w:t>
            </w:r>
            <w:r w:rsidR="00C56E0F" w:rsidRPr="00863687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863687">
              <w:rPr>
                <w:rFonts w:ascii="Times New Roman" w:eastAsia="Times New Roman" w:hAnsi="Times New Roman" w:cs="Times New Roman"/>
                <w:lang w:eastAsia="ru-RU"/>
              </w:rPr>
              <w:t>, в том числе на частичную компенсацию дополнительных расходов в связи с индексацией оплаты труда работников муниципальных казенных, бюджетных и автономных учреждений с 01.08.2</w:t>
            </w:r>
            <w:r w:rsidR="00C56E0F" w:rsidRPr="00863687">
              <w:rPr>
                <w:rFonts w:ascii="Times New Roman" w:eastAsia="Times New Roman" w:hAnsi="Times New Roman" w:cs="Times New Roman"/>
                <w:lang w:eastAsia="ru-RU"/>
              </w:rPr>
              <w:t>023 и 01.12.2023</w:t>
            </w:r>
          </w:p>
        </w:tc>
        <w:tc>
          <w:tcPr>
            <w:tcW w:w="1496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bCs/>
                <w:lang w:eastAsia="ru-RU"/>
              </w:rPr>
              <w:t>0,00</w:t>
            </w:r>
          </w:p>
        </w:tc>
        <w:tc>
          <w:tcPr>
            <w:tcW w:w="1497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96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32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61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97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9E2A28" w:rsidRPr="00863687" w:rsidTr="00863687">
        <w:trPr>
          <w:trHeight w:val="1258"/>
        </w:trPr>
        <w:tc>
          <w:tcPr>
            <w:tcW w:w="756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lang w:eastAsia="ru-RU"/>
              </w:rPr>
              <w:t>4.1.</w:t>
            </w:r>
          </w:p>
        </w:tc>
        <w:tc>
          <w:tcPr>
            <w:tcW w:w="5245" w:type="dxa"/>
            <w:shd w:val="clear" w:color="auto" w:fill="auto"/>
            <w:hideMark/>
          </w:tcPr>
          <w:p w:rsidR="00C56E0F" w:rsidRPr="00863687" w:rsidRDefault="009E2A28" w:rsidP="008636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96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lang w:eastAsia="ru-RU"/>
              </w:rPr>
              <w:t>694,90</w:t>
            </w:r>
          </w:p>
        </w:tc>
        <w:tc>
          <w:tcPr>
            <w:tcW w:w="1497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96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32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61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97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9E2A28" w:rsidRPr="00863687" w:rsidTr="00C56E0F">
        <w:trPr>
          <w:trHeight w:val="312"/>
        </w:trPr>
        <w:tc>
          <w:tcPr>
            <w:tcW w:w="756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lang w:eastAsia="ru-RU"/>
              </w:rPr>
              <w:t>4.1.1.</w:t>
            </w:r>
          </w:p>
        </w:tc>
        <w:tc>
          <w:tcPr>
            <w:tcW w:w="5245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lang w:eastAsia="ru-RU"/>
              </w:rPr>
              <w:t>Фонд оплаты труда казенных учреждений</w:t>
            </w:r>
          </w:p>
        </w:tc>
        <w:tc>
          <w:tcPr>
            <w:tcW w:w="1496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lang w:eastAsia="ru-RU"/>
              </w:rPr>
              <w:t>694,90</w:t>
            </w:r>
          </w:p>
        </w:tc>
        <w:tc>
          <w:tcPr>
            <w:tcW w:w="1497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96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32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61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97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9E2A28" w:rsidRPr="00863687" w:rsidTr="00863687">
        <w:trPr>
          <w:trHeight w:val="799"/>
        </w:trPr>
        <w:tc>
          <w:tcPr>
            <w:tcW w:w="756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lang w:eastAsia="ru-RU"/>
              </w:rPr>
              <w:t>4.1.2.</w:t>
            </w:r>
          </w:p>
        </w:tc>
        <w:tc>
          <w:tcPr>
            <w:tcW w:w="5245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lang w:eastAsia="ru-RU"/>
              </w:rPr>
              <w:t>Взносы по обязательному социальному страхованию на выплаты по оплате труда работников и иные выплаты работникам казенных учреждений</w:t>
            </w:r>
          </w:p>
        </w:tc>
        <w:tc>
          <w:tcPr>
            <w:tcW w:w="1496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97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96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32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61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97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9E2A28" w:rsidRPr="00863687" w:rsidTr="00C56E0F">
        <w:trPr>
          <w:trHeight w:val="312"/>
        </w:trPr>
        <w:tc>
          <w:tcPr>
            <w:tcW w:w="6001" w:type="dxa"/>
            <w:gridSpan w:val="2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</w:t>
            </w:r>
            <w:r w:rsidR="00C56E0F" w:rsidRPr="0086368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того</w:t>
            </w:r>
            <w:r w:rsidRPr="0086368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:</w:t>
            </w:r>
          </w:p>
        </w:tc>
        <w:tc>
          <w:tcPr>
            <w:tcW w:w="1496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451 095,08</w:t>
            </w:r>
          </w:p>
        </w:tc>
        <w:tc>
          <w:tcPr>
            <w:tcW w:w="1497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84 396,58</w:t>
            </w:r>
          </w:p>
        </w:tc>
        <w:tc>
          <w:tcPr>
            <w:tcW w:w="1496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104 598,06</w:t>
            </w:r>
          </w:p>
        </w:tc>
        <w:tc>
          <w:tcPr>
            <w:tcW w:w="1432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73 536,50</w:t>
            </w:r>
          </w:p>
        </w:tc>
        <w:tc>
          <w:tcPr>
            <w:tcW w:w="1561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75 477,35</w:t>
            </w:r>
          </w:p>
        </w:tc>
        <w:tc>
          <w:tcPr>
            <w:tcW w:w="1497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113 086,59</w:t>
            </w:r>
          </w:p>
        </w:tc>
      </w:tr>
    </w:tbl>
    <w:p w:rsidR="00F0014E" w:rsidRDefault="00F0014E" w:rsidP="00C56E0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6E0F" w:rsidRPr="00412ECA" w:rsidRDefault="00C56E0F" w:rsidP="00C56E0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1F49" w:rsidRPr="00854817" w:rsidRDefault="007E399D" w:rsidP="00C56E0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54817">
        <w:rPr>
          <w:rFonts w:ascii="Times New Roman" w:hAnsi="Times New Roman" w:cs="Times New Roman"/>
          <w:sz w:val="28"/>
          <w:szCs w:val="28"/>
        </w:rPr>
        <w:t>_________</w:t>
      </w:r>
      <w:r w:rsidR="00C56E0F">
        <w:rPr>
          <w:rFonts w:ascii="Times New Roman" w:hAnsi="Times New Roman" w:cs="Times New Roman"/>
          <w:sz w:val="28"/>
          <w:szCs w:val="28"/>
        </w:rPr>
        <w:t>___</w:t>
      </w:r>
      <w:r w:rsidRPr="00854817">
        <w:rPr>
          <w:rFonts w:ascii="Times New Roman" w:hAnsi="Times New Roman" w:cs="Times New Roman"/>
          <w:sz w:val="28"/>
          <w:szCs w:val="28"/>
        </w:rPr>
        <w:t>___</w:t>
      </w:r>
    </w:p>
    <w:sectPr w:rsidR="00131F49" w:rsidRPr="00854817" w:rsidSect="00C56E0F">
      <w:headerReference w:type="default" r:id="rId8"/>
      <w:pgSz w:w="16838" w:h="11906" w:orient="landscape"/>
      <w:pgMar w:top="1701" w:right="1134" w:bottom="851" w:left="1134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4587" w:rsidRDefault="009B4587" w:rsidP="00D86CCB">
      <w:pPr>
        <w:spacing w:after="0" w:line="240" w:lineRule="auto"/>
      </w:pPr>
      <w:r>
        <w:separator/>
      </w:r>
    </w:p>
  </w:endnote>
  <w:endnote w:type="continuationSeparator" w:id="0">
    <w:p w:rsidR="009B4587" w:rsidRDefault="009B4587" w:rsidP="00D86C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4587" w:rsidRDefault="009B4587" w:rsidP="00D86CCB">
      <w:pPr>
        <w:spacing w:after="0" w:line="240" w:lineRule="auto"/>
      </w:pPr>
      <w:r>
        <w:separator/>
      </w:r>
    </w:p>
  </w:footnote>
  <w:footnote w:type="continuationSeparator" w:id="0">
    <w:p w:rsidR="009B4587" w:rsidRDefault="009B4587" w:rsidP="00D86C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2216167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9F57B4" w:rsidRPr="00DB2C24" w:rsidRDefault="009F57B4">
        <w:pPr>
          <w:pStyle w:val="a8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DB2C2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B2C24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DB2C2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63687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DB2C24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9F57B4" w:rsidRDefault="009F57B4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A63DA"/>
    <w:multiLevelType w:val="hybridMultilevel"/>
    <w:tmpl w:val="EA06893C"/>
    <w:lvl w:ilvl="0" w:tplc="FC94776A">
      <w:start w:val="1"/>
      <w:numFmt w:val="bullet"/>
      <w:lvlText w:val="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6494A1E"/>
    <w:multiLevelType w:val="hybridMultilevel"/>
    <w:tmpl w:val="2506B214"/>
    <w:lvl w:ilvl="0" w:tplc="0419000F">
      <w:start w:val="1"/>
      <w:numFmt w:val="decimal"/>
      <w:lvlText w:val="%1."/>
      <w:lvlJc w:val="left"/>
      <w:pPr>
        <w:ind w:left="1430" w:hanging="360"/>
      </w:p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2" w15:restartNumberingAfterBreak="0">
    <w:nsid w:val="70AC48C5"/>
    <w:multiLevelType w:val="hybridMultilevel"/>
    <w:tmpl w:val="2E664C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B02680"/>
    <w:multiLevelType w:val="hybridMultilevel"/>
    <w:tmpl w:val="D79AD7D8"/>
    <w:lvl w:ilvl="0" w:tplc="FC94776A">
      <w:start w:val="1"/>
      <w:numFmt w:val="bullet"/>
      <w:lvlText w:val="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6BA8"/>
    <w:rsid w:val="00001736"/>
    <w:rsid w:val="00020F34"/>
    <w:rsid w:val="00023BA4"/>
    <w:rsid w:val="0002528A"/>
    <w:rsid w:val="000345C7"/>
    <w:rsid w:val="0003592E"/>
    <w:rsid w:val="000379B5"/>
    <w:rsid w:val="00042658"/>
    <w:rsid w:val="00042DF4"/>
    <w:rsid w:val="000778A9"/>
    <w:rsid w:val="000979BF"/>
    <w:rsid w:val="000A4137"/>
    <w:rsid w:val="000A6D9F"/>
    <w:rsid w:val="000B10FA"/>
    <w:rsid w:val="000C39F0"/>
    <w:rsid w:val="000E11A7"/>
    <w:rsid w:val="000F1D44"/>
    <w:rsid w:val="000F4374"/>
    <w:rsid w:val="00105F14"/>
    <w:rsid w:val="00116DA8"/>
    <w:rsid w:val="00131F49"/>
    <w:rsid w:val="00132ED9"/>
    <w:rsid w:val="00152233"/>
    <w:rsid w:val="00156517"/>
    <w:rsid w:val="0016525E"/>
    <w:rsid w:val="00187649"/>
    <w:rsid w:val="00192C86"/>
    <w:rsid w:val="001A3020"/>
    <w:rsid w:val="001B2514"/>
    <w:rsid w:val="001B273F"/>
    <w:rsid w:val="001B4291"/>
    <w:rsid w:val="001B65B0"/>
    <w:rsid w:val="001D10D0"/>
    <w:rsid w:val="001D12E1"/>
    <w:rsid w:val="001D78C9"/>
    <w:rsid w:val="001E4E58"/>
    <w:rsid w:val="001E533C"/>
    <w:rsid w:val="001E7417"/>
    <w:rsid w:val="001F5042"/>
    <w:rsid w:val="001F74D6"/>
    <w:rsid w:val="00203362"/>
    <w:rsid w:val="00203D83"/>
    <w:rsid w:val="002155C7"/>
    <w:rsid w:val="00224643"/>
    <w:rsid w:val="00224DCC"/>
    <w:rsid w:val="002344A2"/>
    <w:rsid w:val="00237046"/>
    <w:rsid w:val="0024379A"/>
    <w:rsid w:val="0025106D"/>
    <w:rsid w:val="00253A62"/>
    <w:rsid w:val="00260EFA"/>
    <w:rsid w:val="002639CA"/>
    <w:rsid w:val="00263C41"/>
    <w:rsid w:val="002646FE"/>
    <w:rsid w:val="002812F8"/>
    <w:rsid w:val="00282108"/>
    <w:rsid w:val="00285408"/>
    <w:rsid w:val="002865CA"/>
    <w:rsid w:val="00294A58"/>
    <w:rsid w:val="00297A26"/>
    <w:rsid w:val="002A3F50"/>
    <w:rsid w:val="002A5B69"/>
    <w:rsid w:val="002B4882"/>
    <w:rsid w:val="002B5CB2"/>
    <w:rsid w:val="002C5AE2"/>
    <w:rsid w:val="002D1684"/>
    <w:rsid w:val="002D3414"/>
    <w:rsid w:val="002D425D"/>
    <w:rsid w:val="002D5290"/>
    <w:rsid w:val="002D797D"/>
    <w:rsid w:val="002D7D2E"/>
    <w:rsid w:val="002E2252"/>
    <w:rsid w:val="002E3069"/>
    <w:rsid w:val="002F42D2"/>
    <w:rsid w:val="00303835"/>
    <w:rsid w:val="00306563"/>
    <w:rsid w:val="003221BD"/>
    <w:rsid w:val="00332680"/>
    <w:rsid w:val="00340B00"/>
    <w:rsid w:val="00343DE3"/>
    <w:rsid w:val="00354593"/>
    <w:rsid w:val="00354783"/>
    <w:rsid w:val="003708F4"/>
    <w:rsid w:val="0037296E"/>
    <w:rsid w:val="0038140C"/>
    <w:rsid w:val="003836EE"/>
    <w:rsid w:val="003A31EE"/>
    <w:rsid w:val="003B02E9"/>
    <w:rsid w:val="003B0766"/>
    <w:rsid w:val="003B36E9"/>
    <w:rsid w:val="003B6958"/>
    <w:rsid w:val="003C11A0"/>
    <w:rsid w:val="003C714C"/>
    <w:rsid w:val="003C72B2"/>
    <w:rsid w:val="003D07A0"/>
    <w:rsid w:val="003D5551"/>
    <w:rsid w:val="003E3D3E"/>
    <w:rsid w:val="003F0435"/>
    <w:rsid w:val="003F52EA"/>
    <w:rsid w:val="00402F6C"/>
    <w:rsid w:val="00405DB5"/>
    <w:rsid w:val="00412ECA"/>
    <w:rsid w:val="00421CFF"/>
    <w:rsid w:val="00422911"/>
    <w:rsid w:val="004252D4"/>
    <w:rsid w:val="00427AF6"/>
    <w:rsid w:val="00427F77"/>
    <w:rsid w:val="0043535B"/>
    <w:rsid w:val="00436025"/>
    <w:rsid w:val="004440A0"/>
    <w:rsid w:val="004525EF"/>
    <w:rsid w:val="004542C2"/>
    <w:rsid w:val="00463D7E"/>
    <w:rsid w:val="00464872"/>
    <w:rsid w:val="00477272"/>
    <w:rsid w:val="00483208"/>
    <w:rsid w:val="004838E5"/>
    <w:rsid w:val="004858BC"/>
    <w:rsid w:val="004878B6"/>
    <w:rsid w:val="004B11C0"/>
    <w:rsid w:val="004B1774"/>
    <w:rsid w:val="004B3F0C"/>
    <w:rsid w:val="004C159D"/>
    <w:rsid w:val="004C2862"/>
    <w:rsid w:val="004C4B90"/>
    <w:rsid w:val="004E48B4"/>
    <w:rsid w:val="004E657C"/>
    <w:rsid w:val="004F338E"/>
    <w:rsid w:val="004F4554"/>
    <w:rsid w:val="004F706A"/>
    <w:rsid w:val="005064EC"/>
    <w:rsid w:val="00521225"/>
    <w:rsid w:val="005250F7"/>
    <w:rsid w:val="00532FF7"/>
    <w:rsid w:val="00535CFB"/>
    <w:rsid w:val="005411F1"/>
    <w:rsid w:val="005467E8"/>
    <w:rsid w:val="00552431"/>
    <w:rsid w:val="00554F4C"/>
    <w:rsid w:val="00561F5A"/>
    <w:rsid w:val="00570EE7"/>
    <w:rsid w:val="005735B4"/>
    <w:rsid w:val="00573F52"/>
    <w:rsid w:val="005763C4"/>
    <w:rsid w:val="00596124"/>
    <w:rsid w:val="005B2F98"/>
    <w:rsid w:val="005D7BE3"/>
    <w:rsid w:val="005E2651"/>
    <w:rsid w:val="005E4224"/>
    <w:rsid w:val="005E4F0D"/>
    <w:rsid w:val="005F0E2B"/>
    <w:rsid w:val="0060544A"/>
    <w:rsid w:val="00611A59"/>
    <w:rsid w:val="00612FEF"/>
    <w:rsid w:val="00621A18"/>
    <w:rsid w:val="00653465"/>
    <w:rsid w:val="006737DF"/>
    <w:rsid w:val="00685D21"/>
    <w:rsid w:val="00694AD6"/>
    <w:rsid w:val="0069749E"/>
    <w:rsid w:val="006A0640"/>
    <w:rsid w:val="006C46CB"/>
    <w:rsid w:val="006D0130"/>
    <w:rsid w:val="006D6494"/>
    <w:rsid w:val="006D6565"/>
    <w:rsid w:val="006E328F"/>
    <w:rsid w:val="006E601E"/>
    <w:rsid w:val="006E68BE"/>
    <w:rsid w:val="006F0088"/>
    <w:rsid w:val="006F1DC7"/>
    <w:rsid w:val="00734196"/>
    <w:rsid w:val="007369EA"/>
    <w:rsid w:val="007721B2"/>
    <w:rsid w:val="00774273"/>
    <w:rsid w:val="0077437A"/>
    <w:rsid w:val="00776620"/>
    <w:rsid w:val="007813B2"/>
    <w:rsid w:val="00794202"/>
    <w:rsid w:val="00796E83"/>
    <w:rsid w:val="007A6A2E"/>
    <w:rsid w:val="007B25EB"/>
    <w:rsid w:val="007B45C3"/>
    <w:rsid w:val="007B4AF2"/>
    <w:rsid w:val="007B61E9"/>
    <w:rsid w:val="007B6969"/>
    <w:rsid w:val="007C2EBA"/>
    <w:rsid w:val="007C5A0B"/>
    <w:rsid w:val="007C7121"/>
    <w:rsid w:val="007E399D"/>
    <w:rsid w:val="007F0992"/>
    <w:rsid w:val="007F206A"/>
    <w:rsid w:val="00802681"/>
    <w:rsid w:val="0081011B"/>
    <w:rsid w:val="008347EF"/>
    <w:rsid w:val="00837884"/>
    <w:rsid w:val="008468F1"/>
    <w:rsid w:val="00846E0C"/>
    <w:rsid w:val="0084730F"/>
    <w:rsid w:val="00854817"/>
    <w:rsid w:val="008572D4"/>
    <w:rsid w:val="008575A5"/>
    <w:rsid w:val="00863687"/>
    <w:rsid w:val="0086372E"/>
    <w:rsid w:val="00864063"/>
    <w:rsid w:val="00866190"/>
    <w:rsid w:val="00876BA8"/>
    <w:rsid w:val="0088371A"/>
    <w:rsid w:val="00891592"/>
    <w:rsid w:val="00895E6B"/>
    <w:rsid w:val="008D0833"/>
    <w:rsid w:val="008D0E7E"/>
    <w:rsid w:val="008E0DED"/>
    <w:rsid w:val="008E2538"/>
    <w:rsid w:val="008E4AE0"/>
    <w:rsid w:val="008E5722"/>
    <w:rsid w:val="008E5FFA"/>
    <w:rsid w:val="008F1C8D"/>
    <w:rsid w:val="00906453"/>
    <w:rsid w:val="00910D18"/>
    <w:rsid w:val="009143C3"/>
    <w:rsid w:val="0092123F"/>
    <w:rsid w:val="00921847"/>
    <w:rsid w:val="0093265B"/>
    <w:rsid w:val="00933E39"/>
    <w:rsid w:val="00933F05"/>
    <w:rsid w:val="00947B10"/>
    <w:rsid w:val="0095098F"/>
    <w:rsid w:val="00960681"/>
    <w:rsid w:val="00965B6C"/>
    <w:rsid w:val="0097215C"/>
    <w:rsid w:val="009744BA"/>
    <w:rsid w:val="00975EB8"/>
    <w:rsid w:val="00980404"/>
    <w:rsid w:val="00980856"/>
    <w:rsid w:val="009815D3"/>
    <w:rsid w:val="009836DE"/>
    <w:rsid w:val="00983BE1"/>
    <w:rsid w:val="009849AC"/>
    <w:rsid w:val="00991086"/>
    <w:rsid w:val="009A23BF"/>
    <w:rsid w:val="009A5D89"/>
    <w:rsid w:val="009A6777"/>
    <w:rsid w:val="009B0222"/>
    <w:rsid w:val="009B0A5F"/>
    <w:rsid w:val="009B0F6E"/>
    <w:rsid w:val="009B4587"/>
    <w:rsid w:val="009B4B10"/>
    <w:rsid w:val="009D2668"/>
    <w:rsid w:val="009D411B"/>
    <w:rsid w:val="009D48E9"/>
    <w:rsid w:val="009D499B"/>
    <w:rsid w:val="009D6D63"/>
    <w:rsid w:val="009E2A28"/>
    <w:rsid w:val="009F1591"/>
    <w:rsid w:val="009F3215"/>
    <w:rsid w:val="009F3FF4"/>
    <w:rsid w:val="009F57B4"/>
    <w:rsid w:val="00A03348"/>
    <w:rsid w:val="00A03A84"/>
    <w:rsid w:val="00A136FA"/>
    <w:rsid w:val="00A16500"/>
    <w:rsid w:val="00A25D2F"/>
    <w:rsid w:val="00A27055"/>
    <w:rsid w:val="00A33731"/>
    <w:rsid w:val="00A422D5"/>
    <w:rsid w:val="00A445CD"/>
    <w:rsid w:val="00A46D56"/>
    <w:rsid w:val="00A4734B"/>
    <w:rsid w:val="00A62A20"/>
    <w:rsid w:val="00A800EE"/>
    <w:rsid w:val="00A826F6"/>
    <w:rsid w:val="00A955AA"/>
    <w:rsid w:val="00A9653B"/>
    <w:rsid w:val="00AB43AA"/>
    <w:rsid w:val="00AC3272"/>
    <w:rsid w:val="00AC4AF7"/>
    <w:rsid w:val="00AD1F97"/>
    <w:rsid w:val="00AD7ED1"/>
    <w:rsid w:val="00AF3B80"/>
    <w:rsid w:val="00B006E7"/>
    <w:rsid w:val="00B046D3"/>
    <w:rsid w:val="00B14F39"/>
    <w:rsid w:val="00B21973"/>
    <w:rsid w:val="00B32042"/>
    <w:rsid w:val="00B42534"/>
    <w:rsid w:val="00B452A9"/>
    <w:rsid w:val="00B46FCC"/>
    <w:rsid w:val="00B5079F"/>
    <w:rsid w:val="00B53902"/>
    <w:rsid w:val="00B6450B"/>
    <w:rsid w:val="00B85D67"/>
    <w:rsid w:val="00BB54A0"/>
    <w:rsid w:val="00BB6C75"/>
    <w:rsid w:val="00BC23EC"/>
    <w:rsid w:val="00BC566D"/>
    <w:rsid w:val="00BE20B2"/>
    <w:rsid w:val="00BE24A7"/>
    <w:rsid w:val="00BE3B94"/>
    <w:rsid w:val="00BF307D"/>
    <w:rsid w:val="00BF3C60"/>
    <w:rsid w:val="00BF4DEA"/>
    <w:rsid w:val="00BF72C1"/>
    <w:rsid w:val="00C12D45"/>
    <w:rsid w:val="00C25A24"/>
    <w:rsid w:val="00C326E0"/>
    <w:rsid w:val="00C3674C"/>
    <w:rsid w:val="00C4213E"/>
    <w:rsid w:val="00C44545"/>
    <w:rsid w:val="00C45E1D"/>
    <w:rsid w:val="00C50EBA"/>
    <w:rsid w:val="00C538F3"/>
    <w:rsid w:val="00C56E0F"/>
    <w:rsid w:val="00C61A23"/>
    <w:rsid w:val="00C63804"/>
    <w:rsid w:val="00C67B19"/>
    <w:rsid w:val="00C73BAC"/>
    <w:rsid w:val="00C82779"/>
    <w:rsid w:val="00C90CFF"/>
    <w:rsid w:val="00C92AA9"/>
    <w:rsid w:val="00CA173D"/>
    <w:rsid w:val="00CA17EF"/>
    <w:rsid w:val="00CA6CA3"/>
    <w:rsid w:val="00CE352C"/>
    <w:rsid w:val="00CE4AF6"/>
    <w:rsid w:val="00CF0077"/>
    <w:rsid w:val="00CF17E4"/>
    <w:rsid w:val="00D05D49"/>
    <w:rsid w:val="00D067E5"/>
    <w:rsid w:val="00D16BF9"/>
    <w:rsid w:val="00D2058E"/>
    <w:rsid w:val="00D2079A"/>
    <w:rsid w:val="00D379FA"/>
    <w:rsid w:val="00D54A8D"/>
    <w:rsid w:val="00D71EF9"/>
    <w:rsid w:val="00D7451A"/>
    <w:rsid w:val="00D774FE"/>
    <w:rsid w:val="00D86CCB"/>
    <w:rsid w:val="00D97F1F"/>
    <w:rsid w:val="00DA6B47"/>
    <w:rsid w:val="00DB2137"/>
    <w:rsid w:val="00DB4BD8"/>
    <w:rsid w:val="00DB7003"/>
    <w:rsid w:val="00DB7D8D"/>
    <w:rsid w:val="00DC05C5"/>
    <w:rsid w:val="00DC3C4F"/>
    <w:rsid w:val="00DD495C"/>
    <w:rsid w:val="00DE17CC"/>
    <w:rsid w:val="00DE1855"/>
    <w:rsid w:val="00DE7B60"/>
    <w:rsid w:val="00DF2578"/>
    <w:rsid w:val="00DF2B16"/>
    <w:rsid w:val="00DF3718"/>
    <w:rsid w:val="00E109CC"/>
    <w:rsid w:val="00E13476"/>
    <w:rsid w:val="00E22093"/>
    <w:rsid w:val="00E22FD1"/>
    <w:rsid w:val="00E4021D"/>
    <w:rsid w:val="00E4215E"/>
    <w:rsid w:val="00E47D1B"/>
    <w:rsid w:val="00E657F1"/>
    <w:rsid w:val="00E75625"/>
    <w:rsid w:val="00E77AD7"/>
    <w:rsid w:val="00E838B6"/>
    <w:rsid w:val="00E869D1"/>
    <w:rsid w:val="00E955B3"/>
    <w:rsid w:val="00E97A67"/>
    <w:rsid w:val="00EC184E"/>
    <w:rsid w:val="00EC56BB"/>
    <w:rsid w:val="00ED4421"/>
    <w:rsid w:val="00EE12DD"/>
    <w:rsid w:val="00EE6691"/>
    <w:rsid w:val="00EF353A"/>
    <w:rsid w:val="00EF76EF"/>
    <w:rsid w:val="00F0014E"/>
    <w:rsid w:val="00F017AA"/>
    <w:rsid w:val="00F04E5A"/>
    <w:rsid w:val="00F23F52"/>
    <w:rsid w:val="00F3140D"/>
    <w:rsid w:val="00F367B3"/>
    <w:rsid w:val="00F46F0E"/>
    <w:rsid w:val="00F538E1"/>
    <w:rsid w:val="00F66255"/>
    <w:rsid w:val="00F70C94"/>
    <w:rsid w:val="00F7486E"/>
    <w:rsid w:val="00F75E80"/>
    <w:rsid w:val="00F77724"/>
    <w:rsid w:val="00FA282E"/>
    <w:rsid w:val="00FB6D4F"/>
    <w:rsid w:val="00FC12B5"/>
    <w:rsid w:val="00FD6CA7"/>
    <w:rsid w:val="00FE1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8266C1-B167-449A-8D2B-D54570CA1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8575A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341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A25D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16525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955AA"/>
    <w:pPr>
      <w:spacing w:after="0" w:line="240" w:lineRule="auto"/>
    </w:pPr>
    <w:rPr>
      <w:rFonts w:ascii="Calibri" w:hAnsi="Calibri" w:cs="Calibri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955AA"/>
    <w:rPr>
      <w:rFonts w:ascii="Calibri" w:hAnsi="Calibri" w:cs="Calibri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8575A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header"/>
    <w:basedOn w:val="a"/>
    <w:link w:val="a9"/>
    <w:uiPriority w:val="99"/>
    <w:unhideWhenUsed/>
    <w:rsid w:val="00D86C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86CCB"/>
  </w:style>
  <w:style w:type="paragraph" w:styleId="aa">
    <w:name w:val="footer"/>
    <w:basedOn w:val="a"/>
    <w:link w:val="ab"/>
    <w:uiPriority w:val="99"/>
    <w:unhideWhenUsed/>
    <w:rsid w:val="00D86C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86CCB"/>
  </w:style>
  <w:style w:type="character" w:styleId="ac">
    <w:name w:val="annotation reference"/>
    <w:basedOn w:val="a0"/>
    <w:uiPriority w:val="99"/>
    <w:semiHidden/>
    <w:unhideWhenUsed/>
    <w:rsid w:val="00131F49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131F49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131F49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131F49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131F49"/>
    <w:rPr>
      <w:b/>
      <w:bCs/>
      <w:sz w:val="20"/>
      <w:szCs w:val="20"/>
    </w:rPr>
  </w:style>
  <w:style w:type="character" w:customStyle="1" w:styleId="krista-excel-wrapper-spancontainer">
    <w:name w:val="krista-excel-wrapper-spancontainer"/>
    <w:basedOn w:val="a0"/>
    <w:rsid w:val="005467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05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3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2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1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3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0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1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5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0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3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37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1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4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98C52D-0672-44AE-B56F-E1E7C224C7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2846</TotalTime>
  <Pages>1</Pages>
  <Words>606</Words>
  <Characters>3459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Степанченко</dc:creator>
  <cp:keywords/>
  <dc:description/>
  <cp:lastModifiedBy>Онищенко Светлана Васильевна</cp:lastModifiedBy>
  <cp:revision>182</cp:revision>
  <cp:lastPrinted>2026-01-19T23:02:00Z</cp:lastPrinted>
  <dcterms:created xsi:type="dcterms:W3CDTF">2017-10-12T00:57:00Z</dcterms:created>
  <dcterms:modified xsi:type="dcterms:W3CDTF">2026-01-19T23:02:00Z</dcterms:modified>
</cp:coreProperties>
</file>