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A7E974" w14:textId="77777777" w:rsidR="00214105" w:rsidRDefault="00214105">
      <w:pPr>
        <w:pStyle w:val="ConsPlusNormal"/>
        <w:jc w:val="right"/>
      </w:pPr>
    </w:p>
    <w:p w14:paraId="57E70460" w14:textId="77777777" w:rsidR="004A3BE1" w:rsidRPr="001B0AF5" w:rsidRDefault="004A3BE1" w:rsidP="004A3BE1">
      <w:pPr>
        <w:jc w:val="center"/>
        <w:rPr>
          <w:sz w:val="28"/>
          <w:szCs w:val="28"/>
        </w:rPr>
      </w:pPr>
      <w:r>
        <w:rPr>
          <w:sz w:val="28"/>
          <w:szCs w:val="28"/>
        </w:rPr>
        <w:t xml:space="preserve">                                                                     УТВЕРЖДЕНО</w:t>
      </w:r>
    </w:p>
    <w:p w14:paraId="549FBD95" w14:textId="77777777" w:rsidR="004A3BE1" w:rsidRPr="001B0AF5" w:rsidRDefault="004A3BE1" w:rsidP="004A3BE1">
      <w:pPr>
        <w:jc w:val="center"/>
        <w:rPr>
          <w:sz w:val="28"/>
          <w:szCs w:val="28"/>
        </w:rPr>
      </w:pPr>
      <w:r>
        <w:rPr>
          <w:sz w:val="28"/>
          <w:szCs w:val="28"/>
        </w:rPr>
        <w:t xml:space="preserve">                                                                       </w:t>
      </w:r>
      <w:r w:rsidRPr="001B0AF5">
        <w:rPr>
          <w:sz w:val="28"/>
          <w:szCs w:val="28"/>
        </w:rPr>
        <w:t>решением Собрания представителей</w:t>
      </w:r>
    </w:p>
    <w:p w14:paraId="0F38DFF6" w14:textId="77777777" w:rsidR="004A3BE1" w:rsidRDefault="004A3BE1" w:rsidP="004A3BE1">
      <w:pPr>
        <w:jc w:val="center"/>
        <w:rPr>
          <w:sz w:val="28"/>
          <w:szCs w:val="28"/>
        </w:rPr>
      </w:pPr>
      <w:r>
        <w:rPr>
          <w:sz w:val="28"/>
          <w:szCs w:val="28"/>
        </w:rPr>
        <w:t xml:space="preserve">                                                                      </w:t>
      </w:r>
      <w:r w:rsidRPr="001B0AF5">
        <w:rPr>
          <w:sz w:val="28"/>
          <w:szCs w:val="28"/>
        </w:rPr>
        <w:t xml:space="preserve">Хасынского </w:t>
      </w:r>
      <w:r>
        <w:rPr>
          <w:sz w:val="28"/>
          <w:szCs w:val="28"/>
        </w:rPr>
        <w:t>муниципального</w:t>
      </w:r>
      <w:r w:rsidRPr="001B0AF5">
        <w:rPr>
          <w:sz w:val="28"/>
          <w:szCs w:val="28"/>
        </w:rPr>
        <w:t xml:space="preserve"> </w:t>
      </w:r>
    </w:p>
    <w:p w14:paraId="13F4AA40" w14:textId="77777777" w:rsidR="004A3BE1" w:rsidRPr="001B0AF5" w:rsidRDefault="004A3BE1" w:rsidP="004A3BE1">
      <w:pPr>
        <w:jc w:val="center"/>
        <w:rPr>
          <w:sz w:val="28"/>
          <w:szCs w:val="28"/>
        </w:rPr>
      </w:pPr>
      <w:r>
        <w:rPr>
          <w:sz w:val="28"/>
          <w:szCs w:val="28"/>
        </w:rPr>
        <w:t xml:space="preserve">                                                                     о</w:t>
      </w:r>
      <w:r w:rsidRPr="001B0AF5">
        <w:rPr>
          <w:sz w:val="28"/>
          <w:szCs w:val="28"/>
        </w:rPr>
        <w:t>круга</w:t>
      </w:r>
      <w:r>
        <w:rPr>
          <w:sz w:val="28"/>
          <w:szCs w:val="28"/>
        </w:rPr>
        <w:t xml:space="preserve"> Магаданской области</w:t>
      </w:r>
    </w:p>
    <w:p w14:paraId="2C341079" w14:textId="77777777" w:rsidR="004A3BE1" w:rsidRPr="001B0AF5" w:rsidRDefault="004A3BE1" w:rsidP="004A3BE1">
      <w:pPr>
        <w:pStyle w:val="a8"/>
        <w:rPr>
          <w:sz w:val="28"/>
          <w:szCs w:val="28"/>
        </w:rPr>
      </w:pPr>
      <w:r>
        <w:rPr>
          <w:sz w:val="28"/>
          <w:szCs w:val="28"/>
        </w:rPr>
        <w:t xml:space="preserve">                                                                        </w:t>
      </w:r>
      <w:r w:rsidRPr="001B0AF5">
        <w:rPr>
          <w:sz w:val="28"/>
          <w:szCs w:val="28"/>
        </w:rPr>
        <w:t xml:space="preserve">от </w:t>
      </w:r>
      <w:r>
        <w:rPr>
          <w:sz w:val="28"/>
          <w:szCs w:val="28"/>
        </w:rPr>
        <w:t>__________________</w:t>
      </w:r>
      <w:r w:rsidRPr="001B0AF5">
        <w:rPr>
          <w:sz w:val="28"/>
          <w:szCs w:val="28"/>
        </w:rPr>
        <w:t xml:space="preserve"> №</w:t>
      </w:r>
      <w:r>
        <w:rPr>
          <w:sz w:val="28"/>
          <w:szCs w:val="28"/>
        </w:rPr>
        <w:t xml:space="preserve"> ______</w:t>
      </w:r>
    </w:p>
    <w:p w14:paraId="429F6C4F" w14:textId="77777777" w:rsidR="00976F61" w:rsidRDefault="00976F61" w:rsidP="00976F61">
      <w:pPr>
        <w:spacing w:line="276" w:lineRule="auto"/>
        <w:jc w:val="center"/>
        <w:rPr>
          <w:b/>
          <w:sz w:val="28"/>
          <w:szCs w:val="28"/>
        </w:rPr>
      </w:pPr>
    </w:p>
    <w:p w14:paraId="1DE6EDE7" w14:textId="77777777" w:rsidR="004A3BE1" w:rsidRDefault="004A3BE1" w:rsidP="00976F61">
      <w:pPr>
        <w:spacing w:line="276" w:lineRule="auto"/>
        <w:jc w:val="center"/>
        <w:rPr>
          <w:b/>
          <w:sz w:val="28"/>
          <w:szCs w:val="28"/>
        </w:rPr>
      </w:pPr>
    </w:p>
    <w:p w14:paraId="790AF5E7" w14:textId="77777777" w:rsidR="00976F61" w:rsidRDefault="00976F61" w:rsidP="00976F61">
      <w:pPr>
        <w:spacing w:line="360" w:lineRule="auto"/>
        <w:jc w:val="center"/>
        <w:rPr>
          <w:b/>
          <w:sz w:val="28"/>
          <w:szCs w:val="28"/>
        </w:rPr>
      </w:pPr>
    </w:p>
    <w:p w14:paraId="34888BA4" w14:textId="77777777" w:rsidR="00976F61" w:rsidRDefault="00976F61" w:rsidP="00F93600">
      <w:pPr>
        <w:jc w:val="center"/>
        <w:rPr>
          <w:b/>
          <w:sz w:val="28"/>
          <w:szCs w:val="28"/>
        </w:rPr>
      </w:pPr>
      <w:r>
        <w:rPr>
          <w:b/>
          <w:sz w:val="28"/>
          <w:szCs w:val="28"/>
        </w:rPr>
        <w:t>ПОЛОЖЕНИЕ</w:t>
      </w:r>
    </w:p>
    <w:p w14:paraId="6B3D14E6" w14:textId="1C27BA8C" w:rsidR="007441B9" w:rsidRPr="00161C58" w:rsidRDefault="007441B9" w:rsidP="007441B9">
      <w:pPr>
        <w:jc w:val="center"/>
        <w:rPr>
          <w:b/>
          <w:sz w:val="28"/>
          <w:szCs w:val="28"/>
        </w:rPr>
      </w:pPr>
    </w:p>
    <w:p w14:paraId="2157A176" w14:textId="77777777" w:rsidR="007441B9" w:rsidRPr="00161C58" w:rsidRDefault="007441B9" w:rsidP="007441B9">
      <w:pPr>
        <w:jc w:val="center"/>
        <w:rPr>
          <w:b/>
          <w:sz w:val="28"/>
          <w:szCs w:val="28"/>
        </w:rPr>
      </w:pPr>
      <w:r w:rsidRPr="00161C58">
        <w:rPr>
          <w:b/>
          <w:sz w:val="28"/>
          <w:szCs w:val="28"/>
        </w:rPr>
        <w:t>о муниципальном контроле на автомобильном транспорте,</w:t>
      </w:r>
    </w:p>
    <w:p w14:paraId="58E1CF41" w14:textId="77777777" w:rsidR="007441B9" w:rsidRDefault="007441B9" w:rsidP="007441B9">
      <w:pPr>
        <w:jc w:val="center"/>
        <w:rPr>
          <w:b/>
          <w:sz w:val="28"/>
          <w:szCs w:val="28"/>
        </w:rPr>
      </w:pPr>
      <w:r w:rsidRPr="00161C58">
        <w:rPr>
          <w:b/>
          <w:sz w:val="28"/>
          <w:szCs w:val="28"/>
        </w:rPr>
        <w:t>городском наземном электрическом транспорте</w:t>
      </w:r>
      <w:r>
        <w:rPr>
          <w:b/>
          <w:sz w:val="28"/>
          <w:szCs w:val="28"/>
        </w:rPr>
        <w:t xml:space="preserve"> </w:t>
      </w:r>
      <w:r w:rsidRPr="00161C58">
        <w:rPr>
          <w:b/>
          <w:sz w:val="28"/>
          <w:szCs w:val="28"/>
        </w:rPr>
        <w:t>и в</w:t>
      </w:r>
    </w:p>
    <w:p w14:paraId="1A357CED" w14:textId="77777777" w:rsidR="007441B9" w:rsidRDefault="007441B9" w:rsidP="007441B9">
      <w:pPr>
        <w:jc w:val="center"/>
        <w:rPr>
          <w:b/>
          <w:sz w:val="28"/>
          <w:szCs w:val="28"/>
        </w:rPr>
      </w:pPr>
      <w:r w:rsidRPr="00161C58">
        <w:rPr>
          <w:b/>
          <w:sz w:val="28"/>
          <w:szCs w:val="28"/>
        </w:rPr>
        <w:t>дорожном</w:t>
      </w:r>
      <w:r>
        <w:rPr>
          <w:b/>
          <w:sz w:val="28"/>
          <w:szCs w:val="28"/>
        </w:rPr>
        <w:t xml:space="preserve"> </w:t>
      </w:r>
      <w:r w:rsidRPr="00161C58">
        <w:rPr>
          <w:b/>
          <w:sz w:val="28"/>
          <w:szCs w:val="28"/>
        </w:rPr>
        <w:t>хозяйстве на территории</w:t>
      </w:r>
      <w:r>
        <w:rPr>
          <w:b/>
          <w:sz w:val="28"/>
          <w:szCs w:val="28"/>
        </w:rPr>
        <w:t xml:space="preserve"> </w:t>
      </w:r>
      <w:r w:rsidRPr="00161C58">
        <w:rPr>
          <w:b/>
          <w:sz w:val="28"/>
          <w:szCs w:val="28"/>
        </w:rPr>
        <w:t>муниципального</w:t>
      </w:r>
    </w:p>
    <w:p w14:paraId="2E0C0045" w14:textId="77777777" w:rsidR="007441B9" w:rsidRDefault="007441B9" w:rsidP="007441B9">
      <w:pPr>
        <w:jc w:val="center"/>
        <w:rPr>
          <w:b/>
          <w:sz w:val="28"/>
          <w:szCs w:val="28"/>
        </w:rPr>
      </w:pPr>
      <w:r w:rsidRPr="00161C58">
        <w:rPr>
          <w:b/>
          <w:sz w:val="28"/>
          <w:szCs w:val="28"/>
        </w:rPr>
        <w:t>образования</w:t>
      </w:r>
      <w:r>
        <w:rPr>
          <w:b/>
          <w:sz w:val="28"/>
          <w:szCs w:val="28"/>
        </w:rPr>
        <w:t xml:space="preserve"> </w:t>
      </w:r>
      <w:r w:rsidRPr="00161C58">
        <w:rPr>
          <w:b/>
          <w:sz w:val="28"/>
          <w:szCs w:val="28"/>
        </w:rPr>
        <w:t>«Хасынский</w:t>
      </w:r>
      <w:r>
        <w:rPr>
          <w:b/>
          <w:sz w:val="28"/>
          <w:szCs w:val="28"/>
        </w:rPr>
        <w:t xml:space="preserve"> </w:t>
      </w:r>
      <w:r w:rsidRPr="00161C58">
        <w:rPr>
          <w:b/>
          <w:sz w:val="28"/>
          <w:szCs w:val="28"/>
        </w:rPr>
        <w:t>муниципальный округ</w:t>
      </w:r>
    </w:p>
    <w:p w14:paraId="18385BA4" w14:textId="3A5AA852" w:rsidR="007441B9" w:rsidRDefault="007441B9" w:rsidP="007441B9">
      <w:pPr>
        <w:jc w:val="center"/>
        <w:rPr>
          <w:b/>
          <w:sz w:val="28"/>
          <w:szCs w:val="28"/>
        </w:rPr>
      </w:pPr>
      <w:r w:rsidRPr="00161C58">
        <w:rPr>
          <w:b/>
          <w:sz w:val="28"/>
          <w:szCs w:val="28"/>
        </w:rPr>
        <w:t>Магаданской области»</w:t>
      </w:r>
    </w:p>
    <w:p w14:paraId="42F81EE4" w14:textId="77777777" w:rsidR="007441B9" w:rsidRPr="007441B9" w:rsidRDefault="007441B9" w:rsidP="007441B9">
      <w:pPr>
        <w:jc w:val="center"/>
        <w:rPr>
          <w:b/>
          <w:sz w:val="28"/>
          <w:szCs w:val="28"/>
        </w:rPr>
      </w:pPr>
    </w:p>
    <w:p w14:paraId="45206351" w14:textId="464D440D" w:rsidR="007441B9" w:rsidRPr="00AD0F8E" w:rsidRDefault="007441B9" w:rsidP="007441B9">
      <w:pPr>
        <w:jc w:val="center"/>
        <w:rPr>
          <w:b/>
          <w:sz w:val="28"/>
          <w:szCs w:val="28"/>
        </w:rPr>
      </w:pPr>
      <w:r w:rsidRPr="00AD0F8E">
        <w:rPr>
          <w:b/>
          <w:sz w:val="28"/>
          <w:szCs w:val="28"/>
        </w:rPr>
        <w:t>1. Общие положения</w:t>
      </w:r>
    </w:p>
    <w:p w14:paraId="068EF1DF" w14:textId="77777777" w:rsidR="007441B9" w:rsidRPr="00AD0F8E" w:rsidRDefault="007441B9" w:rsidP="007441B9">
      <w:pPr>
        <w:ind w:firstLine="540"/>
        <w:jc w:val="both"/>
        <w:rPr>
          <w:b/>
          <w:sz w:val="28"/>
          <w:szCs w:val="28"/>
        </w:rPr>
      </w:pPr>
    </w:p>
    <w:p w14:paraId="34E1AA84" w14:textId="77777777" w:rsidR="007441B9" w:rsidRPr="00161C58" w:rsidRDefault="007441B9" w:rsidP="00AD0F8E">
      <w:pPr>
        <w:spacing w:line="360" w:lineRule="auto"/>
        <w:ind w:firstLine="709"/>
        <w:jc w:val="both"/>
        <w:rPr>
          <w:sz w:val="28"/>
          <w:szCs w:val="28"/>
        </w:rPr>
      </w:pPr>
      <w:r w:rsidRPr="00161C58">
        <w:rPr>
          <w:sz w:val="28"/>
          <w:szCs w:val="28"/>
        </w:rPr>
        <w:t>1.1. Настоящее Положение определяет порядок организации и осуществления муниципального контроля на автомобильном транспорте, городском наземном электрическом транспорте и в дорожном хозяйстве на территории Хасынского муниципального округа Магаданской области (далее - муниципальный контроль).</w:t>
      </w:r>
    </w:p>
    <w:p w14:paraId="50574DC3" w14:textId="77777777" w:rsidR="007441B9" w:rsidRPr="00161C58" w:rsidRDefault="007441B9" w:rsidP="00AD0F8E">
      <w:pPr>
        <w:spacing w:line="360" w:lineRule="auto"/>
        <w:ind w:firstLine="709"/>
        <w:jc w:val="both"/>
        <w:rPr>
          <w:sz w:val="28"/>
          <w:szCs w:val="28"/>
        </w:rPr>
      </w:pPr>
      <w:r w:rsidRPr="00161C58">
        <w:rPr>
          <w:sz w:val="28"/>
          <w:szCs w:val="28"/>
        </w:rPr>
        <w:t>1.2. Предметом муниципального контроля является соблюдение юридическими лицами, индивидуальными предпринимателями и физическими лицами (далее - контролируемые лица) обязательных требований:</w:t>
      </w:r>
    </w:p>
    <w:p w14:paraId="404F1A71" w14:textId="35C5720E" w:rsidR="007441B9" w:rsidRPr="00161C58" w:rsidRDefault="007441B9" w:rsidP="00AD0F8E">
      <w:pPr>
        <w:spacing w:line="360" w:lineRule="auto"/>
        <w:ind w:firstLine="709"/>
        <w:jc w:val="both"/>
        <w:rPr>
          <w:sz w:val="28"/>
          <w:szCs w:val="28"/>
        </w:rPr>
      </w:pPr>
      <w:r w:rsidRPr="00161C58">
        <w:rPr>
          <w:sz w:val="28"/>
          <w:szCs w:val="28"/>
        </w:rPr>
        <w:t>1) в области автомобильных дорог и дорожной деятельности, установленных в отношении автомобильных дорог местного значения на территории поселений Хасынского муниципального округа Магаданской области (далее - автомобильные дороги местного значения или автомобильные дороги общего</w:t>
      </w:r>
      <w:r w:rsidR="009A101B">
        <w:rPr>
          <w:sz w:val="28"/>
          <w:szCs w:val="28"/>
        </w:rPr>
        <w:t xml:space="preserve"> пользования местного значения);</w:t>
      </w:r>
    </w:p>
    <w:p w14:paraId="35B62A68" w14:textId="77777777" w:rsidR="007441B9" w:rsidRPr="00161C58" w:rsidRDefault="007441B9" w:rsidP="00AD0F8E">
      <w:pPr>
        <w:spacing w:line="360" w:lineRule="auto"/>
        <w:ind w:firstLine="709"/>
        <w:jc w:val="both"/>
        <w:rPr>
          <w:sz w:val="28"/>
          <w:szCs w:val="28"/>
        </w:rPr>
      </w:pPr>
      <w:r w:rsidRPr="00161C58">
        <w:rPr>
          <w:sz w:val="28"/>
          <w:szCs w:val="28"/>
        </w:rPr>
        <w:t>а) к эксплуатации объектов дорожного сервиса, размещенных в полосах отвода и (или) придорожных полосах автомобильных дорог общего пользования;</w:t>
      </w:r>
    </w:p>
    <w:p w14:paraId="2885AAF4" w14:textId="77777777" w:rsidR="007441B9" w:rsidRPr="00161C58" w:rsidRDefault="007441B9" w:rsidP="00AD0F8E">
      <w:pPr>
        <w:spacing w:line="360" w:lineRule="auto"/>
        <w:ind w:firstLine="709"/>
        <w:jc w:val="both"/>
        <w:rPr>
          <w:sz w:val="28"/>
          <w:szCs w:val="28"/>
        </w:rPr>
      </w:pPr>
      <w:r w:rsidRPr="00161C58">
        <w:rPr>
          <w:sz w:val="28"/>
          <w:szCs w:val="28"/>
        </w:rPr>
        <w:lastRenderedPageBreak/>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14:paraId="2AFC1DF2" w14:textId="77777777" w:rsidR="007441B9" w:rsidRPr="00161C58" w:rsidRDefault="007441B9" w:rsidP="00AD0F8E">
      <w:pPr>
        <w:spacing w:line="360" w:lineRule="auto"/>
        <w:ind w:firstLine="709"/>
        <w:jc w:val="both"/>
        <w:rPr>
          <w:sz w:val="28"/>
          <w:szCs w:val="28"/>
        </w:rPr>
      </w:pPr>
      <w:r w:rsidRPr="00161C58">
        <w:rPr>
          <w:sz w:val="28"/>
          <w:szCs w:val="28"/>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14:paraId="25159572" w14:textId="77777777" w:rsidR="007441B9" w:rsidRPr="00161C58" w:rsidRDefault="007441B9" w:rsidP="00AD0F8E">
      <w:pPr>
        <w:spacing w:line="360" w:lineRule="auto"/>
        <w:ind w:firstLine="709"/>
        <w:jc w:val="both"/>
        <w:rPr>
          <w:sz w:val="28"/>
          <w:szCs w:val="28"/>
        </w:rPr>
      </w:pPr>
      <w:r w:rsidRPr="00161C58">
        <w:rPr>
          <w:sz w:val="28"/>
          <w:szCs w:val="28"/>
        </w:rPr>
        <w:t>1.3. Исполнение предписаний, выданных по результатам контрольных мероприятий.</w:t>
      </w:r>
    </w:p>
    <w:p w14:paraId="481309A9" w14:textId="77777777" w:rsidR="007441B9" w:rsidRPr="00161C58" w:rsidRDefault="007441B9" w:rsidP="00AD0F8E">
      <w:pPr>
        <w:spacing w:line="360" w:lineRule="auto"/>
        <w:ind w:firstLine="709"/>
        <w:jc w:val="both"/>
        <w:rPr>
          <w:sz w:val="28"/>
          <w:szCs w:val="28"/>
        </w:rPr>
      </w:pPr>
      <w:r w:rsidRPr="00161C58">
        <w:rPr>
          <w:sz w:val="28"/>
          <w:szCs w:val="28"/>
        </w:rPr>
        <w:t>1.3.1. Объектами муниципального контроля (далее - объекты контроля) являются:</w:t>
      </w:r>
    </w:p>
    <w:p w14:paraId="1D666AAB" w14:textId="77777777" w:rsidR="007441B9" w:rsidRPr="00161C58" w:rsidRDefault="007441B9" w:rsidP="00AD0F8E">
      <w:pPr>
        <w:spacing w:line="360" w:lineRule="auto"/>
        <w:ind w:firstLine="709"/>
        <w:jc w:val="both"/>
        <w:rPr>
          <w:sz w:val="28"/>
          <w:szCs w:val="28"/>
        </w:rPr>
      </w:pPr>
      <w:r w:rsidRPr="00161C58">
        <w:rPr>
          <w:sz w:val="28"/>
          <w:szCs w:val="28"/>
        </w:rPr>
        <w:t>а) деятельность, действия (бездействия) граждан и организаций, в рамках которых должны соблюдаться обязательные требования к эксплуатации объектов дорожного сервиса, размещенных в полосах отвода и (или) придорожных полосах автомобильных дорог;</w:t>
      </w:r>
    </w:p>
    <w:p w14:paraId="7D16E687" w14:textId="77777777" w:rsidR="007441B9" w:rsidRPr="00161C58" w:rsidRDefault="007441B9" w:rsidP="00AD0F8E">
      <w:pPr>
        <w:spacing w:line="360" w:lineRule="auto"/>
        <w:ind w:firstLine="709"/>
        <w:jc w:val="both"/>
        <w:rPr>
          <w:sz w:val="28"/>
          <w:szCs w:val="28"/>
        </w:rPr>
      </w:pPr>
      <w:r w:rsidRPr="00161C58">
        <w:rPr>
          <w:sz w:val="28"/>
          <w:szCs w:val="28"/>
        </w:rPr>
        <w:t>б) деятельность, действия (бездействия) граждан и организаций, в рамках которых должны соблюдаться обязательные требования к осуществлению дорожной деятельности;</w:t>
      </w:r>
    </w:p>
    <w:p w14:paraId="7296C306" w14:textId="77777777" w:rsidR="007441B9" w:rsidRPr="00161C58" w:rsidRDefault="007441B9" w:rsidP="00AD0F8E">
      <w:pPr>
        <w:spacing w:line="360" w:lineRule="auto"/>
        <w:ind w:firstLine="709"/>
        <w:jc w:val="both"/>
        <w:rPr>
          <w:sz w:val="28"/>
          <w:szCs w:val="28"/>
        </w:rPr>
      </w:pPr>
      <w:r w:rsidRPr="00161C58">
        <w:rPr>
          <w:sz w:val="28"/>
          <w:szCs w:val="28"/>
        </w:rPr>
        <w:t>в) деятельность, действия (бездействия) граждан и организаций, в рамках которых должны соблюдаться обязательные требования при производстве дорожных работ;</w:t>
      </w:r>
    </w:p>
    <w:p w14:paraId="1CC4B24C" w14:textId="77777777" w:rsidR="007441B9" w:rsidRPr="00161C58" w:rsidRDefault="007441B9" w:rsidP="00AD0F8E">
      <w:pPr>
        <w:spacing w:line="360" w:lineRule="auto"/>
        <w:ind w:firstLine="709"/>
        <w:jc w:val="both"/>
        <w:rPr>
          <w:sz w:val="28"/>
          <w:szCs w:val="28"/>
        </w:rPr>
      </w:pPr>
      <w:r w:rsidRPr="00161C58">
        <w:rPr>
          <w:sz w:val="28"/>
          <w:szCs w:val="28"/>
        </w:rPr>
        <w:t>г) автомобильные дороги и дорожные сооружения на них, полосы отвода автомобильных дорог, придорожные полосы автомобильных дорог, объекты дорожного сервиса, размещенные в полосах отвода и (или) придорожных полосах автомобильных дорог, которыми граждане и организации владеют и (или) пользуются, и к которым предъявляются обязательные требования;</w:t>
      </w:r>
    </w:p>
    <w:p w14:paraId="40F8BD7D" w14:textId="77777777" w:rsidR="007441B9" w:rsidRPr="00161C58" w:rsidRDefault="007441B9" w:rsidP="00AD0F8E">
      <w:pPr>
        <w:spacing w:line="360" w:lineRule="auto"/>
        <w:ind w:firstLine="709"/>
        <w:jc w:val="both"/>
        <w:rPr>
          <w:sz w:val="28"/>
          <w:szCs w:val="28"/>
        </w:rPr>
      </w:pPr>
      <w:r w:rsidRPr="00161C58">
        <w:rPr>
          <w:sz w:val="28"/>
          <w:szCs w:val="28"/>
        </w:rPr>
        <w:lastRenderedPageBreak/>
        <w:t>д) деятельность по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и в дорожном хозяйстве в области организации регулярных перевозок.</w:t>
      </w:r>
    </w:p>
    <w:p w14:paraId="218A40E0" w14:textId="77777777" w:rsidR="007441B9" w:rsidRPr="00161C58" w:rsidRDefault="007441B9" w:rsidP="00AD0F8E">
      <w:pPr>
        <w:spacing w:line="360" w:lineRule="auto"/>
        <w:ind w:firstLine="709"/>
        <w:jc w:val="both"/>
        <w:rPr>
          <w:sz w:val="28"/>
          <w:szCs w:val="28"/>
        </w:rPr>
      </w:pPr>
      <w:r w:rsidRPr="00161C58">
        <w:rPr>
          <w:sz w:val="28"/>
          <w:szCs w:val="28"/>
        </w:rPr>
        <w:t xml:space="preserve">1.4. Учет объектов контроля осуществляется путем внесения сведений об объектах контроля в информационные системы уполномоченных органов, создаваемые в соответствии с требованиями </w:t>
      </w:r>
      <w:hyperlink r:id="rId8" w:history="1">
        <w:r w:rsidRPr="00161C58">
          <w:rPr>
            <w:sz w:val="28"/>
            <w:szCs w:val="28"/>
          </w:rPr>
          <w:t>статьи 17</w:t>
        </w:r>
      </w:hyperlink>
      <w:r w:rsidRPr="00161C58">
        <w:rPr>
          <w:sz w:val="28"/>
          <w:szCs w:val="28"/>
        </w:rPr>
        <w:t xml:space="preserve"> Закона № 248-ФЗ.</w:t>
      </w:r>
    </w:p>
    <w:p w14:paraId="4FE78A65" w14:textId="77777777" w:rsidR="007441B9" w:rsidRPr="00161C58" w:rsidRDefault="007441B9" w:rsidP="00AD0F8E">
      <w:pPr>
        <w:spacing w:line="360" w:lineRule="auto"/>
        <w:ind w:firstLine="709"/>
        <w:jc w:val="both"/>
        <w:rPr>
          <w:sz w:val="28"/>
          <w:szCs w:val="28"/>
        </w:rPr>
      </w:pPr>
      <w:r w:rsidRPr="00161C58">
        <w:rPr>
          <w:sz w:val="28"/>
          <w:szCs w:val="28"/>
        </w:rPr>
        <w:t>1.5. При сборе, обработке, анализе и учете сведений об объектах контроля контрольный орган использует информацию, представляемую в соответствии с нормативно-правовыми актами, информацию, получаемую в рамках межведомственного взаимодействия, а также общедоступную информацию.</w:t>
      </w:r>
    </w:p>
    <w:p w14:paraId="00B5274D" w14:textId="77777777" w:rsidR="007441B9" w:rsidRPr="00161C58" w:rsidRDefault="007441B9" w:rsidP="00AD0F8E">
      <w:pPr>
        <w:spacing w:line="360" w:lineRule="auto"/>
        <w:ind w:firstLine="709"/>
        <w:jc w:val="both"/>
        <w:rPr>
          <w:sz w:val="28"/>
          <w:szCs w:val="28"/>
        </w:rPr>
      </w:pPr>
      <w:r w:rsidRPr="00161C58">
        <w:rPr>
          <w:sz w:val="28"/>
          <w:szCs w:val="28"/>
        </w:rPr>
        <w:t>1.6.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14:paraId="40B169F2" w14:textId="77777777" w:rsidR="007441B9" w:rsidRPr="00161C58" w:rsidRDefault="007441B9" w:rsidP="00AD0F8E">
      <w:pPr>
        <w:spacing w:line="360" w:lineRule="auto"/>
        <w:ind w:firstLine="709"/>
        <w:jc w:val="both"/>
        <w:rPr>
          <w:sz w:val="28"/>
          <w:szCs w:val="28"/>
        </w:rPr>
      </w:pPr>
      <w:r w:rsidRPr="00161C58">
        <w:rPr>
          <w:sz w:val="28"/>
          <w:szCs w:val="28"/>
        </w:rPr>
        <w:t>1.7. Отделом архитектуры, градостроительства, строительства, благоустройства и дорожного хозяйства Управления жизнеобеспечения территории Администрации Хасынского муниципального округа Магаданской области, в рамках осуществления муниципального контроля, обеспечивается учет объектов муниципального контроля посредством сбора, обработки, анализа и учета сведений об объектах контроля на основании информации, представляемой в контрольный орган в соответствии с нормативными правовыми актами Российской Федерации, информации, получаемой в рамках межведомственного информационного взаимодействия, а также общедоступной информации.</w:t>
      </w:r>
    </w:p>
    <w:p w14:paraId="713A52DC" w14:textId="77777777" w:rsidR="007441B9" w:rsidRPr="00161C58" w:rsidRDefault="007441B9" w:rsidP="00AD0F8E">
      <w:pPr>
        <w:spacing w:line="360" w:lineRule="auto"/>
        <w:ind w:firstLine="709"/>
        <w:jc w:val="both"/>
        <w:rPr>
          <w:sz w:val="28"/>
          <w:szCs w:val="28"/>
        </w:rPr>
      </w:pPr>
      <w:r w:rsidRPr="00161C58">
        <w:rPr>
          <w:sz w:val="28"/>
          <w:szCs w:val="28"/>
        </w:rPr>
        <w:t xml:space="preserve">1.8. Муниципальный контроль на территории Хасынского муниципального округа Магаданской области осуществляется должностными лицами отдела архитектуры, градостроительства, </w:t>
      </w:r>
      <w:r w:rsidRPr="00161C58">
        <w:rPr>
          <w:sz w:val="28"/>
          <w:szCs w:val="28"/>
        </w:rPr>
        <w:lastRenderedPageBreak/>
        <w:t>строительства, благоустройства и дорожного хозяйства Управления жизнеобеспечения территории Администрации Хасынского муниципального округа Магаданской области (далее - орган муниципального контроля, контрольный орган).</w:t>
      </w:r>
    </w:p>
    <w:p w14:paraId="6589C771" w14:textId="0C5C2FD9" w:rsidR="007441B9" w:rsidRPr="00161C58" w:rsidRDefault="007441B9" w:rsidP="00AD0F8E">
      <w:pPr>
        <w:spacing w:line="360" w:lineRule="auto"/>
        <w:ind w:firstLine="709"/>
        <w:jc w:val="both"/>
        <w:rPr>
          <w:sz w:val="28"/>
          <w:szCs w:val="28"/>
        </w:rPr>
      </w:pPr>
      <w:r w:rsidRPr="00161C58">
        <w:rPr>
          <w:sz w:val="28"/>
          <w:szCs w:val="28"/>
        </w:rPr>
        <w:t xml:space="preserve">1.9. Муниципальный контроль осуществляется в соответствии с Федеральным </w:t>
      </w:r>
      <w:hyperlink r:id="rId9" w:history="1">
        <w:r w:rsidRPr="00161C58">
          <w:rPr>
            <w:sz w:val="28"/>
            <w:szCs w:val="28"/>
          </w:rPr>
          <w:t>законом</w:t>
        </w:r>
      </w:hyperlink>
      <w:r w:rsidR="009A101B">
        <w:rPr>
          <w:sz w:val="28"/>
          <w:szCs w:val="28"/>
        </w:rPr>
        <w:t xml:space="preserve"> от 08.11.2007</w:t>
      </w:r>
      <w:r w:rsidRPr="00161C58">
        <w:rPr>
          <w:sz w:val="28"/>
          <w:szCs w:val="28"/>
        </w:rPr>
        <w:t xml:space="preserve"> №</w:t>
      </w:r>
      <w:r w:rsidR="009A101B">
        <w:rPr>
          <w:sz w:val="28"/>
          <w:szCs w:val="28"/>
        </w:rPr>
        <w:t xml:space="preserve"> 257-ФЗ «</w:t>
      </w:r>
      <w:r w:rsidRPr="00161C58">
        <w:rPr>
          <w:sz w:val="28"/>
          <w:szCs w:val="28"/>
        </w:rPr>
        <w:t>Об автомобильных дорогах и о дорожной деятельности в Российской Федерации и о внесении изменений в отдельные законодате</w:t>
      </w:r>
      <w:r w:rsidR="009A101B">
        <w:rPr>
          <w:sz w:val="28"/>
          <w:szCs w:val="28"/>
        </w:rPr>
        <w:t>льные акты Российской Федерации»</w:t>
      </w:r>
      <w:r w:rsidRPr="00161C58">
        <w:rPr>
          <w:sz w:val="28"/>
          <w:szCs w:val="28"/>
        </w:rPr>
        <w:t xml:space="preserve">, Федеральным </w:t>
      </w:r>
      <w:hyperlink r:id="rId10" w:history="1">
        <w:r w:rsidRPr="00161C58">
          <w:rPr>
            <w:sz w:val="28"/>
            <w:szCs w:val="28"/>
          </w:rPr>
          <w:t>законом</w:t>
        </w:r>
      </w:hyperlink>
      <w:r w:rsidR="009A101B">
        <w:rPr>
          <w:sz w:val="28"/>
          <w:szCs w:val="28"/>
        </w:rPr>
        <w:t xml:space="preserve"> от 31.07.2020 № 248-ФЗ «</w:t>
      </w:r>
      <w:r w:rsidRPr="00161C58">
        <w:rPr>
          <w:sz w:val="28"/>
          <w:szCs w:val="28"/>
        </w:rPr>
        <w:t xml:space="preserve">О государственном контроле (надзоре) и муниципальном </w:t>
      </w:r>
      <w:r w:rsidR="009A101B">
        <w:rPr>
          <w:sz w:val="28"/>
          <w:szCs w:val="28"/>
        </w:rPr>
        <w:t>контроле в Российской Федерации»</w:t>
      </w:r>
      <w:r w:rsidRPr="00161C58">
        <w:rPr>
          <w:sz w:val="28"/>
          <w:szCs w:val="28"/>
        </w:rPr>
        <w:t xml:space="preserve"> (далее - Федеральный закон № 248-ФЗ), другими федеральными законами, актами Пр</w:t>
      </w:r>
      <w:r w:rsidR="009A101B">
        <w:rPr>
          <w:sz w:val="28"/>
          <w:szCs w:val="28"/>
        </w:rPr>
        <w:t>езидента Российской Федерации, п</w:t>
      </w:r>
      <w:r w:rsidRPr="00161C58">
        <w:rPr>
          <w:sz w:val="28"/>
          <w:szCs w:val="28"/>
        </w:rPr>
        <w:t xml:space="preserve">остановлениями Правительства Российской Федерации, нормативными правовыми актами Магаданской области, нормативными правовыми актами Хасынского муниципального округа Магаданской области, </w:t>
      </w:r>
      <w:hyperlink r:id="rId11" w:history="1">
        <w:r w:rsidRPr="00BB4948">
          <w:rPr>
            <w:sz w:val="28"/>
            <w:szCs w:val="28"/>
          </w:rPr>
          <w:t>Уставом</w:t>
        </w:r>
      </w:hyperlink>
      <w:r w:rsidRPr="00BB4948">
        <w:rPr>
          <w:sz w:val="28"/>
          <w:szCs w:val="28"/>
        </w:rPr>
        <w:t xml:space="preserve"> муниципального </w:t>
      </w:r>
      <w:r w:rsidR="009A101B" w:rsidRPr="00BB4948">
        <w:rPr>
          <w:sz w:val="28"/>
          <w:szCs w:val="28"/>
        </w:rPr>
        <w:t>образования «Хасынский муниципальный</w:t>
      </w:r>
      <w:r w:rsidRPr="00BB4948">
        <w:rPr>
          <w:sz w:val="28"/>
          <w:szCs w:val="28"/>
        </w:rPr>
        <w:t xml:space="preserve"> округ Магаданской области» и наст</w:t>
      </w:r>
      <w:r w:rsidRPr="00161C58">
        <w:rPr>
          <w:sz w:val="28"/>
          <w:szCs w:val="28"/>
        </w:rPr>
        <w:t>оящим Положением.</w:t>
      </w:r>
    </w:p>
    <w:p w14:paraId="71B52E43" w14:textId="77777777" w:rsidR="007441B9" w:rsidRPr="00161C58" w:rsidRDefault="007441B9" w:rsidP="00AD0F8E">
      <w:pPr>
        <w:spacing w:line="360" w:lineRule="auto"/>
        <w:ind w:firstLine="709"/>
        <w:jc w:val="both"/>
        <w:rPr>
          <w:sz w:val="28"/>
          <w:szCs w:val="28"/>
        </w:rPr>
      </w:pPr>
      <w:r w:rsidRPr="00161C58">
        <w:rPr>
          <w:sz w:val="28"/>
          <w:szCs w:val="28"/>
        </w:rPr>
        <w:t>1.10. Решение о проведении контрольных мероприятий принимается руководителем Управления жизнеобеспечения территории Администрации Хасынского муниципального округа Магаданской области (далее - руководитель контрольного органа).</w:t>
      </w:r>
    </w:p>
    <w:p w14:paraId="4EBCB5FA" w14:textId="77777777" w:rsidR="007441B9" w:rsidRPr="00161C58" w:rsidRDefault="007441B9" w:rsidP="00BB4948">
      <w:pPr>
        <w:spacing w:line="360" w:lineRule="auto"/>
        <w:ind w:firstLine="709"/>
        <w:jc w:val="both"/>
        <w:rPr>
          <w:sz w:val="28"/>
          <w:szCs w:val="28"/>
        </w:rPr>
      </w:pPr>
      <w:r w:rsidRPr="00161C58">
        <w:rPr>
          <w:sz w:val="28"/>
          <w:szCs w:val="28"/>
        </w:rPr>
        <w:t xml:space="preserve">1.11. При осуществлении муниципального контроля должностные лица контрольного органа обладают правами и обязанностями, установленными </w:t>
      </w:r>
      <w:hyperlink r:id="rId12" w:history="1">
        <w:r w:rsidRPr="00161C58">
          <w:rPr>
            <w:sz w:val="28"/>
            <w:szCs w:val="28"/>
          </w:rPr>
          <w:t>статьей 29</w:t>
        </w:r>
      </w:hyperlink>
      <w:r w:rsidRPr="00161C58">
        <w:rPr>
          <w:sz w:val="28"/>
          <w:szCs w:val="28"/>
        </w:rPr>
        <w:t xml:space="preserve"> Федерального закона № 248-ФЗ.</w:t>
      </w:r>
    </w:p>
    <w:p w14:paraId="389E188E" w14:textId="77777777" w:rsidR="007441B9" w:rsidRPr="00161C58" w:rsidRDefault="007441B9" w:rsidP="00BB4948">
      <w:pPr>
        <w:spacing w:line="360" w:lineRule="auto"/>
        <w:ind w:firstLine="709"/>
        <w:jc w:val="both"/>
        <w:rPr>
          <w:sz w:val="28"/>
          <w:szCs w:val="28"/>
        </w:rPr>
      </w:pPr>
      <w:r w:rsidRPr="00161C58">
        <w:rPr>
          <w:sz w:val="28"/>
          <w:szCs w:val="28"/>
        </w:rPr>
        <w:t>1.12. Должностными лицами Управления, уполномоченными осуществлять муниципальный контроль (далее - инспектор, инспекторы), являются:</w:t>
      </w:r>
    </w:p>
    <w:p w14:paraId="2420C62C" w14:textId="77777777" w:rsidR="007441B9" w:rsidRPr="00161C58" w:rsidRDefault="007441B9" w:rsidP="00BB4948">
      <w:pPr>
        <w:spacing w:line="360" w:lineRule="auto"/>
        <w:ind w:firstLine="709"/>
        <w:jc w:val="both"/>
        <w:rPr>
          <w:sz w:val="28"/>
          <w:szCs w:val="28"/>
        </w:rPr>
      </w:pPr>
      <w:r w:rsidRPr="00161C58">
        <w:rPr>
          <w:sz w:val="28"/>
          <w:szCs w:val="28"/>
        </w:rPr>
        <w:t>- руководитель (заместитель руководителя);</w:t>
      </w:r>
    </w:p>
    <w:p w14:paraId="185F3D82" w14:textId="77777777" w:rsidR="007441B9" w:rsidRPr="00161C58" w:rsidRDefault="007441B9" w:rsidP="00BB4948">
      <w:pPr>
        <w:spacing w:line="360" w:lineRule="auto"/>
        <w:ind w:firstLine="709"/>
        <w:jc w:val="both"/>
        <w:rPr>
          <w:sz w:val="28"/>
          <w:szCs w:val="28"/>
        </w:rPr>
      </w:pPr>
      <w:r w:rsidRPr="00161C58">
        <w:rPr>
          <w:sz w:val="28"/>
          <w:szCs w:val="28"/>
        </w:rPr>
        <w:t>- начальник отдела архитектуры, градостроительства, строительства, благоустройства и дорожного хозяйства;</w:t>
      </w:r>
    </w:p>
    <w:p w14:paraId="35E91E9E" w14:textId="4842EDDD" w:rsidR="007441B9" w:rsidRPr="007F4AE8" w:rsidRDefault="007441B9" w:rsidP="00BB4948">
      <w:pPr>
        <w:spacing w:line="360" w:lineRule="auto"/>
        <w:ind w:firstLine="709"/>
        <w:jc w:val="both"/>
        <w:rPr>
          <w:sz w:val="28"/>
          <w:szCs w:val="28"/>
        </w:rPr>
      </w:pPr>
      <w:r w:rsidRPr="00161C58">
        <w:rPr>
          <w:sz w:val="28"/>
          <w:szCs w:val="28"/>
        </w:rPr>
        <w:t xml:space="preserve">- главный специалист отдела архитектуры, градостроительства, </w:t>
      </w:r>
      <w:r w:rsidRPr="00161C58">
        <w:rPr>
          <w:sz w:val="28"/>
          <w:szCs w:val="28"/>
        </w:rPr>
        <w:lastRenderedPageBreak/>
        <w:t>строительства, благоустройства и дорожного хозяйства.</w:t>
      </w:r>
    </w:p>
    <w:p w14:paraId="32C9C7EF" w14:textId="74199055" w:rsidR="007441B9" w:rsidRPr="00BB4948" w:rsidRDefault="007441B9" w:rsidP="00BB4948">
      <w:pPr>
        <w:spacing w:line="360" w:lineRule="auto"/>
        <w:jc w:val="center"/>
        <w:rPr>
          <w:b/>
          <w:sz w:val="28"/>
          <w:szCs w:val="28"/>
        </w:rPr>
      </w:pPr>
      <w:r w:rsidRPr="00161C58">
        <w:rPr>
          <w:b/>
          <w:sz w:val="28"/>
          <w:szCs w:val="28"/>
        </w:rPr>
        <w:t>2. Управление рисками причинения вре</w:t>
      </w:r>
      <w:r w:rsidR="00BB4948">
        <w:rPr>
          <w:b/>
          <w:sz w:val="28"/>
          <w:szCs w:val="28"/>
        </w:rPr>
        <w:t xml:space="preserve">да (ущерба) охраняемым </w:t>
      </w:r>
      <w:r w:rsidRPr="00161C58">
        <w:rPr>
          <w:b/>
          <w:sz w:val="28"/>
          <w:szCs w:val="28"/>
        </w:rPr>
        <w:t>законом ценностям при осущес</w:t>
      </w:r>
      <w:r w:rsidR="00BB4948">
        <w:rPr>
          <w:b/>
          <w:sz w:val="28"/>
          <w:szCs w:val="28"/>
        </w:rPr>
        <w:t xml:space="preserve">твлении муниципального контроля </w:t>
      </w:r>
      <w:r w:rsidRPr="00161C58">
        <w:rPr>
          <w:b/>
          <w:sz w:val="28"/>
          <w:szCs w:val="28"/>
        </w:rPr>
        <w:t>на автомобильном</w:t>
      </w:r>
      <w:r w:rsidR="00BB4948">
        <w:rPr>
          <w:b/>
          <w:sz w:val="28"/>
          <w:szCs w:val="28"/>
        </w:rPr>
        <w:t xml:space="preserve"> транспорте, городском наземном электрическом </w:t>
      </w:r>
      <w:r w:rsidRPr="00161C58">
        <w:rPr>
          <w:b/>
          <w:sz w:val="28"/>
          <w:szCs w:val="28"/>
        </w:rPr>
        <w:t>тр</w:t>
      </w:r>
      <w:r w:rsidR="00BB4948">
        <w:rPr>
          <w:b/>
          <w:sz w:val="28"/>
          <w:szCs w:val="28"/>
        </w:rPr>
        <w:t>анспорте и в дорожном хозяйстве</w:t>
      </w:r>
    </w:p>
    <w:p w14:paraId="0207F0B9" w14:textId="77777777" w:rsidR="007441B9" w:rsidRPr="00161C58" w:rsidRDefault="007441B9" w:rsidP="00BB4948">
      <w:pPr>
        <w:spacing w:line="360" w:lineRule="auto"/>
        <w:ind w:firstLine="709"/>
        <w:jc w:val="both"/>
        <w:rPr>
          <w:sz w:val="28"/>
          <w:szCs w:val="28"/>
        </w:rPr>
      </w:pPr>
      <w:r w:rsidRPr="00161C58">
        <w:rPr>
          <w:sz w:val="28"/>
          <w:szCs w:val="28"/>
        </w:rPr>
        <w:t>2.1. Муниципальный контроль на автомобильном транспорте, городском наземном электрическом транспорте и в дорожном хозяйстве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w:t>
      </w:r>
    </w:p>
    <w:p w14:paraId="05AA94F8" w14:textId="77777777" w:rsidR="007441B9" w:rsidRPr="00161C58" w:rsidRDefault="007441B9" w:rsidP="00BB4948">
      <w:pPr>
        <w:spacing w:line="360" w:lineRule="auto"/>
        <w:ind w:firstLine="709"/>
        <w:jc w:val="both"/>
        <w:rPr>
          <w:sz w:val="28"/>
          <w:szCs w:val="28"/>
        </w:rPr>
      </w:pPr>
      <w:r w:rsidRPr="00161C58">
        <w:rPr>
          <w:sz w:val="28"/>
          <w:szCs w:val="28"/>
        </w:rPr>
        <w:t>2.2. Под риском причинения вреда (у</w:t>
      </w:r>
      <w:r>
        <w:rPr>
          <w:sz w:val="28"/>
          <w:szCs w:val="28"/>
        </w:rPr>
        <w:t>щерба) в целях настоящего Положения</w:t>
      </w:r>
      <w:r w:rsidRPr="00161C58">
        <w:rPr>
          <w:sz w:val="28"/>
          <w:szCs w:val="28"/>
        </w:rPr>
        <w:t xml:space="preserve"> понимается вероятность наступления событий, следствием которых может стать причинение вреда (ущерба) различного масштаба и тяжести охраняемым законом ценностям.</w:t>
      </w:r>
    </w:p>
    <w:p w14:paraId="7C21A491" w14:textId="77777777" w:rsidR="007441B9" w:rsidRPr="00161C58" w:rsidRDefault="007441B9" w:rsidP="00BB4948">
      <w:pPr>
        <w:spacing w:line="360" w:lineRule="auto"/>
        <w:ind w:firstLine="709"/>
        <w:jc w:val="both"/>
        <w:rPr>
          <w:sz w:val="28"/>
          <w:szCs w:val="28"/>
        </w:rPr>
      </w:pPr>
      <w:r w:rsidRPr="00161C58">
        <w:rPr>
          <w:sz w:val="28"/>
          <w:szCs w:val="28"/>
        </w:rPr>
        <w:t>2.3. В целях управления рисками причинения вреда (ущерба) при осуществлении муниципального контроля объекты контроля подлежат отнесению к одной из следующих категорий риска причинения вреда (ущерба) (далее - категории риска):</w:t>
      </w:r>
    </w:p>
    <w:p w14:paraId="31B34188" w14:textId="77777777" w:rsidR="007441B9" w:rsidRPr="00161C58" w:rsidRDefault="007441B9" w:rsidP="00BB4948">
      <w:pPr>
        <w:spacing w:line="360" w:lineRule="auto"/>
        <w:ind w:firstLine="709"/>
        <w:jc w:val="both"/>
        <w:rPr>
          <w:sz w:val="28"/>
          <w:szCs w:val="28"/>
        </w:rPr>
      </w:pPr>
      <w:r w:rsidRPr="00161C58">
        <w:rPr>
          <w:sz w:val="28"/>
          <w:szCs w:val="28"/>
        </w:rPr>
        <w:t>- высокого риска;</w:t>
      </w:r>
    </w:p>
    <w:p w14:paraId="44E5DA7E" w14:textId="77777777" w:rsidR="007441B9" w:rsidRPr="00161C58" w:rsidRDefault="007441B9" w:rsidP="00BB4948">
      <w:pPr>
        <w:spacing w:line="360" w:lineRule="auto"/>
        <w:ind w:firstLine="709"/>
        <w:jc w:val="both"/>
        <w:rPr>
          <w:sz w:val="28"/>
          <w:szCs w:val="28"/>
        </w:rPr>
      </w:pPr>
      <w:r w:rsidRPr="00161C58">
        <w:rPr>
          <w:sz w:val="28"/>
          <w:szCs w:val="28"/>
        </w:rPr>
        <w:t>- среднего риска;</w:t>
      </w:r>
    </w:p>
    <w:p w14:paraId="40FBF6AE" w14:textId="77777777" w:rsidR="007441B9" w:rsidRPr="00161C58" w:rsidRDefault="007441B9" w:rsidP="00BB4948">
      <w:pPr>
        <w:spacing w:line="360" w:lineRule="auto"/>
        <w:ind w:firstLine="709"/>
        <w:jc w:val="both"/>
        <w:rPr>
          <w:sz w:val="28"/>
          <w:szCs w:val="28"/>
        </w:rPr>
      </w:pPr>
      <w:r w:rsidRPr="00161C58">
        <w:rPr>
          <w:sz w:val="28"/>
          <w:szCs w:val="28"/>
        </w:rPr>
        <w:t>- низкого риска.</w:t>
      </w:r>
    </w:p>
    <w:p w14:paraId="1D334210" w14:textId="77777777" w:rsidR="007441B9" w:rsidRPr="00543407" w:rsidRDefault="007441B9" w:rsidP="00BB4948">
      <w:pPr>
        <w:spacing w:line="360" w:lineRule="auto"/>
        <w:ind w:firstLine="709"/>
        <w:jc w:val="both"/>
        <w:rPr>
          <w:sz w:val="28"/>
          <w:szCs w:val="28"/>
        </w:rPr>
      </w:pPr>
      <w:r w:rsidRPr="00543407">
        <w:rPr>
          <w:sz w:val="28"/>
          <w:szCs w:val="28"/>
        </w:rPr>
        <w:t xml:space="preserve">2.4. Отнесение объектов муниципального контроля к определенной категории риска, в том числе изменение ранее присвоенной объекту муниципального контроля категории риска, осуществляется решением контрольного органа в соответствии с </w:t>
      </w:r>
      <w:hyperlink w:anchor="Par369" w:history="1">
        <w:r w:rsidRPr="00543407">
          <w:rPr>
            <w:sz w:val="28"/>
            <w:szCs w:val="28"/>
          </w:rPr>
          <w:t>критериями</w:t>
        </w:r>
      </w:hyperlink>
      <w:r w:rsidRPr="00543407">
        <w:rPr>
          <w:sz w:val="28"/>
          <w:szCs w:val="28"/>
        </w:rPr>
        <w:t xml:space="preserve"> отнесения объектов контроля к категориям риска согласно приложению № 3 к Положению.</w:t>
      </w:r>
    </w:p>
    <w:p w14:paraId="527A12EA" w14:textId="77777777" w:rsidR="007441B9" w:rsidRPr="00161C58" w:rsidRDefault="007441B9" w:rsidP="00BB4948">
      <w:pPr>
        <w:spacing w:line="360" w:lineRule="auto"/>
        <w:ind w:firstLine="709"/>
        <w:jc w:val="both"/>
        <w:rPr>
          <w:sz w:val="28"/>
          <w:szCs w:val="28"/>
        </w:rPr>
      </w:pPr>
      <w:r w:rsidRPr="00161C58">
        <w:rPr>
          <w:sz w:val="28"/>
          <w:szCs w:val="28"/>
        </w:rPr>
        <w:t xml:space="preserve">2.5. Критерии риска должны учитывать тяжесть причинения вреда (ущерба) охраняемым законом ценностям и вероятность наступления негативных событий, которые могут повлечь причинение вреда (ущерба) </w:t>
      </w:r>
      <w:r w:rsidRPr="00161C58">
        <w:rPr>
          <w:sz w:val="28"/>
          <w:szCs w:val="28"/>
        </w:rPr>
        <w:lastRenderedPageBreak/>
        <w:t>охраняемым законом ценностям, а также учитывать добросовестность контролируемых лиц.</w:t>
      </w:r>
    </w:p>
    <w:p w14:paraId="30347034" w14:textId="77777777" w:rsidR="007441B9" w:rsidRPr="00161C58" w:rsidRDefault="007441B9" w:rsidP="00BB4948">
      <w:pPr>
        <w:spacing w:line="360" w:lineRule="auto"/>
        <w:ind w:firstLine="709"/>
        <w:jc w:val="both"/>
        <w:rPr>
          <w:sz w:val="28"/>
          <w:szCs w:val="28"/>
        </w:rPr>
      </w:pPr>
      <w:r w:rsidRPr="00161C58">
        <w:rPr>
          <w:sz w:val="28"/>
          <w:szCs w:val="28"/>
        </w:rPr>
        <w:t>2.6. Отнесение объекта контроля к одной из категорий риска осуществляется ежегодно на основе сопоставления его характеристик с утвержденными критериями риска.</w:t>
      </w:r>
    </w:p>
    <w:p w14:paraId="66C14285" w14:textId="77777777" w:rsidR="007441B9" w:rsidRPr="00161C58" w:rsidRDefault="007441B9" w:rsidP="00BB4948">
      <w:pPr>
        <w:spacing w:line="360" w:lineRule="auto"/>
        <w:ind w:firstLine="709"/>
        <w:jc w:val="both"/>
        <w:rPr>
          <w:sz w:val="28"/>
          <w:szCs w:val="28"/>
        </w:rPr>
      </w:pPr>
      <w:r w:rsidRPr="00161C58">
        <w:rPr>
          <w:sz w:val="28"/>
          <w:szCs w:val="28"/>
        </w:rPr>
        <w:t>2.7. В случае если объект контроля не отнесен к определенной категории риска, он считается отнесенным к категории низкого риска.</w:t>
      </w:r>
    </w:p>
    <w:p w14:paraId="1F21DB09" w14:textId="77777777" w:rsidR="007441B9" w:rsidRPr="00161C58" w:rsidRDefault="007441B9" w:rsidP="00BB4948">
      <w:pPr>
        <w:spacing w:line="360" w:lineRule="auto"/>
        <w:ind w:firstLine="709"/>
        <w:jc w:val="both"/>
        <w:rPr>
          <w:sz w:val="28"/>
          <w:szCs w:val="28"/>
        </w:rPr>
      </w:pPr>
      <w:r w:rsidRPr="00161C58">
        <w:rPr>
          <w:sz w:val="28"/>
          <w:szCs w:val="28"/>
        </w:rPr>
        <w:t>2.8. Контрольный орган в течение 5 рабочих дней со дня поступления сведений о соответствии объекта контроля критериям риска иной категории риска либо об изменении критериев риска должна принять решение об изменении категории риска указанного объекта контроля.</w:t>
      </w:r>
    </w:p>
    <w:p w14:paraId="5AD6D9FB" w14:textId="0EEF2E93" w:rsidR="007441B9" w:rsidRPr="007F4AE8" w:rsidRDefault="007441B9" w:rsidP="00BB4948">
      <w:pPr>
        <w:spacing w:line="360" w:lineRule="auto"/>
        <w:ind w:firstLine="709"/>
        <w:jc w:val="both"/>
        <w:rPr>
          <w:sz w:val="28"/>
          <w:szCs w:val="28"/>
        </w:rPr>
      </w:pPr>
      <w:r w:rsidRPr="00161C58">
        <w:rPr>
          <w:sz w:val="28"/>
          <w:szCs w:val="28"/>
        </w:rPr>
        <w:t xml:space="preserve">2.9. В целях оценки риска причинения вреда (ущерба) при принятии решения о проведении и </w:t>
      </w:r>
      <w:r w:rsidRPr="004F4ECC">
        <w:rPr>
          <w:sz w:val="28"/>
          <w:szCs w:val="28"/>
        </w:rPr>
        <w:t xml:space="preserve">выборе вида внепланового контрольного мероприятия орган муниципального контроля разрабатывает индикаторы риска нарушения обязательных требований. </w:t>
      </w:r>
      <w:hyperlink w:anchor="Par389" w:history="1">
        <w:r w:rsidRPr="004F4ECC">
          <w:rPr>
            <w:sz w:val="28"/>
            <w:szCs w:val="28"/>
          </w:rPr>
          <w:t>Индикатором</w:t>
        </w:r>
      </w:hyperlink>
      <w:r w:rsidRPr="004F4ECC">
        <w:rPr>
          <w:sz w:val="28"/>
          <w:szCs w:val="28"/>
        </w:rPr>
        <w:t xml:space="preserve">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 (приложение № 4 к Положению).</w:t>
      </w:r>
    </w:p>
    <w:p w14:paraId="6C4742DD" w14:textId="2A38337E" w:rsidR="007441B9" w:rsidRPr="00BB4948" w:rsidRDefault="007441B9" w:rsidP="00BB4948">
      <w:pPr>
        <w:spacing w:line="360" w:lineRule="auto"/>
        <w:jc w:val="center"/>
        <w:rPr>
          <w:b/>
          <w:sz w:val="28"/>
          <w:szCs w:val="28"/>
        </w:rPr>
      </w:pPr>
      <w:r w:rsidRPr="004F4ECC">
        <w:rPr>
          <w:b/>
          <w:sz w:val="28"/>
          <w:szCs w:val="28"/>
        </w:rPr>
        <w:t>3. Ви</w:t>
      </w:r>
      <w:r w:rsidR="00BB4948">
        <w:rPr>
          <w:b/>
          <w:sz w:val="28"/>
          <w:szCs w:val="28"/>
        </w:rPr>
        <w:t xml:space="preserve">ды профилактических мероприятий </w:t>
      </w:r>
      <w:r w:rsidRPr="004F4ECC">
        <w:rPr>
          <w:b/>
          <w:sz w:val="28"/>
          <w:szCs w:val="28"/>
        </w:rPr>
        <w:t>при осущес</w:t>
      </w:r>
      <w:r w:rsidR="00BB4948">
        <w:rPr>
          <w:b/>
          <w:sz w:val="28"/>
          <w:szCs w:val="28"/>
        </w:rPr>
        <w:t>твлении муниципального контроля</w:t>
      </w:r>
    </w:p>
    <w:p w14:paraId="04DD01A3" w14:textId="77777777" w:rsidR="007441B9" w:rsidRPr="007F4AE8" w:rsidRDefault="007441B9" w:rsidP="00BB4948">
      <w:pPr>
        <w:spacing w:line="360" w:lineRule="auto"/>
        <w:ind w:firstLine="709"/>
        <w:jc w:val="both"/>
        <w:rPr>
          <w:sz w:val="28"/>
          <w:szCs w:val="28"/>
        </w:rPr>
      </w:pPr>
      <w:r w:rsidRPr="007F4AE8">
        <w:rPr>
          <w:sz w:val="28"/>
          <w:szCs w:val="28"/>
        </w:rPr>
        <w:t>3.1. При осуществлении муниципального контроля органы муниципального контроля проводят следующие виды профилактических мероприятий:</w:t>
      </w:r>
    </w:p>
    <w:p w14:paraId="2D948CAD" w14:textId="77777777" w:rsidR="007441B9" w:rsidRPr="007F4AE8" w:rsidRDefault="007441B9" w:rsidP="00BB4948">
      <w:pPr>
        <w:spacing w:line="360" w:lineRule="auto"/>
        <w:ind w:firstLine="709"/>
        <w:jc w:val="both"/>
        <w:rPr>
          <w:sz w:val="28"/>
          <w:szCs w:val="28"/>
        </w:rPr>
      </w:pPr>
      <w:r w:rsidRPr="007F4AE8">
        <w:rPr>
          <w:sz w:val="28"/>
          <w:szCs w:val="28"/>
        </w:rPr>
        <w:t>1) информирование;</w:t>
      </w:r>
    </w:p>
    <w:p w14:paraId="36E5A71C" w14:textId="77777777" w:rsidR="007441B9" w:rsidRPr="007F4AE8" w:rsidRDefault="007441B9" w:rsidP="00BB4948">
      <w:pPr>
        <w:spacing w:line="360" w:lineRule="auto"/>
        <w:ind w:firstLine="709"/>
        <w:jc w:val="both"/>
        <w:rPr>
          <w:sz w:val="28"/>
          <w:szCs w:val="28"/>
        </w:rPr>
      </w:pPr>
      <w:r w:rsidRPr="007F4AE8">
        <w:rPr>
          <w:sz w:val="28"/>
          <w:szCs w:val="28"/>
        </w:rPr>
        <w:t>2) консультирование;</w:t>
      </w:r>
    </w:p>
    <w:p w14:paraId="2348A3FB" w14:textId="77777777" w:rsidR="007441B9" w:rsidRPr="007F4AE8" w:rsidRDefault="007441B9" w:rsidP="00BB4948">
      <w:pPr>
        <w:spacing w:line="360" w:lineRule="auto"/>
        <w:ind w:firstLine="709"/>
        <w:jc w:val="both"/>
        <w:rPr>
          <w:sz w:val="28"/>
          <w:szCs w:val="28"/>
        </w:rPr>
      </w:pPr>
      <w:r w:rsidRPr="007F4AE8">
        <w:rPr>
          <w:sz w:val="28"/>
          <w:szCs w:val="28"/>
        </w:rPr>
        <w:t>3) объявление предостережения о недопустимости нарушения обязательных требований (далее - предостережение);</w:t>
      </w:r>
    </w:p>
    <w:p w14:paraId="34C7A09D" w14:textId="77777777" w:rsidR="007441B9" w:rsidRPr="007F4AE8" w:rsidRDefault="007441B9" w:rsidP="00BB4948">
      <w:pPr>
        <w:spacing w:line="360" w:lineRule="auto"/>
        <w:ind w:firstLine="709"/>
        <w:jc w:val="both"/>
        <w:rPr>
          <w:sz w:val="28"/>
          <w:szCs w:val="28"/>
        </w:rPr>
      </w:pPr>
      <w:r w:rsidRPr="007F4AE8">
        <w:rPr>
          <w:sz w:val="28"/>
          <w:szCs w:val="28"/>
        </w:rPr>
        <w:t>4) обобщение правоприменительной практики;</w:t>
      </w:r>
    </w:p>
    <w:p w14:paraId="69696500" w14:textId="77777777" w:rsidR="007441B9" w:rsidRPr="007F4AE8" w:rsidRDefault="007441B9" w:rsidP="00BB4948">
      <w:pPr>
        <w:spacing w:line="360" w:lineRule="auto"/>
        <w:ind w:firstLine="709"/>
        <w:jc w:val="both"/>
        <w:rPr>
          <w:sz w:val="28"/>
          <w:szCs w:val="28"/>
        </w:rPr>
      </w:pPr>
      <w:r w:rsidRPr="007F4AE8">
        <w:rPr>
          <w:sz w:val="28"/>
          <w:szCs w:val="28"/>
        </w:rPr>
        <w:lastRenderedPageBreak/>
        <w:t>5) профилактический визит.</w:t>
      </w:r>
    </w:p>
    <w:p w14:paraId="0B549329" w14:textId="77777777" w:rsidR="007441B9" w:rsidRPr="004F4ECC" w:rsidRDefault="007441B9" w:rsidP="00BB4948">
      <w:pPr>
        <w:spacing w:line="360" w:lineRule="auto"/>
        <w:ind w:firstLine="709"/>
        <w:jc w:val="both"/>
        <w:rPr>
          <w:sz w:val="28"/>
          <w:szCs w:val="28"/>
        </w:rPr>
      </w:pPr>
      <w:r w:rsidRPr="004F4ECC">
        <w:rPr>
          <w:sz w:val="28"/>
          <w:szCs w:val="28"/>
        </w:rPr>
        <w:t xml:space="preserve">3.2. Информирование осуществляется путем размещения сведений по вопросам соблюдения обязательных требований, предусмотренных </w:t>
      </w:r>
      <w:hyperlink r:id="rId13" w:history="1">
        <w:r w:rsidRPr="004F4ECC">
          <w:rPr>
            <w:sz w:val="28"/>
            <w:szCs w:val="28"/>
          </w:rPr>
          <w:t>частью 3 статьи 46</w:t>
        </w:r>
      </w:hyperlink>
      <w:r w:rsidRPr="004F4ECC">
        <w:rPr>
          <w:sz w:val="28"/>
          <w:szCs w:val="28"/>
        </w:rPr>
        <w:t xml:space="preserve"> Федерального закона № 248-ФЗ на официальном сайте муниципального образования «Хасынский муниципальный округ Магаданской области» в сети Интернет (https://adm-hasyn.gosuslugi.ru), в средствах массовой информации и в иных формах.</w:t>
      </w:r>
    </w:p>
    <w:p w14:paraId="469E3D6C" w14:textId="77777777" w:rsidR="007441B9" w:rsidRPr="007F4AE8" w:rsidRDefault="007441B9" w:rsidP="00BB4948">
      <w:pPr>
        <w:spacing w:line="360" w:lineRule="auto"/>
        <w:ind w:firstLine="709"/>
        <w:jc w:val="both"/>
        <w:rPr>
          <w:sz w:val="28"/>
          <w:szCs w:val="28"/>
        </w:rPr>
      </w:pPr>
      <w:r w:rsidRPr="007F4AE8">
        <w:rPr>
          <w:sz w:val="28"/>
          <w:szCs w:val="28"/>
        </w:rPr>
        <w:t>3.3. Консультирование контролируемых лиц и их представителей по вопросам, связанным с организацией и осуществлением муниципального контроля, проводится в устной и письменной форме без взимания платы.</w:t>
      </w:r>
    </w:p>
    <w:p w14:paraId="3FA7348C" w14:textId="0BEFC568" w:rsidR="007441B9" w:rsidRPr="007F4AE8" w:rsidRDefault="007441B9" w:rsidP="00BB4948">
      <w:pPr>
        <w:spacing w:line="360" w:lineRule="auto"/>
        <w:ind w:firstLine="709"/>
        <w:jc w:val="both"/>
        <w:rPr>
          <w:sz w:val="28"/>
          <w:szCs w:val="28"/>
        </w:rPr>
      </w:pPr>
      <w:r w:rsidRPr="007F4AE8">
        <w:rPr>
          <w:sz w:val="28"/>
          <w:szCs w:val="28"/>
        </w:rPr>
        <w:t>3.4. Консультирование в устной форме проводится должностными лицами по телефону, посредством видеоконференц</w:t>
      </w:r>
      <w:r w:rsidR="00EF4D6D">
        <w:rPr>
          <w:sz w:val="28"/>
          <w:szCs w:val="28"/>
        </w:rPr>
        <w:t xml:space="preserve"> </w:t>
      </w:r>
      <w:r w:rsidRPr="007F4AE8">
        <w:rPr>
          <w:sz w:val="28"/>
          <w:szCs w:val="28"/>
        </w:rPr>
        <w:t>-</w:t>
      </w:r>
      <w:r w:rsidR="00EF4D6D">
        <w:rPr>
          <w:sz w:val="28"/>
          <w:szCs w:val="28"/>
        </w:rPr>
        <w:t xml:space="preserve"> </w:t>
      </w:r>
      <w:r w:rsidRPr="007F4AE8">
        <w:rPr>
          <w:sz w:val="28"/>
          <w:szCs w:val="28"/>
        </w:rPr>
        <w:t>связи, на личном приеме, в ходе проведения профилактического мероприятия, контрольного мероприятия по следующим вопросам:</w:t>
      </w:r>
    </w:p>
    <w:p w14:paraId="0C97B04F" w14:textId="36C4532D" w:rsidR="007441B9" w:rsidRPr="00EF4D6D" w:rsidRDefault="007441B9" w:rsidP="00EF4D6D">
      <w:pPr>
        <w:spacing w:line="360" w:lineRule="auto"/>
        <w:ind w:firstLine="709"/>
        <w:jc w:val="both"/>
        <w:rPr>
          <w:sz w:val="28"/>
          <w:szCs w:val="28"/>
        </w:rPr>
      </w:pPr>
      <w:r w:rsidRPr="007F4AE8">
        <w:rPr>
          <w:sz w:val="28"/>
          <w:szCs w:val="28"/>
        </w:rPr>
        <w:t xml:space="preserve">а) местонахождение, контактные телефоны, адрес официального сайта муниципального образования </w:t>
      </w:r>
      <w:r>
        <w:rPr>
          <w:sz w:val="28"/>
          <w:szCs w:val="28"/>
        </w:rPr>
        <w:t>«Хасынский</w:t>
      </w:r>
      <w:r w:rsidRPr="007F4AE8">
        <w:rPr>
          <w:sz w:val="28"/>
          <w:szCs w:val="28"/>
        </w:rPr>
        <w:t xml:space="preserve"> муниципальный округ</w:t>
      </w:r>
      <w:r>
        <w:rPr>
          <w:sz w:val="28"/>
          <w:szCs w:val="28"/>
        </w:rPr>
        <w:t xml:space="preserve"> Магаданской области»</w:t>
      </w:r>
      <w:r w:rsidRPr="007F4AE8">
        <w:rPr>
          <w:sz w:val="28"/>
          <w:szCs w:val="28"/>
        </w:rPr>
        <w:t xml:space="preserve"> в сети Интернет (</w:t>
      </w:r>
      <w:r w:rsidR="00EF4D6D">
        <w:rPr>
          <w:sz w:val="28"/>
          <w:szCs w:val="28"/>
        </w:rPr>
        <w:t xml:space="preserve">по адресу - </w:t>
      </w:r>
      <w:hyperlink r:id="rId14" w:history="1">
        <w:r w:rsidR="00EF4D6D" w:rsidRPr="00EF4D6D">
          <w:rPr>
            <w:rStyle w:val="aa"/>
            <w:color w:val="auto"/>
            <w:sz w:val="28"/>
            <w:szCs w:val="28"/>
            <w:lang w:val="en-US"/>
          </w:rPr>
          <w:t>www</w:t>
        </w:r>
        <w:r w:rsidR="00EF4D6D" w:rsidRPr="00EF4D6D">
          <w:rPr>
            <w:rStyle w:val="aa"/>
            <w:color w:val="auto"/>
            <w:sz w:val="28"/>
            <w:szCs w:val="28"/>
          </w:rPr>
          <w:t>.</w:t>
        </w:r>
        <w:r w:rsidR="00EF4D6D" w:rsidRPr="00EF4D6D">
          <w:rPr>
            <w:rStyle w:val="aa"/>
            <w:color w:val="auto"/>
            <w:sz w:val="28"/>
            <w:szCs w:val="28"/>
            <w:lang w:val="en-US"/>
          </w:rPr>
          <w:t>adm</w:t>
        </w:r>
        <w:r w:rsidR="00EF4D6D" w:rsidRPr="00EF4D6D">
          <w:rPr>
            <w:rStyle w:val="aa"/>
            <w:color w:val="auto"/>
            <w:sz w:val="28"/>
            <w:szCs w:val="28"/>
          </w:rPr>
          <w:t>-</w:t>
        </w:r>
        <w:r w:rsidR="00EF4D6D" w:rsidRPr="00EF4D6D">
          <w:rPr>
            <w:rStyle w:val="aa"/>
            <w:color w:val="auto"/>
            <w:sz w:val="28"/>
            <w:szCs w:val="28"/>
            <w:lang w:val="en-US"/>
          </w:rPr>
          <w:t>hasyn</w:t>
        </w:r>
        <w:r w:rsidR="00EF4D6D" w:rsidRPr="00EF4D6D">
          <w:rPr>
            <w:rStyle w:val="aa"/>
            <w:color w:val="auto"/>
            <w:sz w:val="28"/>
            <w:szCs w:val="28"/>
          </w:rPr>
          <w:t>.gosuslugi.</w:t>
        </w:r>
        <w:r w:rsidR="00EF4D6D" w:rsidRPr="00EF4D6D">
          <w:rPr>
            <w:rStyle w:val="aa"/>
            <w:color w:val="auto"/>
            <w:sz w:val="28"/>
            <w:szCs w:val="28"/>
            <w:lang w:val="en-US"/>
          </w:rPr>
          <w:t>ru</w:t>
        </w:r>
      </w:hyperlink>
      <w:r w:rsidR="00EF4D6D" w:rsidRPr="00EF4D6D">
        <w:rPr>
          <w:sz w:val="28"/>
          <w:szCs w:val="28"/>
        </w:rPr>
        <w:t>)</w:t>
      </w:r>
      <w:r w:rsidRPr="00EF4D6D">
        <w:rPr>
          <w:sz w:val="28"/>
          <w:szCs w:val="28"/>
        </w:rPr>
        <w:t xml:space="preserve"> и адреса электронной почты;</w:t>
      </w:r>
    </w:p>
    <w:p w14:paraId="32538B2F" w14:textId="77777777" w:rsidR="007441B9" w:rsidRPr="007F4AE8" w:rsidRDefault="007441B9" w:rsidP="00BB4948">
      <w:pPr>
        <w:spacing w:line="360" w:lineRule="auto"/>
        <w:ind w:firstLine="709"/>
        <w:jc w:val="both"/>
        <w:rPr>
          <w:sz w:val="28"/>
          <w:szCs w:val="28"/>
        </w:rPr>
      </w:pPr>
      <w:r w:rsidRPr="00EF4D6D">
        <w:rPr>
          <w:sz w:val="28"/>
          <w:szCs w:val="28"/>
        </w:rPr>
        <w:t>б) график работы органов муниципального контроля, время прие</w:t>
      </w:r>
      <w:r w:rsidRPr="007F4AE8">
        <w:rPr>
          <w:sz w:val="28"/>
          <w:szCs w:val="28"/>
        </w:rPr>
        <w:t>ма посетителей;</w:t>
      </w:r>
    </w:p>
    <w:p w14:paraId="4A0F64AA" w14:textId="77777777" w:rsidR="007441B9" w:rsidRPr="007F4AE8" w:rsidRDefault="007441B9" w:rsidP="00BB4948">
      <w:pPr>
        <w:spacing w:line="360" w:lineRule="auto"/>
        <w:ind w:firstLine="709"/>
        <w:jc w:val="both"/>
        <w:rPr>
          <w:sz w:val="28"/>
          <w:szCs w:val="28"/>
        </w:rPr>
      </w:pPr>
      <w:r w:rsidRPr="007F4AE8">
        <w:rPr>
          <w:sz w:val="28"/>
          <w:szCs w:val="28"/>
        </w:rPr>
        <w:t>в) номера кабинетов, где проводятся прием и информирование посетителей по вопросам осуществления муниципального контроля;</w:t>
      </w:r>
    </w:p>
    <w:p w14:paraId="4B959863" w14:textId="77777777" w:rsidR="007441B9" w:rsidRPr="007F4AE8" w:rsidRDefault="007441B9" w:rsidP="00BB4948">
      <w:pPr>
        <w:spacing w:line="360" w:lineRule="auto"/>
        <w:ind w:firstLine="709"/>
        <w:jc w:val="both"/>
        <w:rPr>
          <w:sz w:val="28"/>
          <w:szCs w:val="28"/>
        </w:rPr>
      </w:pPr>
      <w:r w:rsidRPr="007F4AE8">
        <w:rPr>
          <w:sz w:val="28"/>
          <w:szCs w:val="28"/>
        </w:rPr>
        <w:t>г) перечень нормативных правовых актов, регулирующих осуществление муниципального контроля;</w:t>
      </w:r>
    </w:p>
    <w:p w14:paraId="4503E482" w14:textId="77777777" w:rsidR="007441B9" w:rsidRPr="007F4AE8" w:rsidRDefault="007441B9" w:rsidP="00BB4948">
      <w:pPr>
        <w:spacing w:line="360" w:lineRule="auto"/>
        <w:ind w:firstLine="709"/>
        <w:jc w:val="both"/>
        <w:rPr>
          <w:sz w:val="28"/>
          <w:szCs w:val="28"/>
        </w:rPr>
      </w:pPr>
      <w:r w:rsidRPr="007F4AE8">
        <w:rPr>
          <w:sz w:val="28"/>
          <w:szCs w:val="28"/>
        </w:rPr>
        <w:t>д) перечень актов, содержащих обязательные требования.</w:t>
      </w:r>
    </w:p>
    <w:p w14:paraId="41622133" w14:textId="43F6E371" w:rsidR="007441B9" w:rsidRPr="004F4ECC" w:rsidRDefault="007441B9" w:rsidP="00BB4948">
      <w:pPr>
        <w:spacing w:line="360" w:lineRule="auto"/>
        <w:ind w:firstLine="709"/>
        <w:jc w:val="both"/>
        <w:rPr>
          <w:sz w:val="28"/>
          <w:szCs w:val="28"/>
        </w:rPr>
      </w:pPr>
      <w:r w:rsidRPr="004F4ECC">
        <w:rPr>
          <w:sz w:val="28"/>
          <w:szCs w:val="28"/>
        </w:rPr>
        <w:t xml:space="preserve">По итогам консультирования информация в письменной форме контролируемым лицам и их представителям не предоставляется. Контролируемое лицо вправе направить запрос в органы муниципального контроля о предоставлении письменного ответа в порядке, установленном Федеральным </w:t>
      </w:r>
      <w:hyperlink r:id="rId15" w:history="1">
        <w:r w:rsidRPr="004F4ECC">
          <w:rPr>
            <w:sz w:val="28"/>
            <w:szCs w:val="28"/>
          </w:rPr>
          <w:t>законом</w:t>
        </w:r>
      </w:hyperlink>
      <w:r w:rsidR="009A101B">
        <w:rPr>
          <w:sz w:val="28"/>
          <w:szCs w:val="28"/>
        </w:rPr>
        <w:t xml:space="preserve"> от 02.05.2006</w:t>
      </w:r>
      <w:r w:rsidRPr="004F4ECC">
        <w:rPr>
          <w:sz w:val="28"/>
          <w:szCs w:val="28"/>
        </w:rPr>
        <w:t xml:space="preserve"> № 59-ФЗ «О порядке рассмотрения </w:t>
      </w:r>
      <w:r w:rsidRPr="004F4ECC">
        <w:rPr>
          <w:sz w:val="28"/>
          <w:szCs w:val="28"/>
        </w:rPr>
        <w:lastRenderedPageBreak/>
        <w:t>обращений граждан Российской Федерации».</w:t>
      </w:r>
    </w:p>
    <w:p w14:paraId="6CA0706D" w14:textId="77777777" w:rsidR="007441B9" w:rsidRPr="004F4ECC" w:rsidRDefault="007441B9" w:rsidP="00BB4948">
      <w:pPr>
        <w:spacing w:line="360" w:lineRule="auto"/>
        <w:ind w:firstLine="709"/>
        <w:jc w:val="both"/>
        <w:rPr>
          <w:sz w:val="28"/>
          <w:szCs w:val="28"/>
        </w:rPr>
      </w:pPr>
      <w:r w:rsidRPr="004F4ECC">
        <w:rPr>
          <w:sz w:val="28"/>
          <w:szCs w:val="28"/>
        </w:rPr>
        <w:t>3.5. 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органов муниципального контроля, иных участников контрольного мероприятия, а также результаты проведенной в рамках контрольного мероприятия экспертизы.</w:t>
      </w:r>
    </w:p>
    <w:p w14:paraId="6205E9B3" w14:textId="77777777" w:rsidR="007441B9" w:rsidRPr="007F4AE8" w:rsidRDefault="007441B9" w:rsidP="00BB4948">
      <w:pPr>
        <w:spacing w:line="360" w:lineRule="auto"/>
        <w:ind w:firstLine="709"/>
        <w:jc w:val="both"/>
        <w:rPr>
          <w:sz w:val="28"/>
          <w:szCs w:val="28"/>
        </w:rPr>
      </w:pPr>
      <w:r w:rsidRPr="007F4AE8">
        <w:rPr>
          <w:sz w:val="28"/>
          <w:szCs w:val="28"/>
        </w:rPr>
        <w:t>3.6. Консультирование в письменной форме осуществляется путем направления ответа на письменное обращение контролируемых лиц и их представителей по следующим вопросам:</w:t>
      </w:r>
    </w:p>
    <w:p w14:paraId="17E36BA5" w14:textId="77777777" w:rsidR="007441B9" w:rsidRPr="007F4AE8" w:rsidRDefault="007441B9" w:rsidP="00BB4948">
      <w:pPr>
        <w:spacing w:line="360" w:lineRule="auto"/>
        <w:ind w:firstLine="709"/>
        <w:jc w:val="both"/>
        <w:rPr>
          <w:sz w:val="28"/>
          <w:szCs w:val="28"/>
        </w:rPr>
      </w:pPr>
      <w:r w:rsidRPr="007F4AE8">
        <w:rPr>
          <w:sz w:val="28"/>
          <w:szCs w:val="28"/>
        </w:rPr>
        <w:t>а) порядок обжалования решений органов муниципального контроля.</w:t>
      </w:r>
    </w:p>
    <w:p w14:paraId="0AA556D6" w14:textId="77777777" w:rsidR="007441B9" w:rsidRPr="007F4AE8" w:rsidRDefault="007441B9" w:rsidP="00BB4948">
      <w:pPr>
        <w:spacing w:line="360" w:lineRule="auto"/>
        <w:ind w:firstLine="709"/>
        <w:jc w:val="both"/>
        <w:rPr>
          <w:sz w:val="28"/>
          <w:szCs w:val="28"/>
        </w:rPr>
      </w:pPr>
      <w:r w:rsidRPr="007F4AE8">
        <w:rPr>
          <w:sz w:val="28"/>
          <w:szCs w:val="28"/>
        </w:rPr>
        <w:t>3.7. Орган муниципального контроля осуществляют учет консультирований.</w:t>
      </w:r>
    </w:p>
    <w:p w14:paraId="04010492" w14:textId="481D7092" w:rsidR="007441B9" w:rsidRPr="007F4AE8" w:rsidRDefault="007441B9" w:rsidP="00BB4948">
      <w:pPr>
        <w:spacing w:line="360" w:lineRule="auto"/>
        <w:ind w:firstLine="709"/>
        <w:jc w:val="both"/>
        <w:rPr>
          <w:sz w:val="28"/>
          <w:szCs w:val="28"/>
        </w:rPr>
      </w:pPr>
      <w:r w:rsidRPr="007F4AE8">
        <w:rPr>
          <w:sz w:val="28"/>
          <w:szCs w:val="28"/>
        </w:rPr>
        <w:t xml:space="preserve">3.8. В случае поступления более трех однотипных запросов контролируемых лиц о предоставлении письменных ответов об организации и осуществлении муниципального контроля, консультирование по однотипным вопросам, осуществляется посредством размещения на официальном сайте муниципального образования </w:t>
      </w:r>
      <w:r>
        <w:rPr>
          <w:sz w:val="28"/>
          <w:szCs w:val="28"/>
        </w:rPr>
        <w:t>«Хасынский</w:t>
      </w:r>
      <w:r w:rsidRPr="007F4AE8">
        <w:rPr>
          <w:sz w:val="28"/>
          <w:szCs w:val="28"/>
        </w:rPr>
        <w:t xml:space="preserve"> муниципальный округ</w:t>
      </w:r>
      <w:r>
        <w:rPr>
          <w:sz w:val="28"/>
          <w:szCs w:val="28"/>
        </w:rPr>
        <w:t>»</w:t>
      </w:r>
      <w:r w:rsidRPr="007F4AE8">
        <w:rPr>
          <w:sz w:val="28"/>
          <w:szCs w:val="28"/>
        </w:rPr>
        <w:t xml:space="preserve"> в информационно-телекоммуника</w:t>
      </w:r>
      <w:r w:rsidR="00EF4D6D">
        <w:rPr>
          <w:sz w:val="28"/>
          <w:szCs w:val="28"/>
        </w:rPr>
        <w:t>ционной сети Интернет</w:t>
      </w:r>
      <w:r w:rsidRPr="007F4AE8">
        <w:rPr>
          <w:sz w:val="28"/>
          <w:szCs w:val="28"/>
        </w:rPr>
        <w:t xml:space="preserve"> </w:t>
      </w:r>
      <w:r w:rsidR="00EF4D6D" w:rsidRPr="007F4AE8">
        <w:rPr>
          <w:sz w:val="28"/>
          <w:szCs w:val="28"/>
        </w:rPr>
        <w:t>(</w:t>
      </w:r>
      <w:r w:rsidR="00EF4D6D">
        <w:rPr>
          <w:sz w:val="28"/>
          <w:szCs w:val="28"/>
        </w:rPr>
        <w:t xml:space="preserve">по адресу - </w:t>
      </w:r>
      <w:hyperlink r:id="rId16" w:history="1">
        <w:r w:rsidR="00EF4D6D" w:rsidRPr="00EF4D6D">
          <w:rPr>
            <w:rStyle w:val="aa"/>
            <w:color w:val="auto"/>
            <w:sz w:val="28"/>
            <w:szCs w:val="28"/>
            <w:lang w:val="en-US"/>
          </w:rPr>
          <w:t>www</w:t>
        </w:r>
        <w:r w:rsidR="00EF4D6D" w:rsidRPr="00EF4D6D">
          <w:rPr>
            <w:rStyle w:val="aa"/>
            <w:color w:val="auto"/>
            <w:sz w:val="28"/>
            <w:szCs w:val="28"/>
          </w:rPr>
          <w:t>.</w:t>
        </w:r>
        <w:r w:rsidR="00EF4D6D" w:rsidRPr="00EF4D6D">
          <w:rPr>
            <w:rStyle w:val="aa"/>
            <w:color w:val="auto"/>
            <w:sz w:val="28"/>
            <w:szCs w:val="28"/>
            <w:lang w:val="en-US"/>
          </w:rPr>
          <w:t>adm</w:t>
        </w:r>
        <w:r w:rsidR="00EF4D6D" w:rsidRPr="00EF4D6D">
          <w:rPr>
            <w:rStyle w:val="aa"/>
            <w:color w:val="auto"/>
            <w:sz w:val="28"/>
            <w:szCs w:val="28"/>
          </w:rPr>
          <w:t>-</w:t>
        </w:r>
        <w:r w:rsidR="00EF4D6D" w:rsidRPr="00EF4D6D">
          <w:rPr>
            <w:rStyle w:val="aa"/>
            <w:color w:val="auto"/>
            <w:sz w:val="28"/>
            <w:szCs w:val="28"/>
            <w:lang w:val="en-US"/>
          </w:rPr>
          <w:t>hasyn</w:t>
        </w:r>
        <w:r w:rsidR="00EF4D6D" w:rsidRPr="00EF4D6D">
          <w:rPr>
            <w:rStyle w:val="aa"/>
            <w:color w:val="auto"/>
            <w:sz w:val="28"/>
            <w:szCs w:val="28"/>
          </w:rPr>
          <w:t>.gosuslugi.</w:t>
        </w:r>
        <w:r w:rsidR="00EF4D6D" w:rsidRPr="00EF4D6D">
          <w:rPr>
            <w:rStyle w:val="aa"/>
            <w:color w:val="auto"/>
            <w:sz w:val="28"/>
            <w:szCs w:val="28"/>
            <w:lang w:val="en-US"/>
          </w:rPr>
          <w:t>ru</w:t>
        </w:r>
      </w:hyperlink>
      <w:r w:rsidR="00EF4D6D" w:rsidRPr="00EF4D6D">
        <w:rPr>
          <w:sz w:val="28"/>
          <w:szCs w:val="28"/>
        </w:rPr>
        <w:t>)</w:t>
      </w:r>
      <w:r w:rsidRPr="007F4AE8">
        <w:rPr>
          <w:sz w:val="28"/>
          <w:szCs w:val="28"/>
        </w:rPr>
        <w:t xml:space="preserve"> письменного разъяснения, подписанного уполномоченным должностным лицом органа муниципального контроля.</w:t>
      </w:r>
    </w:p>
    <w:p w14:paraId="36190AB0" w14:textId="2750BABE" w:rsidR="007441B9" w:rsidRPr="00B91C91" w:rsidRDefault="007441B9" w:rsidP="00BB4948">
      <w:pPr>
        <w:spacing w:line="360" w:lineRule="auto"/>
        <w:ind w:firstLine="709"/>
        <w:jc w:val="both"/>
        <w:rPr>
          <w:sz w:val="28"/>
          <w:szCs w:val="28"/>
        </w:rPr>
      </w:pPr>
      <w:r w:rsidRPr="00B91C91">
        <w:rPr>
          <w:sz w:val="28"/>
          <w:szCs w:val="28"/>
        </w:rPr>
        <w:t xml:space="preserve">3.9. Рассмотрение письменных обращений осуществляется в порядке и сроки, установленные Федеральным </w:t>
      </w:r>
      <w:hyperlink r:id="rId17" w:history="1">
        <w:r w:rsidRPr="00B91C91">
          <w:rPr>
            <w:sz w:val="28"/>
            <w:szCs w:val="28"/>
          </w:rPr>
          <w:t>законом</w:t>
        </w:r>
      </w:hyperlink>
      <w:r w:rsidR="009A101B">
        <w:rPr>
          <w:sz w:val="28"/>
          <w:szCs w:val="28"/>
        </w:rPr>
        <w:t xml:space="preserve"> от 02.05.2006</w:t>
      </w:r>
      <w:r w:rsidRPr="00B91C91">
        <w:rPr>
          <w:sz w:val="28"/>
          <w:szCs w:val="28"/>
        </w:rPr>
        <w:t xml:space="preserve"> № 59-ФЗ «О порядке рассмотрения обращений граждан Российской Федерации» (далее - Федеральный закон № 59-ФЗ).</w:t>
      </w:r>
    </w:p>
    <w:p w14:paraId="79BBDDDF" w14:textId="77777777" w:rsidR="007441B9" w:rsidRPr="007F4AE8" w:rsidRDefault="007441B9" w:rsidP="00BB4948">
      <w:pPr>
        <w:spacing w:line="360" w:lineRule="auto"/>
        <w:ind w:firstLine="709"/>
        <w:jc w:val="both"/>
        <w:rPr>
          <w:sz w:val="28"/>
          <w:szCs w:val="28"/>
        </w:rPr>
      </w:pPr>
      <w:r w:rsidRPr="00B91C91">
        <w:rPr>
          <w:sz w:val="28"/>
          <w:szCs w:val="28"/>
        </w:rPr>
        <w:t xml:space="preserve">3.10. При наличии у органа муниципального контроля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w:t>
      </w:r>
      <w:r w:rsidRPr="00B91C91">
        <w:rPr>
          <w:sz w:val="28"/>
          <w:szCs w:val="28"/>
        </w:rPr>
        <w:lastRenderedPageBreak/>
        <w:t>угрозу причинения вреда (ущерба) охраняемым законом ценностям, тогда орган муниципального контроля объявляет контролируемому лицу предостережение о недопустимости нарушения обязательных требований, а также предлагает принять меры по обеспечению соблюдения обязательных требований.</w:t>
      </w:r>
    </w:p>
    <w:p w14:paraId="373BAF58" w14:textId="77777777" w:rsidR="007441B9" w:rsidRPr="007F4AE8" w:rsidRDefault="007441B9" w:rsidP="00BB4948">
      <w:pPr>
        <w:spacing w:line="360" w:lineRule="auto"/>
        <w:ind w:firstLine="709"/>
        <w:jc w:val="both"/>
        <w:rPr>
          <w:sz w:val="28"/>
          <w:szCs w:val="28"/>
        </w:rPr>
      </w:pPr>
      <w:r w:rsidRPr="007F4AE8">
        <w:rPr>
          <w:sz w:val="28"/>
          <w:szCs w:val="28"/>
        </w:rPr>
        <w:t>3.11. Предостережение должно содержать указание на соответствующие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принять меры по обеспечению соблюдения обязательных требований. Предостережение не может содержать требование представления контролируемым лицом сведений и документов.</w:t>
      </w:r>
    </w:p>
    <w:p w14:paraId="07C29C36" w14:textId="77777777" w:rsidR="007441B9" w:rsidRPr="007F4AE8" w:rsidRDefault="007441B9" w:rsidP="00BB4948">
      <w:pPr>
        <w:spacing w:line="360" w:lineRule="auto"/>
        <w:ind w:firstLine="709"/>
        <w:jc w:val="both"/>
        <w:rPr>
          <w:sz w:val="28"/>
          <w:szCs w:val="28"/>
        </w:rPr>
      </w:pPr>
      <w:r w:rsidRPr="007F4AE8">
        <w:rPr>
          <w:sz w:val="28"/>
          <w:szCs w:val="28"/>
        </w:rPr>
        <w:t>3.12. Контролируемое лицо вправе после получения предостережения подать в орган муниципального контроля возражение в отношении указанного предостережения. Возражение рассматривается в течение 20 рабочих дней со дня получения возражения. В результате рассмотрения возражения контролируемому лицу направляется ответ о согласии или несогласии с возражением. В случае несогласия орган муниципального контроля направляет контролируемому лицу ответ, в котором указывает обоснование несогласия с доводами, указанными в возражении.</w:t>
      </w:r>
    </w:p>
    <w:p w14:paraId="4FEF83E8" w14:textId="77777777" w:rsidR="007441B9" w:rsidRPr="007F4AE8" w:rsidRDefault="007441B9" w:rsidP="00BB4948">
      <w:pPr>
        <w:spacing w:line="360" w:lineRule="auto"/>
        <w:ind w:firstLine="709"/>
        <w:jc w:val="both"/>
        <w:rPr>
          <w:sz w:val="28"/>
          <w:szCs w:val="28"/>
        </w:rPr>
      </w:pPr>
      <w:r w:rsidRPr="007F4AE8">
        <w:rPr>
          <w:sz w:val="28"/>
          <w:szCs w:val="28"/>
        </w:rPr>
        <w:t>3.13. Орган муниципального контроля осуществляют учет объявленных им предостережений и используют соответствующие данные для проведения иных профилактических мероприятий и контрольных (надзорных) мероприятий.</w:t>
      </w:r>
    </w:p>
    <w:p w14:paraId="32A42F47" w14:textId="77777777" w:rsidR="007441B9" w:rsidRPr="007F4AE8" w:rsidRDefault="007441B9" w:rsidP="00BB4948">
      <w:pPr>
        <w:spacing w:line="360" w:lineRule="auto"/>
        <w:ind w:firstLine="709"/>
        <w:jc w:val="both"/>
        <w:rPr>
          <w:sz w:val="28"/>
          <w:szCs w:val="28"/>
        </w:rPr>
      </w:pPr>
      <w:r w:rsidRPr="007F4AE8">
        <w:rPr>
          <w:sz w:val="28"/>
          <w:szCs w:val="28"/>
        </w:rPr>
        <w:t>3.14. Обобщение правоприменительной практики.</w:t>
      </w:r>
    </w:p>
    <w:p w14:paraId="5FB68205" w14:textId="77777777" w:rsidR="007441B9" w:rsidRPr="007F4AE8" w:rsidRDefault="007441B9" w:rsidP="00BB4948">
      <w:pPr>
        <w:spacing w:line="360" w:lineRule="auto"/>
        <w:ind w:firstLine="709"/>
        <w:jc w:val="both"/>
        <w:rPr>
          <w:sz w:val="28"/>
          <w:szCs w:val="28"/>
        </w:rPr>
      </w:pPr>
      <w:r w:rsidRPr="007F4AE8">
        <w:rPr>
          <w:sz w:val="28"/>
          <w:szCs w:val="28"/>
        </w:rPr>
        <w:t xml:space="preserve">Орган муниципального контроля осуществляют обобщение правоприменительной практики и проведения муниципального контроля один раз в год. По итогам обобщения правоприменительной практики обеспечивается подготовка доклада о результатах правоприменительной </w:t>
      </w:r>
      <w:r w:rsidRPr="007F4AE8">
        <w:rPr>
          <w:sz w:val="28"/>
          <w:szCs w:val="28"/>
        </w:rPr>
        <w:lastRenderedPageBreak/>
        <w:t>практики и проведения муниципального контроля (далее - доклад о правоприменительной практике).</w:t>
      </w:r>
    </w:p>
    <w:p w14:paraId="77A6E1BD" w14:textId="77777777" w:rsidR="007441B9" w:rsidRPr="007F4AE8" w:rsidRDefault="007441B9" w:rsidP="00BB4948">
      <w:pPr>
        <w:spacing w:line="360" w:lineRule="auto"/>
        <w:ind w:firstLine="709"/>
        <w:jc w:val="both"/>
        <w:rPr>
          <w:sz w:val="28"/>
          <w:szCs w:val="28"/>
        </w:rPr>
      </w:pPr>
      <w:r w:rsidRPr="007F4AE8">
        <w:rPr>
          <w:sz w:val="28"/>
          <w:szCs w:val="28"/>
        </w:rPr>
        <w:t>Для подготовки доклада о правоприменительной практике органами муниципального контроля используется информация о проведенных контрольных мероприятиях, профилактических мероприятиях, о результатах административной и судебной практики.</w:t>
      </w:r>
    </w:p>
    <w:p w14:paraId="582F0D64" w14:textId="77777777" w:rsidR="007441B9" w:rsidRPr="007F4AE8" w:rsidRDefault="007441B9" w:rsidP="00BB4948">
      <w:pPr>
        <w:spacing w:line="360" w:lineRule="auto"/>
        <w:ind w:firstLine="709"/>
        <w:jc w:val="both"/>
        <w:rPr>
          <w:sz w:val="28"/>
          <w:szCs w:val="28"/>
        </w:rPr>
      </w:pPr>
      <w:r w:rsidRPr="007F4AE8">
        <w:rPr>
          <w:sz w:val="28"/>
          <w:szCs w:val="28"/>
        </w:rPr>
        <w:t>Орган муниципального контроля обеспечивают публичное обсуждение проекта доклада о правоприменительной практике.</w:t>
      </w:r>
    </w:p>
    <w:p w14:paraId="20218760" w14:textId="77777777" w:rsidR="007441B9" w:rsidRPr="007F4AE8" w:rsidRDefault="007441B9" w:rsidP="00BB4948">
      <w:pPr>
        <w:spacing w:line="360" w:lineRule="auto"/>
        <w:ind w:firstLine="709"/>
        <w:jc w:val="both"/>
        <w:rPr>
          <w:sz w:val="28"/>
          <w:szCs w:val="28"/>
        </w:rPr>
      </w:pPr>
      <w:r w:rsidRPr="007F4AE8">
        <w:rPr>
          <w:sz w:val="28"/>
          <w:szCs w:val="28"/>
        </w:rPr>
        <w:t>Доклад о правоприменительной практике утверждается руководител</w:t>
      </w:r>
      <w:r>
        <w:rPr>
          <w:sz w:val="28"/>
          <w:szCs w:val="28"/>
        </w:rPr>
        <w:t>ем</w:t>
      </w:r>
      <w:r w:rsidRPr="007F4AE8">
        <w:rPr>
          <w:sz w:val="28"/>
          <w:szCs w:val="28"/>
        </w:rPr>
        <w:t xml:space="preserve"> орган</w:t>
      </w:r>
      <w:r>
        <w:rPr>
          <w:sz w:val="28"/>
          <w:szCs w:val="28"/>
        </w:rPr>
        <w:t>а</w:t>
      </w:r>
      <w:r w:rsidRPr="007F4AE8">
        <w:rPr>
          <w:sz w:val="28"/>
          <w:szCs w:val="28"/>
        </w:rPr>
        <w:t xml:space="preserve"> муниципального контроля и размещается на официальном сайте муниципального образования </w:t>
      </w:r>
      <w:r>
        <w:rPr>
          <w:sz w:val="28"/>
          <w:szCs w:val="28"/>
        </w:rPr>
        <w:t>«Хасынский</w:t>
      </w:r>
      <w:r w:rsidRPr="007F4AE8">
        <w:rPr>
          <w:sz w:val="28"/>
          <w:szCs w:val="28"/>
        </w:rPr>
        <w:t xml:space="preserve"> муниципальный округ</w:t>
      </w:r>
      <w:r>
        <w:rPr>
          <w:sz w:val="28"/>
          <w:szCs w:val="28"/>
        </w:rPr>
        <w:t xml:space="preserve"> Магаданской области</w:t>
      </w:r>
      <w:r w:rsidRPr="007F4AE8">
        <w:rPr>
          <w:sz w:val="28"/>
          <w:szCs w:val="28"/>
        </w:rPr>
        <w:t xml:space="preserve"> в сети </w:t>
      </w:r>
      <w:r>
        <w:rPr>
          <w:sz w:val="28"/>
          <w:szCs w:val="28"/>
        </w:rPr>
        <w:t>«</w:t>
      </w:r>
      <w:r w:rsidRPr="009807FF">
        <w:rPr>
          <w:sz w:val="28"/>
          <w:szCs w:val="28"/>
        </w:rPr>
        <w:t>Интернет» по адресу: (https://adm-hasyn.gosuslugi.ru) не позднее 1 марта года, следующего за отчетным.</w:t>
      </w:r>
    </w:p>
    <w:p w14:paraId="415343BE" w14:textId="77777777" w:rsidR="007441B9" w:rsidRPr="007F4AE8" w:rsidRDefault="007441B9" w:rsidP="00BB4948">
      <w:pPr>
        <w:spacing w:line="360" w:lineRule="auto"/>
        <w:ind w:firstLine="709"/>
        <w:jc w:val="both"/>
        <w:rPr>
          <w:sz w:val="28"/>
          <w:szCs w:val="28"/>
        </w:rPr>
      </w:pPr>
      <w:r w:rsidRPr="007F4AE8">
        <w:rPr>
          <w:sz w:val="28"/>
          <w:szCs w:val="28"/>
        </w:rPr>
        <w:t>3.15.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w:t>
      </w:r>
    </w:p>
    <w:p w14:paraId="325AB002" w14:textId="77777777" w:rsidR="007441B9" w:rsidRPr="007F4AE8" w:rsidRDefault="007441B9" w:rsidP="00BB4948">
      <w:pPr>
        <w:spacing w:line="360" w:lineRule="auto"/>
        <w:ind w:firstLine="709"/>
        <w:jc w:val="both"/>
        <w:rPr>
          <w:sz w:val="28"/>
          <w:szCs w:val="28"/>
        </w:rPr>
      </w:pPr>
      <w:r w:rsidRPr="007F4AE8">
        <w:rPr>
          <w:sz w:val="28"/>
          <w:szCs w:val="28"/>
        </w:rPr>
        <w:t>3.16.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14:paraId="5C1F0A5A" w14:textId="77777777" w:rsidR="007441B9" w:rsidRPr="007F4AE8" w:rsidRDefault="007441B9" w:rsidP="00BB4948">
      <w:pPr>
        <w:spacing w:line="360" w:lineRule="auto"/>
        <w:ind w:firstLine="709"/>
        <w:jc w:val="both"/>
        <w:rPr>
          <w:sz w:val="28"/>
          <w:szCs w:val="28"/>
        </w:rPr>
      </w:pPr>
      <w:r w:rsidRPr="007F4AE8">
        <w:rPr>
          <w:sz w:val="28"/>
          <w:szCs w:val="28"/>
        </w:rPr>
        <w:t>3.17. 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14:paraId="2DDCFF6E" w14:textId="77777777" w:rsidR="007441B9" w:rsidRPr="007F4AE8" w:rsidRDefault="007441B9" w:rsidP="00BB4948">
      <w:pPr>
        <w:spacing w:line="360" w:lineRule="auto"/>
        <w:ind w:firstLine="709"/>
        <w:jc w:val="both"/>
        <w:rPr>
          <w:sz w:val="28"/>
          <w:szCs w:val="28"/>
        </w:rPr>
      </w:pPr>
      <w:r w:rsidRPr="007F4AE8">
        <w:rPr>
          <w:sz w:val="28"/>
          <w:szCs w:val="28"/>
        </w:rPr>
        <w:t>3.18. Обязательный профилактический визит проводится:</w:t>
      </w:r>
    </w:p>
    <w:p w14:paraId="123FE58C" w14:textId="77777777" w:rsidR="007441B9" w:rsidRPr="009807FF" w:rsidRDefault="007441B9" w:rsidP="00BB4948">
      <w:pPr>
        <w:spacing w:line="360" w:lineRule="auto"/>
        <w:ind w:firstLine="709"/>
        <w:jc w:val="both"/>
        <w:rPr>
          <w:sz w:val="28"/>
          <w:szCs w:val="28"/>
        </w:rPr>
      </w:pPr>
      <w:r w:rsidRPr="009807FF">
        <w:rPr>
          <w:sz w:val="28"/>
          <w:szCs w:val="28"/>
        </w:rPr>
        <w:lastRenderedPageBreak/>
        <w:t xml:space="preserve">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w:t>
      </w:r>
      <w:hyperlink r:id="rId18" w:history="1">
        <w:r w:rsidRPr="009807FF">
          <w:rPr>
            <w:sz w:val="28"/>
            <w:szCs w:val="28"/>
          </w:rPr>
          <w:t>частью 2 статьи 25</w:t>
        </w:r>
      </w:hyperlink>
      <w:r w:rsidRPr="009807FF">
        <w:rPr>
          <w:sz w:val="28"/>
          <w:szCs w:val="28"/>
        </w:rPr>
        <w:t xml:space="preserve"> Федерального закона 248-ФЗ от 31.07.2020 «О государственном контроле (надзоре) и муниципальном контроле в Российской Федерации»;</w:t>
      </w:r>
    </w:p>
    <w:p w14:paraId="3855E362" w14:textId="6E54CDB8" w:rsidR="007441B9" w:rsidRPr="009807FF" w:rsidRDefault="007441B9" w:rsidP="00BB4948">
      <w:pPr>
        <w:spacing w:line="360" w:lineRule="auto"/>
        <w:ind w:firstLine="709"/>
        <w:jc w:val="both"/>
        <w:rPr>
          <w:sz w:val="28"/>
          <w:szCs w:val="28"/>
        </w:rPr>
      </w:pPr>
      <w:r w:rsidRPr="009807FF">
        <w:rPr>
          <w:sz w:val="28"/>
          <w:szCs w:val="28"/>
        </w:rPr>
        <w:t xml:space="preserve">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w:t>
      </w:r>
      <w:hyperlink r:id="rId19" w:history="1">
        <w:r w:rsidRPr="009807FF">
          <w:rPr>
            <w:sz w:val="28"/>
            <w:szCs w:val="28"/>
          </w:rPr>
          <w:t>статьей 8</w:t>
        </w:r>
      </w:hyperlink>
      <w:r w:rsidRPr="009807FF">
        <w:rPr>
          <w:sz w:val="28"/>
          <w:szCs w:val="28"/>
        </w:rPr>
        <w:t xml:space="preserve"> Ф</w:t>
      </w:r>
      <w:r w:rsidR="009A101B">
        <w:rPr>
          <w:sz w:val="28"/>
          <w:szCs w:val="28"/>
        </w:rPr>
        <w:t>едерального закона от 26.12.2008</w:t>
      </w:r>
      <w:r w:rsidRPr="009807FF">
        <w:rPr>
          <w:sz w:val="28"/>
          <w:szCs w:val="28"/>
        </w:rPr>
        <w:t xml:space="preserve"> №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Перечень видов предпринимательской деятельности, в отношении которых представляются такие уведомления, утверждается положением о виде контроля. Обязательный профилактический визит в указанном случае проводится не позднее шести месяцев с даты представления такого уведомления;</w:t>
      </w:r>
    </w:p>
    <w:p w14:paraId="5200F0EE" w14:textId="77777777" w:rsidR="007441B9" w:rsidRPr="007F4AE8" w:rsidRDefault="007441B9" w:rsidP="00BB4948">
      <w:pPr>
        <w:spacing w:line="360" w:lineRule="auto"/>
        <w:ind w:firstLine="709"/>
        <w:jc w:val="both"/>
        <w:rPr>
          <w:sz w:val="28"/>
          <w:szCs w:val="28"/>
        </w:rPr>
      </w:pPr>
      <w:r w:rsidRPr="007F4AE8">
        <w:rPr>
          <w:sz w:val="28"/>
          <w:szCs w:val="28"/>
        </w:rPr>
        <w:t>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w:t>
      </w:r>
    </w:p>
    <w:p w14:paraId="0927BB7F" w14:textId="77777777" w:rsidR="007441B9" w:rsidRPr="007F4AE8" w:rsidRDefault="007441B9" w:rsidP="00BB4948">
      <w:pPr>
        <w:spacing w:line="360" w:lineRule="auto"/>
        <w:ind w:firstLine="709"/>
        <w:jc w:val="both"/>
        <w:rPr>
          <w:sz w:val="28"/>
          <w:szCs w:val="28"/>
        </w:rPr>
      </w:pPr>
      <w:r w:rsidRPr="009807FF">
        <w:rPr>
          <w:sz w:val="28"/>
          <w:szCs w:val="28"/>
        </w:rPr>
        <w:t>3.19. Управление направляет контролируемому лицу уведомление о проведении профилактического визита не позднее чем за пять рабочих дней до даты его проведения.</w:t>
      </w:r>
    </w:p>
    <w:p w14:paraId="5450B33A" w14:textId="77777777" w:rsidR="007441B9" w:rsidRPr="007F4AE8" w:rsidRDefault="007441B9" w:rsidP="00BB4948">
      <w:pPr>
        <w:spacing w:line="360" w:lineRule="auto"/>
        <w:ind w:firstLine="709"/>
        <w:jc w:val="both"/>
        <w:rPr>
          <w:sz w:val="28"/>
          <w:szCs w:val="28"/>
        </w:rPr>
      </w:pPr>
      <w:r w:rsidRPr="007F4AE8">
        <w:rPr>
          <w:sz w:val="28"/>
          <w:szCs w:val="28"/>
        </w:rPr>
        <w:t>3.20. Обязательный профилактический визит не предусматривает отказ контролируемого лица от его проведения.</w:t>
      </w:r>
    </w:p>
    <w:p w14:paraId="36F8ABD6" w14:textId="77777777" w:rsidR="007441B9" w:rsidRPr="007F4AE8" w:rsidRDefault="007441B9" w:rsidP="00BB4948">
      <w:pPr>
        <w:spacing w:line="360" w:lineRule="auto"/>
        <w:ind w:firstLine="709"/>
        <w:jc w:val="both"/>
        <w:rPr>
          <w:sz w:val="28"/>
          <w:szCs w:val="28"/>
        </w:rPr>
      </w:pPr>
      <w:r w:rsidRPr="007F4AE8">
        <w:rPr>
          <w:sz w:val="28"/>
          <w:szCs w:val="28"/>
        </w:rPr>
        <w:t>3.21. В рамках обязательного профилактического визита инспектор при необходимости проводит осмотр, истребование необходимых документов.</w:t>
      </w:r>
    </w:p>
    <w:p w14:paraId="7CE4FC91" w14:textId="77777777" w:rsidR="007441B9" w:rsidRPr="007F4AE8" w:rsidRDefault="007441B9" w:rsidP="00BB4948">
      <w:pPr>
        <w:spacing w:line="360" w:lineRule="auto"/>
        <w:ind w:firstLine="709"/>
        <w:jc w:val="both"/>
        <w:rPr>
          <w:sz w:val="28"/>
          <w:szCs w:val="28"/>
        </w:rPr>
      </w:pPr>
      <w:r w:rsidRPr="007F4AE8">
        <w:rPr>
          <w:sz w:val="28"/>
          <w:szCs w:val="28"/>
        </w:rPr>
        <w:t>3.22.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14:paraId="77BA3FFB" w14:textId="77777777" w:rsidR="007441B9" w:rsidRPr="009807FF" w:rsidRDefault="007441B9" w:rsidP="00BB4948">
      <w:pPr>
        <w:spacing w:line="360" w:lineRule="auto"/>
        <w:ind w:firstLine="709"/>
        <w:jc w:val="both"/>
        <w:rPr>
          <w:sz w:val="28"/>
          <w:szCs w:val="28"/>
        </w:rPr>
      </w:pPr>
      <w:r w:rsidRPr="009807FF">
        <w:rPr>
          <w:sz w:val="28"/>
          <w:szCs w:val="28"/>
        </w:rPr>
        <w:lastRenderedPageBreak/>
        <w:t xml:space="preserve">3.23. По окончании проведения обязательного профилактического визита составляется акт о проведении обязательного профилактического визита в порядке, предусмотренном </w:t>
      </w:r>
      <w:hyperlink r:id="rId20" w:history="1">
        <w:r w:rsidRPr="009807FF">
          <w:rPr>
            <w:sz w:val="28"/>
            <w:szCs w:val="28"/>
          </w:rPr>
          <w:t>статьей 90</w:t>
        </w:r>
      </w:hyperlink>
      <w:r w:rsidRPr="009807FF">
        <w:rPr>
          <w:sz w:val="28"/>
          <w:szCs w:val="28"/>
        </w:rPr>
        <w:t xml:space="preserve"> Федерального закона от 28.12.2024 № 540-ФЗ.</w:t>
      </w:r>
    </w:p>
    <w:p w14:paraId="3F358362" w14:textId="77777777" w:rsidR="007441B9" w:rsidRPr="009807FF" w:rsidRDefault="007441B9" w:rsidP="00BB4948">
      <w:pPr>
        <w:spacing w:line="360" w:lineRule="auto"/>
        <w:ind w:firstLine="709"/>
        <w:jc w:val="both"/>
        <w:rPr>
          <w:sz w:val="28"/>
          <w:szCs w:val="28"/>
        </w:rPr>
      </w:pPr>
      <w:r w:rsidRPr="009807FF">
        <w:rPr>
          <w:sz w:val="28"/>
          <w:szCs w:val="28"/>
        </w:rPr>
        <w:t>3.24. Контролируемое лицо вправе обратиться в контрольный (надзорный) орган с заявлением о проведении в отношении его профилактического визита (далее - заявление контролируемого лица).</w:t>
      </w:r>
    </w:p>
    <w:p w14:paraId="02FE228B" w14:textId="77777777" w:rsidR="007441B9" w:rsidRPr="007F4AE8" w:rsidRDefault="007441B9" w:rsidP="00BB4948">
      <w:pPr>
        <w:spacing w:line="360" w:lineRule="auto"/>
        <w:ind w:firstLine="709"/>
        <w:jc w:val="both"/>
        <w:rPr>
          <w:sz w:val="28"/>
          <w:szCs w:val="28"/>
        </w:rPr>
      </w:pPr>
      <w:r w:rsidRPr="007F4AE8">
        <w:rPr>
          <w:sz w:val="28"/>
          <w:szCs w:val="28"/>
        </w:rPr>
        <w:t>3.25. Контрольный (надзорный) орган рассматривает заявление контролируемого лица в течение десяти рабочих дней с даты регистрации указанного заявления и принимает решение о проведении профилактического визита либо об отказе в его проведении с учетом материальных, финансовых и кадровых ресурсов контрольного (надзорного) органа, категории риска объекта контроля, о чем уведомляет контролируемое лицо.</w:t>
      </w:r>
    </w:p>
    <w:p w14:paraId="6A7FDD19" w14:textId="77777777" w:rsidR="007441B9" w:rsidRPr="007F4AE8" w:rsidRDefault="007441B9" w:rsidP="00BB4948">
      <w:pPr>
        <w:spacing w:line="360" w:lineRule="auto"/>
        <w:ind w:firstLine="709"/>
        <w:jc w:val="both"/>
        <w:rPr>
          <w:sz w:val="28"/>
          <w:szCs w:val="28"/>
        </w:rPr>
      </w:pPr>
      <w:r w:rsidRPr="007F4AE8">
        <w:rPr>
          <w:sz w:val="28"/>
          <w:szCs w:val="28"/>
        </w:rPr>
        <w:t>3.26.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14:paraId="4652078A" w14:textId="77777777" w:rsidR="007441B9" w:rsidRPr="007F4AE8" w:rsidRDefault="007441B9" w:rsidP="00BB4948">
      <w:pPr>
        <w:spacing w:line="360" w:lineRule="auto"/>
        <w:ind w:firstLine="709"/>
        <w:jc w:val="both"/>
        <w:rPr>
          <w:sz w:val="28"/>
          <w:szCs w:val="28"/>
        </w:rPr>
      </w:pPr>
      <w:r w:rsidRPr="007F4AE8">
        <w:rPr>
          <w:sz w:val="28"/>
          <w:szCs w:val="28"/>
        </w:rPr>
        <w:t>3.27. Контрольный (надзорный) орган принимает решение об отказе в проведении профилактического визита по заявлению контролируемого лица по одному из следующих оснований:</w:t>
      </w:r>
    </w:p>
    <w:p w14:paraId="53F8027D" w14:textId="77777777" w:rsidR="007441B9" w:rsidRPr="007F4AE8" w:rsidRDefault="007441B9" w:rsidP="00BB4948">
      <w:pPr>
        <w:spacing w:line="360" w:lineRule="auto"/>
        <w:ind w:firstLine="709"/>
        <w:jc w:val="both"/>
        <w:rPr>
          <w:sz w:val="28"/>
          <w:szCs w:val="28"/>
        </w:rPr>
      </w:pPr>
      <w:r w:rsidRPr="007F4AE8">
        <w:rPr>
          <w:sz w:val="28"/>
          <w:szCs w:val="28"/>
        </w:rPr>
        <w:t>1) от контролируемого лица поступило уведомление об отзыве заявления о проведении профилактического визита;</w:t>
      </w:r>
    </w:p>
    <w:p w14:paraId="6C844894" w14:textId="77777777" w:rsidR="007441B9" w:rsidRPr="007F4AE8" w:rsidRDefault="007441B9" w:rsidP="00BB4948">
      <w:pPr>
        <w:spacing w:line="360" w:lineRule="auto"/>
        <w:ind w:firstLine="709"/>
        <w:jc w:val="both"/>
        <w:rPr>
          <w:sz w:val="28"/>
          <w:szCs w:val="28"/>
        </w:rPr>
      </w:pPr>
      <w:r w:rsidRPr="007F4AE8">
        <w:rPr>
          <w:sz w:val="28"/>
          <w:szCs w:val="28"/>
        </w:rPr>
        <w:t>2)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14:paraId="29E1476F" w14:textId="77777777" w:rsidR="007441B9" w:rsidRPr="007F4AE8" w:rsidRDefault="007441B9" w:rsidP="00BB4948">
      <w:pPr>
        <w:spacing w:line="360" w:lineRule="auto"/>
        <w:ind w:firstLine="709"/>
        <w:jc w:val="both"/>
        <w:rPr>
          <w:sz w:val="28"/>
          <w:szCs w:val="28"/>
        </w:rPr>
      </w:pPr>
      <w:r w:rsidRPr="007F4AE8">
        <w:rPr>
          <w:sz w:val="28"/>
          <w:szCs w:val="28"/>
        </w:rPr>
        <w:t>3) в течение года до даты подачи заявления контрольным (надзорным) органом проведен профилактический визит по ранее поданному заявлению;</w:t>
      </w:r>
    </w:p>
    <w:p w14:paraId="427E35EE" w14:textId="77777777" w:rsidR="007441B9" w:rsidRPr="007F4AE8" w:rsidRDefault="007441B9" w:rsidP="00BB4948">
      <w:pPr>
        <w:spacing w:line="360" w:lineRule="auto"/>
        <w:ind w:firstLine="709"/>
        <w:jc w:val="both"/>
        <w:rPr>
          <w:sz w:val="28"/>
          <w:szCs w:val="28"/>
        </w:rPr>
      </w:pPr>
      <w:r w:rsidRPr="007F4AE8">
        <w:rPr>
          <w:sz w:val="28"/>
          <w:szCs w:val="28"/>
        </w:rPr>
        <w:lastRenderedPageBreak/>
        <w:t>4) заявление контролируемого лица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14:paraId="7EE7C5AC" w14:textId="77777777" w:rsidR="007441B9" w:rsidRPr="007F4AE8" w:rsidRDefault="007441B9" w:rsidP="00BB4948">
      <w:pPr>
        <w:spacing w:line="360" w:lineRule="auto"/>
        <w:ind w:firstLine="709"/>
        <w:jc w:val="both"/>
        <w:rPr>
          <w:sz w:val="28"/>
          <w:szCs w:val="28"/>
        </w:rPr>
      </w:pPr>
      <w:r w:rsidRPr="007F4AE8">
        <w:rPr>
          <w:sz w:val="28"/>
          <w:szCs w:val="28"/>
        </w:rPr>
        <w:t>3.28. 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позднее чем за пять рабочих дней до даты его проведения.</w:t>
      </w:r>
    </w:p>
    <w:p w14:paraId="1C974C00" w14:textId="77777777" w:rsidR="007441B9" w:rsidRPr="007F4AE8" w:rsidRDefault="007441B9" w:rsidP="00BB4948">
      <w:pPr>
        <w:spacing w:line="360" w:lineRule="auto"/>
        <w:ind w:firstLine="709"/>
        <w:jc w:val="both"/>
        <w:rPr>
          <w:sz w:val="28"/>
          <w:szCs w:val="28"/>
        </w:rPr>
      </w:pPr>
      <w:r w:rsidRPr="007F4AE8">
        <w:rPr>
          <w:sz w:val="28"/>
          <w:szCs w:val="28"/>
        </w:rPr>
        <w:t>3.29.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14:paraId="734B60DB" w14:textId="77777777" w:rsidR="007441B9" w:rsidRPr="007F4AE8" w:rsidRDefault="007441B9" w:rsidP="00BB4948">
      <w:pPr>
        <w:spacing w:line="360" w:lineRule="auto"/>
        <w:ind w:firstLine="709"/>
        <w:jc w:val="both"/>
        <w:rPr>
          <w:sz w:val="28"/>
          <w:szCs w:val="28"/>
        </w:rPr>
      </w:pPr>
      <w:r w:rsidRPr="007F4AE8">
        <w:rPr>
          <w:sz w:val="28"/>
          <w:szCs w:val="28"/>
        </w:rPr>
        <w:t>3.30. Виды, периодичность проведения плановых контрольных (надзорных) мероприятий, периодичность проведения обязательных профилактических визитов в отношении объектов контроля, отнесенных к определенным категориям риска, устанавливаются соразмерно рискам причинения вреда (ущерба).</w:t>
      </w:r>
    </w:p>
    <w:p w14:paraId="2DCFAEFD" w14:textId="77777777" w:rsidR="007441B9" w:rsidRPr="007F4AE8" w:rsidRDefault="007441B9" w:rsidP="00BB4948">
      <w:pPr>
        <w:spacing w:line="360" w:lineRule="auto"/>
        <w:ind w:firstLine="709"/>
        <w:jc w:val="both"/>
        <w:rPr>
          <w:sz w:val="28"/>
          <w:szCs w:val="28"/>
        </w:rPr>
      </w:pPr>
      <w:r w:rsidRPr="007F4AE8">
        <w:rPr>
          <w:sz w:val="28"/>
          <w:szCs w:val="28"/>
        </w:rPr>
        <w:t>3.31. Устанавливаются следующие периодичность проведения плановых контрольных (надзорных) мероприятий и периодичность проведения обязательных профилактических визитов:</w:t>
      </w:r>
    </w:p>
    <w:p w14:paraId="1378FC73" w14:textId="77777777" w:rsidR="007441B9" w:rsidRPr="007F4AE8" w:rsidRDefault="007441B9" w:rsidP="00BB4948">
      <w:pPr>
        <w:spacing w:line="360" w:lineRule="auto"/>
        <w:ind w:firstLine="709"/>
        <w:jc w:val="both"/>
        <w:rPr>
          <w:sz w:val="28"/>
          <w:szCs w:val="28"/>
        </w:rPr>
      </w:pPr>
      <w:r w:rsidRPr="007F4AE8">
        <w:rPr>
          <w:sz w:val="28"/>
          <w:szCs w:val="28"/>
        </w:rPr>
        <w:t>1) не менее одного, но не более двух плановых контрольных (надзорных) мероприятий в год - для объектов контроля, отнесенных к категории чрезвычайно высокого риска;</w:t>
      </w:r>
    </w:p>
    <w:p w14:paraId="237987C5" w14:textId="77777777" w:rsidR="007441B9" w:rsidRPr="007F4AE8" w:rsidRDefault="007441B9" w:rsidP="00BB4948">
      <w:pPr>
        <w:spacing w:line="360" w:lineRule="auto"/>
        <w:ind w:firstLine="709"/>
        <w:jc w:val="both"/>
        <w:rPr>
          <w:sz w:val="28"/>
          <w:szCs w:val="28"/>
        </w:rPr>
      </w:pPr>
      <w:r w:rsidRPr="007F4AE8">
        <w:rPr>
          <w:sz w:val="28"/>
          <w:szCs w:val="28"/>
        </w:rPr>
        <w:t>2) одно плановое контрольное (надзорное) мероприятие в два года либо один обязательный профилактический визит в год - для объектов контроля, отнесенных к категории высокого риска;</w:t>
      </w:r>
    </w:p>
    <w:p w14:paraId="085A48B1" w14:textId="77777777" w:rsidR="007441B9" w:rsidRPr="007F4AE8" w:rsidRDefault="007441B9" w:rsidP="00BB4948">
      <w:pPr>
        <w:spacing w:line="360" w:lineRule="auto"/>
        <w:ind w:firstLine="709"/>
        <w:jc w:val="both"/>
        <w:rPr>
          <w:sz w:val="28"/>
          <w:szCs w:val="28"/>
        </w:rPr>
      </w:pPr>
      <w:r w:rsidRPr="007F4AE8">
        <w:rPr>
          <w:sz w:val="28"/>
          <w:szCs w:val="28"/>
        </w:rPr>
        <w:t xml:space="preserve">3) периодичность проведения обязательных профилактических визитов, в том числе по отдельным видам контроля, определяется </w:t>
      </w:r>
      <w:r w:rsidRPr="007F4AE8">
        <w:rPr>
          <w:sz w:val="28"/>
          <w:szCs w:val="28"/>
        </w:rPr>
        <w:lastRenderedPageBreak/>
        <w:t>Правительством Российской Федерации - для объектов контроля, отнесенных к категории значительного, среднего или умеренного риска.</w:t>
      </w:r>
    </w:p>
    <w:p w14:paraId="0AA363A7" w14:textId="77777777" w:rsidR="007441B9" w:rsidRPr="007F4AE8" w:rsidRDefault="007441B9" w:rsidP="00BB4948">
      <w:pPr>
        <w:spacing w:line="360" w:lineRule="auto"/>
        <w:ind w:firstLine="709"/>
        <w:jc w:val="both"/>
        <w:rPr>
          <w:sz w:val="28"/>
          <w:szCs w:val="28"/>
        </w:rPr>
      </w:pPr>
      <w:r w:rsidRPr="007F4AE8">
        <w:rPr>
          <w:sz w:val="28"/>
          <w:szCs w:val="28"/>
        </w:rPr>
        <w:t>3.32. Срок осуществления обязательного профилактического визита составляет не более 2 часов в течение 1 рабочего дня.</w:t>
      </w:r>
    </w:p>
    <w:p w14:paraId="3932BDBB" w14:textId="77777777" w:rsidR="007441B9" w:rsidRPr="007F4AE8" w:rsidRDefault="007441B9" w:rsidP="00BB4948">
      <w:pPr>
        <w:spacing w:line="360" w:lineRule="auto"/>
        <w:ind w:firstLine="709"/>
        <w:jc w:val="both"/>
        <w:rPr>
          <w:sz w:val="28"/>
          <w:szCs w:val="28"/>
        </w:rPr>
      </w:pPr>
      <w:r w:rsidRPr="007F4AE8">
        <w:rPr>
          <w:sz w:val="28"/>
          <w:szCs w:val="28"/>
        </w:rPr>
        <w:t>3.33. Контрольный (надзорный) орган вправе провести вместо планового контрольного (надзорного) мероприятия, указанного в п.п. 1 пункта 3.25, обязательный профилактический визит.</w:t>
      </w:r>
    </w:p>
    <w:p w14:paraId="6AA59462" w14:textId="77777777" w:rsidR="007441B9" w:rsidRPr="007F4AE8" w:rsidRDefault="007441B9" w:rsidP="00BB4948">
      <w:pPr>
        <w:spacing w:line="360" w:lineRule="auto"/>
        <w:ind w:firstLine="709"/>
        <w:jc w:val="both"/>
        <w:rPr>
          <w:sz w:val="28"/>
          <w:szCs w:val="28"/>
        </w:rPr>
      </w:pPr>
      <w:r w:rsidRPr="007F4AE8">
        <w:rPr>
          <w:sz w:val="28"/>
          <w:szCs w:val="28"/>
        </w:rPr>
        <w:t>3.34. Плановые контрольные (надзорные) мероприятия, обязательные профилактические визиты, предусмотренные п. 3.25, в отношении определенных категорий риска не проводятся.</w:t>
      </w:r>
    </w:p>
    <w:p w14:paraId="76233B62" w14:textId="6BC99260" w:rsidR="007441B9" w:rsidRPr="007F4AE8" w:rsidRDefault="007441B9" w:rsidP="00BB4948">
      <w:pPr>
        <w:spacing w:line="360" w:lineRule="auto"/>
        <w:ind w:firstLine="709"/>
        <w:jc w:val="both"/>
        <w:rPr>
          <w:sz w:val="28"/>
          <w:szCs w:val="28"/>
        </w:rPr>
      </w:pPr>
      <w:r w:rsidRPr="007F4AE8">
        <w:rPr>
          <w:sz w:val="28"/>
          <w:szCs w:val="28"/>
        </w:rPr>
        <w:t>3.35. В случае заключения договора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 может быть предусмотрено освобождение контролируемого лица от проведения плановых контрольных (надзорных) мероприятий, обязательных профилактических визитов.</w:t>
      </w:r>
    </w:p>
    <w:p w14:paraId="40AA26E5" w14:textId="77777777" w:rsidR="007441B9" w:rsidRPr="00713AEC" w:rsidRDefault="007441B9" w:rsidP="00AD0F8E">
      <w:pPr>
        <w:spacing w:line="360" w:lineRule="auto"/>
        <w:jc w:val="center"/>
        <w:rPr>
          <w:b/>
          <w:sz w:val="28"/>
          <w:szCs w:val="28"/>
        </w:rPr>
      </w:pPr>
      <w:r w:rsidRPr="00713AEC">
        <w:rPr>
          <w:b/>
          <w:sz w:val="28"/>
          <w:szCs w:val="28"/>
        </w:rPr>
        <w:t xml:space="preserve">4. </w:t>
      </w:r>
      <w:r>
        <w:rPr>
          <w:b/>
          <w:sz w:val="28"/>
          <w:szCs w:val="28"/>
        </w:rPr>
        <w:t>О</w:t>
      </w:r>
      <w:r w:rsidRPr="00713AEC">
        <w:rPr>
          <w:b/>
          <w:sz w:val="28"/>
          <w:szCs w:val="28"/>
        </w:rPr>
        <w:t>существление муниципального контроля</w:t>
      </w:r>
    </w:p>
    <w:p w14:paraId="5AA3089D" w14:textId="77777777" w:rsidR="007441B9" w:rsidRPr="00713AEC" w:rsidRDefault="007441B9" w:rsidP="00BB4948">
      <w:pPr>
        <w:spacing w:line="360" w:lineRule="auto"/>
        <w:ind w:firstLine="709"/>
        <w:jc w:val="both"/>
        <w:rPr>
          <w:sz w:val="28"/>
          <w:szCs w:val="28"/>
        </w:rPr>
      </w:pPr>
      <w:r w:rsidRPr="00713AEC">
        <w:rPr>
          <w:sz w:val="28"/>
          <w:szCs w:val="28"/>
        </w:rPr>
        <w:t>4.1. Плановые контрольные (надзорные) мероприятия при осуществлении муниципального контроля не проводятся.</w:t>
      </w:r>
    </w:p>
    <w:p w14:paraId="3B8E5EAE" w14:textId="77777777" w:rsidR="007441B9" w:rsidRPr="00713AEC" w:rsidRDefault="007441B9" w:rsidP="00BB4948">
      <w:pPr>
        <w:spacing w:line="360" w:lineRule="auto"/>
        <w:ind w:firstLine="709"/>
        <w:jc w:val="both"/>
        <w:rPr>
          <w:sz w:val="28"/>
          <w:szCs w:val="28"/>
        </w:rPr>
      </w:pPr>
      <w:r w:rsidRPr="00713AEC">
        <w:rPr>
          <w:sz w:val="28"/>
          <w:szCs w:val="28"/>
        </w:rPr>
        <w:t xml:space="preserve">4.2. Внеплановые контрольные (надзорные) мероприятия, за исключением внеплановых контрольных мероприятий без взаимодействия, проводятся при наличии оснований, предусмотренных </w:t>
      </w:r>
      <w:hyperlink r:id="rId21" w:history="1">
        <w:r w:rsidRPr="00713AEC">
          <w:rPr>
            <w:sz w:val="28"/>
            <w:szCs w:val="28"/>
          </w:rPr>
          <w:t>пунктами 1</w:t>
        </w:r>
      </w:hyperlink>
      <w:r w:rsidRPr="00713AEC">
        <w:rPr>
          <w:sz w:val="28"/>
          <w:szCs w:val="28"/>
        </w:rPr>
        <w:t xml:space="preserve">, </w:t>
      </w:r>
      <w:hyperlink r:id="rId22" w:history="1">
        <w:r w:rsidRPr="00713AEC">
          <w:rPr>
            <w:sz w:val="28"/>
            <w:szCs w:val="28"/>
          </w:rPr>
          <w:t>3</w:t>
        </w:r>
      </w:hyperlink>
      <w:r w:rsidRPr="00713AEC">
        <w:rPr>
          <w:sz w:val="28"/>
          <w:szCs w:val="28"/>
        </w:rPr>
        <w:t xml:space="preserve">, </w:t>
      </w:r>
      <w:hyperlink r:id="rId23" w:history="1">
        <w:r w:rsidRPr="00713AEC">
          <w:rPr>
            <w:sz w:val="28"/>
            <w:szCs w:val="28"/>
          </w:rPr>
          <w:t>4</w:t>
        </w:r>
      </w:hyperlink>
      <w:r w:rsidRPr="00713AEC">
        <w:rPr>
          <w:sz w:val="28"/>
          <w:szCs w:val="28"/>
        </w:rPr>
        <w:t xml:space="preserve">, </w:t>
      </w:r>
      <w:hyperlink r:id="rId24" w:history="1">
        <w:r w:rsidRPr="00713AEC">
          <w:rPr>
            <w:sz w:val="28"/>
            <w:szCs w:val="28"/>
          </w:rPr>
          <w:t>5 части 1 статьи 57</w:t>
        </w:r>
      </w:hyperlink>
      <w:r w:rsidRPr="00713AEC">
        <w:rPr>
          <w:sz w:val="28"/>
          <w:szCs w:val="28"/>
        </w:rPr>
        <w:t xml:space="preserve"> Федерального закона № 248-ФЗ.</w:t>
      </w:r>
    </w:p>
    <w:p w14:paraId="5FD30569" w14:textId="77777777" w:rsidR="007441B9" w:rsidRPr="00713AEC" w:rsidRDefault="007441B9" w:rsidP="00BB4948">
      <w:pPr>
        <w:spacing w:line="360" w:lineRule="auto"/>
        <w:ind w:firstLine="709"/>
        <w:jc w:val="both"/>
        <w:rPr>
          <w:sz w:val="28"/>
          <w:szCs w:val="28"/>
        </w:rPr>
      </w:pPr>
      <w:r w:rsidRPr="00713AEC">
        <w:rPr>
          <w:sz w:val="28"/>
          <w:szCs w:val="28"/>
        </w:rPr>
        <w:t xml:space="preserve">4.3. При рассмотрении сведений о причинении вреда (ущерба) или об угрозе причинения вреда (ущерба) охраняемым законом ценностям, содержащихся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должностным лицом </w:t>
      </w:r>
      <w:r w:rsidRPr="00713AEC">
        <w:rPr>
          <w:sz w:val="28"/>
          <w:szCs w:val="28"/>
        </w:rPr>
        <w:lastRenderedPageBreak/>
        <w:t xml:space="preserve">проводится оценка их достоверности в порядке, предусмотренном </w:t>
      </w:r>
      <w:hyperlink r:id="rId25" w:history="1">
        <w:r w:rsidRPr="00713AEC">
          <w:rPr>
            <w:sz w:val="28"/>
            <w:szCs w:val="28"/>
          </w:rPr>
          <w:t>частью 3 статьи 58</w:t>
        </w:r>
      </w:hyperlink>
      <w:r w:rsidRPr="00713AEC">
        <w:rPr>
          <w:sz w:val="28"/>
          <w:szCs w:val="28"/>
        </w:rPr>
        <w:t xml:space="preserve"> Федерального закона № 248-ФЗ.</w:t>
      </w:r>
    </w:p>
    <w:p w14:paraId="3D8382EF" w14:textId="77777777" w:rsidR="007441B9" w:rsidRPr="00713AEC" w:rsidRDefault="007441B9" w:rsidP="00BB4948">
      <w:pPr>
        <w:spacing w:line="360" w:lineRule="auto"/>
        <w:ind w:firstLine="709"/>
        <w:jc w:val="both"/>
        <w:rPr>
          <w:sz w:val="28"/>
          <w:szCs w:val="28"/>
        </w:rPr>
      </w:pPr>
      <w:r w:rsidRPr="00713AEC">
        <w:rPr>
          <w:sz w:val="28"/>
          <w:szCs w:val="28"/>
        </w:rPr>
        <w:t>4.4. По итогам рассмотрения сведений о причинении вреда (ущерба) или об угрозе причинения вреда (ущерба) охраняемым законом ценностям должностное лицо органа муниципального контроля направляет руководителю (заместителю руководителя) органа муниципального контроля:</w:t>
      </w:r>
    </w:p>
    <w:p w14:paraId="7942D2FA" w14:textId="77777777" w:rsidR="007441B9" w:rsidRPr="00713AEC" w:rsidRDefault="007441B9" w:rsidP="00BB4948">
      <w:pPr>
        <w:spacing w:line="360" w:lineRule="auto"/>
        <w:ind w:firstLine="709"/>
        <w:jc w:val="both"/>
        <w:rPr>
          <w:sz w:val="28"/>
          <w:szCs w:val="28"/>
        </w:rPr>
      </w:pPr>
      <w:r w:rsidRPr="00713AEC">
        <w:rPr>
          <w:sz w:val="28"/>
          <w:szCs w:val="28"/>
        </w:rPr>
        <w:t>1) при подтверждении достоверности сведений о причинении вреда (ущерба) или об угрозе причинения вреда (ущерба) охраняемым законом ценностям - мотивированное представление о проведении контрольного мероприятия;</w:t>
      </w:r>
    </w:p>
    <w:p w14:paraId="13A4BDF4" w14:textId="77777777" w:rsidR="007441B9" w:rsidRPr="00713AEC" w:rsidRDefault="007441B9" w:rsidP="00BB4948">
      <w:pPr>
        <w:spacing w:line="360" w:lineRule="auto"/>
        <w:ind w:firstLine="709"/>
        <w:jc w:val="both"/>
        <w:rPr>
          <w:sz w:val="28"/>
          <w:szCs w:val="28"/>
        </w:rPr>
      </w:pPr>
      <w:r w:rsidRPr="00713AEC">
        <w:rPr>
          <w:sz w:val="28"/>
          <w:szCs w:val="28"/>
        </w:rPr>
        <w:t>2) при отсутствии подтверждения достоверности сведений о причинении вреда (ущерба) или об угрозе причинения вреда (ущерба) охраняемым законом ценностям - мотивированное представление о направлении предостережения о недопустимости нарушения обязательных требований;</w:t>
      </w:r>
    </w:p>
    <w:p w14:paraId="3217FA4E" w14:textId="77777777" w:rsidR="007441B9" w:rsidRPr="00713AEC" w:rsidRDefault="007441B9" w:rsidP="00BB4948">
      <w:pPr>
        <w:spacing w:line="360" w:lineRule="auto"/>
        <w:ind w:firstLine="709"/>
        <w:jc w:val="both"/>
        <w:rPr>
          <w:sz w:val="28"/>
          <w:szCs w:val="28"/>
        </w:rPr>
      </w:pPr>
      <w:r w:rsidRPr="00713AEC">
        <w:rPr>
          <w:sz w:val="28"/>
          <w:szCs w:val="28"/>
        </w:rPr>
        <w:t>3) при невозможности подтвердить личность гражданина, полномочия представителя гражданина или организации, обнаружении недостоверности сведений о причинении вреда (ущерба) или об угрозе причинения вреда (ущерба) охраняемым законом ценностям - мотивированное представление об отсутствии основания для проведения контрольного мероприятия.</w:t>
      </w:r>
    </w:p>
    <w:p w14:paraId="5CEA52CF" w14:textId="77777777" w:rsidR="007441B9" w:rsidRPr="00713AEC" w:rsidRDefault="007441B9" w:rsidP="00BB4948">
      <w:pPr>
        <w:spacing w:line="360" w:lineRule="auto"/>
        <w:ind w:firstLine="709"/>
        <w:jc w:val="both"/>
        <w:rPr>
          <w:sz w:val="28"/>
          <w:szCs w:val="28"/>
        </w:rPr>
      </w:pPr>
      <w:r w:rsidRPr="00713AEC">
        <w:rPr>
          <w:sz w:val="28"/>
          <w:szCs w:val="28"/>
        </w:rPr>
        <w:t>Типовые формы мотивированного представления о проведении контрольного мероприятия, о направлении предостережения о недопустимости нарушения обязательных требований, об отсутствии основания для проведения контрольного мероприятия утверждаются приказами органа муниципального контроля.</w:t>
      </w:r>
    </w:p>
    <w:p w14:paraId="2477AC30" w14:textId="77777777" w:rsidR="007441B9" w:rsidRPr="00713AEC" w:rsidRDefault="007441B9" w:rsidP="00BB4948">
      <w:pPr>
        <w:spacing w:line="360" w:lineRule="auto"/>
        <w:ind w:firstLine="709"/>
        <w:jc w:val="both"/>
        <w:rPr>
          <w:sz w:val="28"/>
          <w:szCs w:val="28"/>
        </w:rPr>
      </w:pPr>
      <w:r w:rsidRPr="00713AEC">
        <w:rPr>
          <w:sz w:val="28"/>
          <w:szCs w:val="28"/>
        </w:rPr>
        <w:t xml:space="preserve">4.5. Решение о проведении внепланового контрольного (надзорного) мероприятия принимается руководителем органа муниципального контроля. Конкретный вид и содержание внепланового контрольного (надзорного) мероприятия (перечень контрольных (надзорных) действий) устанавливается </w:t>
      </w:r>
      <w:r w:rsidRPr="00713AEC">
        <w:rPr>
          <w:sz w:val="28"/>
          <w:szCs w:val="28"/>
        </w:rPr>
        <w:lastRenderedPageBreak/>
        <w:t>в решении о проведении внепланового контрольного (надзорного) мероприятия.</w:t>
      </w:r>
    </w:p>
    <w:p w14:paraId="1E1570E0" w14:textId="77777777" w:rsidR="007441B9" w:rsidRPr="00713AEC" w:rsidRDefault="007441B9" w:rsidP="00BB4948">
      <w:pPr>
        <w:spacing w:line="360" w:lineRule="auto"/>
        <w:ind w:firstLine="709"/>
        <w:jc w:val="both"/>
        <w:rPr>
          <w:sz w:val="28"/>
          <w:szCs w:val="28"/>
        </w:rPr>
      </w:pPr>
      <w:r w:rsidRPr="00713AEC">
        <w:rPr>
          <w:sz w:val="28"/>
          <w:szCs w:val="28"/>
        </w:rPr>
        <w:t>4.6. При осуществлении муниципального контроля проводятся следующие контрольные мероприятия:</w:t>
      </w:r>
    </w:p>
    <w:p w14:paraId="37980722" w14:textId="77777777" w:rsidR="007441B9" w:rsidRPr="00713AEC" w:rsidRDefault="007441B9" w:rsidP="00BB4948">
      <w:pPr>
        <w:spacing w:line="360" w:lineRule="auto"/>
        <w:ind w:firstLine="709"/>
        <w:jc w:val="both"/>
        <w:rPr>
          <w:sz w:val="28"/>
          <w:szCs w:val="28"/>
        </w:rPr>
      </w:pPr>
      <w:r w:rsidRPr="00713AEC">
        <w:rPr>
          <w:sz w:val="28"/>
          <w:szCs w:val="28"/>
        </w:rPr>
        <w:t>1) контрольные мероприятия без взаимодействия с контролируемыми лицами;</w:t>
      </w:r>
    </w:p>
    <w:p w14:paraId="5E56814F" w14:textId="77777777" w:rsidR="007441B9" w:rsidRPr="00713AEC" w:rsidRDefault="007441B9" w:rsidP="00BB4948">
      <w:pPr>
        <w:spacing w:line="360" w:lineRule="auto"/>
        <w:ind w:firstLine="709"/>
        <w:jc w:val="both"/>
        <w:rPr>
          <w:sz w:val="28"/>
          <w:szCs w:val="28"/>
        </w:rPr>
      </w:pPr>
      <w:r w:rsidRPr="00713AEC">
        <w:rPr>
          <w:sz w:val="28"/>
          <w:szCs w:val="28"/>
        </w:rPr>
        <w:t>2) контрольные мероприятия при взаимодействии с контролируемыми лицами.</w:t>
      </w:r>
    </w:p>
    <w:p w14:paraId="37ABAB5C" w14:textId="77777777" w:rsidR="007441B9" w:rsidRPr="00713AEC" w:rsidRDefault="007441B9" w:rsidP="00BB4948">
      <w:pPr>
        <w:spacing w:line="360" w:lineRule="auto"/>
        <w:ind w:firstLine="709"/>
        <w:jc w:val="both"/>
        <w:rPr>
          <w:sz w:val="28"/>
          <w:szCs w:val="28"/>
        </w:rPr>
      </w:pPr>
      <w:r w:rsidRPr="00713AEC">
        <w:rPr>
          <w:sz w:val="28"/>
          <w:szCs w:val="28"/>
        </w:rPr>
        <w:t>4.7. Органом муниципального контроля проводятся следующие контрольные (надзорные) мероприятия без взаимодействия с контролируемыми лицами:</w:t>
      </w:r>
    </w:p>
    <w:p w14:paraId="4FD9C555" w14:textId="77777777" w:rsidR="007441B9" w:rsidRPr="00713AEC" w:rsidRDefault="007441B9" w:rsidP="00BB4948">
      <w:pPr>
        <w:spacing w:line="360" w:lineRule="auto"/>
        <w:ind w:firstLine="709"/>
        <w:jc w:val="both"/>
        <w:rPr>
          <w:sz w:val="28"/>
          <w:szCs w:val="28"/>
        </w:rPr>
      </w:pPr>
      <w:r w:rsidRPr="00713AEC">
        <w:rPr>
          <w:sz w:val="28"/>
          <w:szCs w:val="28"/>
        </w:rPr>
        <w:t>1) наблюдение за соблюдением обязательных требований;</w:t>
      </w:r>
    </w:p>
    <w:p w14:paraId="707430B5" w14:textId="77777777" w:rsidR="007441B9" w:rsidRPr="00713AEC" w:rsidRDefault="007441B9" w:rsidP="00BB4948">
      <w:pPr>
        <w:spacing w:line="360" w:lineRule="auto"/>
        <w:ind w:firstLine="709"/>
        <w:jc w:val="both"/>
        <w:rPr>
          <w:sz w:val="28"/>
          <w:szCs w:val="28"/>
        </w:rPr>
      </w:pPr>
      <w:r w:rsidRPr="00713AEC">
        <w:rPr>
          <w:sz w:val="28"/>
          <w:szCs w:val="28"/>
        </w:rPr>
        <w:t>2) выездное обследование.</w:t>
      </w:r>
    </w:p>
    <w:p w14:paraId="347D7FFF" w14:textId="77777777" w:rsidR="007441B9" w:rsidRPr="00713AEC" w:rsidRDefault="007441B9" w:rsidP="00BB4948">
      <w:pPr>
        <w:spacing w:line="360" w:lineRule="auto"/>
        <w:ind w:firstLine="709"/>
        <w:jc w:val="both"/>
        <w:rPr>
          <w:sz w:val="28"/>
          <w:szCs w:val="28"/>
        </w:rPr>
      </w:pPr>
      <w:r w:rsidRPr="00713AEC">
        <w:rPr>
          <w:sz w:val="28"/>
          <w:szCs w:val="28"/>
        </w:rPr>
        <w:t xml:space="preserve">Порядок проведения контрольных мероприятий без взаимодействия с контролируемыми лицами осуществляется в соответствии со </w:t>
      </w:r>
      <w:hyperlink r:id="rId26" w:history="1">
        <w:r w:rsidRPr="00713AEC">
          <w:rPr>
            <w:sz w:val="28"/>
            <w:szCs w:val="28"/>
          </w:rPr>
          <w:t>статьями 74</w:t>
        </w:r>
      </w:hyperlink>
      <w:r w:rsidRPr="00713AEC">
        <w:rPr>
          <w:sz w:val="28"/>
          <w:szCs w:val="28"/>
        </w:rPr>
        <w:t xml:space="preserve">, </w:t>
      </w:r>
      <w:hyperlink r:id="rId27" w:history="1">
        <w:r w:rsidRPr="00713AEC">
          <w:rPr>
            <w:sz w:val="28"/>
            <w:szCs w:val="28"/>
          </w:rPr>
          <w:t>75</w:t>
        </w:r>
      </w:hyperlink>
      <w:r w:rsidRPr="00713AEC">
        <w:rPr>
          <w:sz w:val="28"/>
          <w:szCs w:val="28"/>
        </w:rPr>
        <w:t xml:space="preserve"> Федерального закона № 248-ФЗ.</w:t>
      </w:r>
    </w:p>
    <w:p w14:paraId="4DA4375F" w14:textId="77777777" w:rsidR="007441B9" w:rsidRPr="00713AEC" w:rsidRDefault="007441B9" w:rsidP="00BB4948">
      <w:pPr>
        <w:spacing w:line="360" w:lineRule="auto"/>
        <w:ind w:firstLine="709"/>
        <w:jc w:val="both"/>
        <w:rPr>
          <w:sz w:val="28"/>
          <w:szCs w:val="28"/>
        </w:rPr>
      </w:pPr>
      <w:r w:rsidRPr="00713AEC">
        <w:rPr>
          <w:sz w:val="28"/>
          <w:szCs w:val="28"/>
        </w:rPr>
        <w:t>4.8. В ходе выездного обследования на общедоступных (открытых для посещения неограниченным кругом лиц) производственных объектах могут осуществляться:</w:t>
      </w:r>
    </w:p>
    <w:p w14:paraId="2FED1A45" w14:textId="77777777" w:rsidR="007441B9" w:rsidRPr="00713AEC" w:rsidRDefault="007441B9" w:rsidP="00BB4948">
      <w:pPr>
        <w:spacing w:line="360" w:lineRule="auto"/>
        <w:ind w:firstLine="709"/>
        <w:jc w:val="both"/>
        <w:rPr>
          <w:sz w:val="28"/>
          <w:szCs w:val="28"/>
        </w:rPr>
      </w:pPr>
      <w:r w:rsidRPr="00713AEC">
        <w:rPr>
          <w:sz w:val="28"/>
          <w:szCs w:val="28"/>
        </w:rPr>
        <w:t>1) осмотр;</w:t>
      </w:r>
    </w:p>
    <w:p w14:paraId="36158BFA" w14:textId="77777777" w:rsidR="007441B9" w:rsidRPr="00713AEC" w:rsidRDefault="007441B9" w:rsidP="00BB4948">
      <w:pPr>
        <w:spacing w:line="360" w:lineRule="auto"/>
        <w:ind w:firstLine="709"/>
        <w:jc w:val="both"/>
        <w:rPr>
          <w:sz w:val="28"/>
          <w:szCs w:val="28"/>
        </w:rPr>
      </w:pPr>
      <w:r w:rsidRPr="00713AEC">
        <w:rPr>
          <w:sz w:val="28"/>
          <w:szCs w:val="28"/>
        </w:rPr>
        <w:t>2) отбор проб (образцов);</w:t>
      </w:r>
    </w:p>
    <w:p w14:paraId="73A7D786" w14:textId="77777777" w:rsidR="007441B9" w:rsidRPr="00713AEC" w:rsidRDefault="007441B9" w:rsidP="00BB4948">
      <w:pPr>
        <w:spacing w:line="360" w:lineRule="auto"/>
        <w:ind w:firstLine="709"/>
        <w:jc w:val="both"/>
        <w:rPr>
          <w:sz w:val="28"/>
          <w:szCs w:val="28"/>
        </w:rPr>
      </w:pPr>
      <w:r w:rsidRPr="00713AEC">
        <w:rPr>
          <w:sz w:val="28"/>
          <w:szCs w:val="28"/>
        </w:rPr>
        <w:t>3) инструментальное обследование (в том числе с привлечением специалистов).</w:t>
      </w:r>
    </w:p>
    <w:p w14:paraId="09042A7E" w14:textId="77777777" w:rsidR="007441B9" w:rsidRPr="00713AEC" w:rsidRDefault="007441B9" w:rsidP="00BB4948">
      <w:pPr>
        <w:spacing w:line="360" w:lineRule="auto"/>
        <w:ind w:firstLine="709"/>
        <w:jc w:val="both"/>
        <w:rPr>
          <w:sz w:val="28"/>
          <w:szCs w:val="28"/>
        </w:rPr>
      </w:pPr>
      <w:r w:rsidRPr="00713AEC">
        <w:rPr>
          <w:sz w:val="28"/>
          <w:szCs w:val="28"/>
        </w:rPr>
        <w:t xml:space="preserve">Контрольные (надзорные) действия совершаются должностными лицами органа муниципального контроля в порядке, установленном Федеральным </w:t>
      </w:r>
      <w:hyperlink r:id="rId28" w:history="1">
        <w:r w:rsidRPr="00713AEC">
          <w:rPr>
            <w:sz w:val="28"/>
            <w:szCs w:val="28"/>
          </w:rPr>
          <w:t>законом</w:t>
        </w:r>
      </w:hyperlink>
      <w:r w:rsidRPr="00713AEC">
        <w:rPr>
          <w:sz w:val="28"/>
          <w:szCs w:val="28"/>
        </w:rPr>
        <w:t xml:space="preserve"> № 248-ФЗ.</w:t>
      </w:r>
    </w:p>
    <w:p w14:paraId="7FDECC28" w14:textId="77777777" w:rsidR="007441B9" w:rsidRPr="00713AEC" w:rsidRDefault="007441B9" w:rsidP="00BB4948">
      <w:pPr>
        <w:spacing w:line="360" w:lineRule="auto"/>
        <w:ind w:firstLine="709"/>
        <w:jc w:val="both"/>
        <w:rPr>
          <w:sz w:val="28"/>
          <w:szCs w:val="28"/>
        </w:rPr>
      </w:pPr>
      <w:r w:rsidRPr="00713AEC">
        <w:rPr>
          <w:sz w:val="28"/>
          <w:szCs w:val="28"/>
        </w:rPr>
        <w:t>4.9. Органом муниципального контроля при взаимодействии с контролируемыми лицами проводится контрольное (надзорное) мероприятие в виде выездной проверки.</w:t>
      </w:r>
    </w:p>
    <w:p w14:paraId="214B1710" w14:textId="77777777" w:rsidR="007441B9" w:rsidRPr="00713AEC" w:rsidRDefault="007441B9" w:rsidP="00BB4948">
      <w:pPr>
        <w:spacing w:line="360" w:lineRule="auto"/>
        <w:ind w:firstLine="709"/>
        <w:jc w:val="both"/>
        <w:rPr>
          <w:sz w:val="28"/>
          <w:szCs w:val="28"/>
        </w:rPr>
      </w:pPr>
      <w:r w:rsidRPr="00713AEC">
        <w:rPr>
          <w:sz w:val="28"/>
          <w:szCs w:val="28"/>
        </w:rPr>
        <w:t xml:space="preserve">4.10. Под взаимодействием должностных лиц органа муниципального </w:t>
      </w:r>
      <w:r w:rsidRPr="00713AEC">
        <w:rPr>
          <w:sz w:val="28"/>
          <w:szCs w:val="28"/>
        </w:rPr>
        <w:lastRenderedPageBreak/>
        <w:t>контроля с контролируемыми лицами или его представителем понимаются встречи, телефонные и иные переговоры (непосредственное взаимодействие), запрос документов, иных материалов, присутствие должностного лица органа муниципального контроля по месту нахождения объекта контроля (за исключением случаев присутствия должностного лица органа муниципального контроля на общедоступных производственных объектах).</w:t>
      </w:r>
    </w:p>
    <w:p w14:paraId="58C09674" w14:textId="77777777" w:rsidR="007441B9" w:rsidRPr="00713AEC" w:rsidRDefault="007441B9" w:rsidP="00BB4948">
      <w:pPr>
        <w:spacing w:line="360" w:lineRule="auto"/>
        <w:ind w:firstLine="709"/>
        <w:jc w:val="both"/>
        <w:rPr>
          <w:sz w:val="28"/>
          <w:szCs w:val="28"/>
        </w:rPr>
      </w:pPr>
      <w:r w:rsidRPr="00713AEC">
        <w:rPr>
          <w:sz w:val="28"/>
          <w:szCs w:val="28"/>
        </w:rPr>
        <w:t>4.11. В рамках контрольных мероприятий при взаимодействии с контролируемыми лицами проводятся следующие контрольные действия:</w:t>
      </w:r>
    </w:p>
    <w:p w14:paraId="6F58D194" w14:textId="77777777" w:rsidR="007441B9" w:rsidRPr="00713AEC" w:rsidRDefault="007441B9" w:rsidP="00BB4948">
      <w:pPr>
        <w:spacing w:line="360" w:lineRule="auto"/>
        <w:ind w:firstLine="709"/>
        <w:jc w:val="both"/>
        <w:rPr>
          <w:sz w:val="28"/>
          <w:szCs w:val="28"/>
        </w:rPr>
      </w:pPr>
      <w:r w:rsidRPr="00713AEC">
        <w:rPr>
          <w:sz w:val="28"/>
          <w:szCs w:val="28"/>
        </w:rPr>
        <w:t>1) осмотр;</w:t>
      </w:r>
    </w:p>
    <w:p w14:paraId="3D6D1B1E" w14:textId="77777777" w:rsidR="007441B9" w:rsidRPr="00713AEC" w:rsidRDefault="007441B9" w:rsidP="00BB4948">
      <w:pPr>
        <w:spacing w:line="360" w:lineRule="auto"/>
        <w:ind w:firstLine="709"/>
        <w:jc w:val="both"/>
        <w:rPr>
          <w:sz w:val="28"/>
          <w:szCs w:val="28"/>
        </w:rPr>
      </w:pPr>
      <w:r w:rsidRPr="00713AEC">
        <w:rPr>
          <w:sz w:val="28"/>
          <w:szCs w:val="28"/>
        </w:rPr>
        <w:t>2) опрос;</w:t>
      </w:r>
    </w:p>
    <w:p w14:paraId="1DB62D96" w14:textId="77777777" w:rsidR="007441B9" w:rsidRPr="00713AEC" w:rsidRDefault="007441B9" w:rsidP="00BB4948">
      <w:pPr>
        <w:spacing w:line="360" w:lineRule="auto"/>
        <w:ind w:firstLine="709"/>
        <w:jc w:val="both"/>
        <w:rPr>
          <w:sz w:val="28"/>
          <w:szCs w:val="28"/>
        </w:rPr>
      </w:pPr>
      <w:r w:rsidRPr="00713AEC">
        <w:rPr>
          <w:sz w:val="28"/>
          <w:szCs w:val="28"/>
        </w:rPr>
        <w:t>3) получение письменных объяснений;</w:t>
      </w:r>
    </w:p>
    <w:p w14:paraId="70FF853E" w14:textId="77777777" w:rsidR="007441B9" w:rsidRPr="00713AEC" w:rsidRDefault="007441B9" w:rsidP="00BB4948">
      <w:pPr>
        <w:spacing w:line="360" w:lineRule="auto"/>
        <w:ind w:firstLine="709"/>
        <w:jc w:val="both"/>
        <w:rPr>
          <w:sz w:val="28"/>
          <w:szCs w:val="28"/>
        </w:rPr>
      </w:pPr>
      <w:r w:rsidRPr="00713AEC">
        <w:rPr>
          <w:sz w:val="28"/>
          <w:szCs w:val="28"/>
        </w:rPr>
        <w:t>4) истребование документов;</w:t>
      </w:r>
    </w:p>
    <w:p w14:paraId="15A78CBE" w14:textId="77777777" w:rsidR="007441B9" w:rsidRPr="00713AEC" w:rsidRDefault="007441B9" w:rsidP="00BB4948">
      <w:pPr>
        <w:spacing w:line="360" w:lineRule="auto"/>
        <w:ind w:firstLine="709"/>
        <w:jc w:val="both"/>
        <w:rPr>
          <w:sz w:val="28"/>
          <w:szCs w:val="28"/>
        </w:rPr>
      </w:pPr>
      <w:r w:rsidRPr="00713AEC">
        <w:rPr>
          <w:sz w:val="28"/>
          <w:szCs w:val="28"/>
        </w:rPr>
        <w:t>5) инструментальное обследование (в том числе с привлечением специалистов).</w:t>
      </w:r>
    </w:p>
    <w:p w14:paraId="57CF1A2E" w14:textId="77777777" w:rsidR="007441B9" w:rsidRPr="00713AEC" w:rsidRDefault="007441B9" w:rsidP="00BB4948">
      <w:pPr>
        <w:spacing w:line="360" w:lineRule="auto"/>
        <w:ind w:firstLine="709"/>
        <w:jc w:val="both"/>
        <w:rPr>
          <w:sz w:val="28"/>
          <w:szCs w:val="28"/>
        </w:rPr>
      </w:pPr>
      <w:r w:rsidRPr="00713AEC">
        <w:rPr>
          <w:sz w:val="28"/>
          <w:szCs w:val="28"/>
        </w:rPr>
        <w:t xml:space="preserve">Контрольные (надзорные) мероприятия при взаимодействии с контролируемыми лицами проводятся путем совершения должностными лицами органа муниципального контроля и лицами, привлекаемыми к проведению контрольного (надзорного) мероприятия, контрольных (надзорных) действий в порядке, установленном Федеральным </w:t>
      </w:r>
      <w:hyperlink r:id="rId29" w:history="1">
        <w:r w:rsidRPr="00713AEC">
          <w:rPr>
            <w:sz w:val="28"/>
            <w:szCs w:val="28"/>
          </w:rPr>
          <w:t>законом</w:t>
        </w:r>
      </w:hyperlink>
      <w:r w:rsidRPr="00713AEC">
        <w:rPr>
          <w:sz w:val="28"/>
          <w:szCs w:val="28"/>
        </w:rPr>
        <w:t xml:space="preserve"> № 248-ФЗ.</w:t>
      </w:r>
    </w:p>
    <w:p w14:paraId="3F2C49A7" w14:textId="77777777" w:rsidR="007441B9" w:rsidRPr="00713AEC" w:rsidRDefault="007441B9" w:rsidP="00BB4948">
      <w:pPr>
        <w:spacing w:line="360" w:lineRule="auto"/>
        <w:ind w:firstLine="709"/>
        <w:jc w:val="both"/>
        <w:rPr>
          <w:sz w:val="28"/>
          <w:szCs w:val="28"/>
        </w:rPr>
      </w:pPr>
      <w:r w:rsidRPr="00713AEC">
        <w:rPr>
          <w:sz w:val="28"/>
          <w:szCs w:val="28"/>
        </w:rPr>
        <w:t xml:space="preserve">4.12. 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за исключением выездной проверки, основанием для проведения которой является </w:t>
      </w:r>
      <w:hyperlink r:id="rId30" w:history="1">
        <w:r w:rsidRPr="00713AEC">
          <w:rPr>
            <w:sz w:val="28"/>
            <w:szCs w:val="28"/>
          </w:rPr>
          <w:t>пункт 6 части 1 статьи 57</w:t>
        </w:r>
      </w:hyperlink>
      <w:r w:rsidRPr="00713AEC">
        <w:rPr>
          <w:sz w:val="28"/>
          <w:szCs w:val="28"/>
        </w:rPr>
        <w:t xml:space="preserve"> Федерального закона № 248-ФЗ и которая для микропредприятия не может продолжаться более сорока часов.</w:t>
      </w:r>
    </w:p>
    <w:p w14:paraId="21125793" w14:textId="77777777" w:rsidR="007441B9" w:rsidRPr="00713AEC" w:rsidRDefault="007441B9" w:rsidP="00BB4948">
      <w:pPr>
        <w:spacing w:line="360" w:lineRule="auto"/>
        <w:ind w:firstLine="709"/>
        <w:jc w:val="both"/>
        <w:rPr>
          <w:sz w:val="28"/>
          <w:szCs w:val="28"/>
        </w:rPr>
      </w:pPr>
      <w:r w:rsidRPr="00713AEC">
        <w:rPr>
          <w:sz w:val="28"/>
          <w:szCs w:val="28"/>
        </w:rPr>
        <w:t xml:space="preserve">4.13. С прокуратурой </w:t>
      </w:r>
      <w:r>
        <w:rPr>
          <w:sz w:val="28"/>
          <w:szCs w:val="28"/>
        </w:rPr>
        <w:t xml:space="preserve">Хасынского района </w:t>
      </w:r>
      <w:r w:rsidRPr="00713AEC">
        <w:rPr>
          <w:sz w:val="28"/>
          <w:szCs w:val="28"/>
        </w:rPr>
        <w:t xml:space="preserve">согласовываются внеплановые контрольные мероприятия, за исключением случаев </w:t>
      </w:r>
      <w:r w:rsidRPr="00713AEC">
        <w:rPr>
          <w:sz w:val="28"/>
          <w:szCs w:val="28"/>
        </w:rPr>
        <w:lastRenderedPageBreak/>
        <w:t xml:space="preserve">проведения, указанных внеплановых контрольных мероприятий, предусмотренных подпунктами </w:t>
      </w:r>
      <w:hyperlink r:id="rId31" w:history="1">
        <w:r w:rsidRPr="00713AEC">
          <w:rPr>
            <w:sz w:val="28"/>
            <w:szCs w:val="28"/>
          </w:rPr>
          <w:t>пунктами 3</w:t>
        </w:r>
      </w:hyperlink>
      <w:r w:rsidRPr="00713AEC">
        <w:rPr>
          <w:sz w:val="28"/>
          <w:szCs w:val="28"/>
        </w:rPr>
        <w:t xml:space="preserve"> - </w:t>
      </w:r>
      <w:hyperlink r:id="rId32" w:history="1">
        <w:r w:rsidRPr="00713AEC">
          <w:rPr>
            <w:sz w:val="28"/>
            <w:szCs w:val="28"/>
          </w:rPr>
          <w:t>5 части 1 статьи 57</w:t>
        </w:r>
      </w:hyperlink>
      <w:r w:rsidRPr="00713AEC">
        <w:rPr>
          <w:sz w:val="28"/>
          <w:szCs w:val="28"/>
        </w:rPr>
        <w:t xml:space="preserve"> и </w:t>
      </w:r>
      <w:hyperlink r:id="rId33" w:history="1">
        <w:r w:rsidRPr="00713AEC">
          <w:rPr>
            <w:sz w:val="28"/>
            <w:szCs w:val="28"/>
          </w:rPr>
          <w:t>части 12 статьи 66</w:t>
        </w:r>
      </w:hyperlink>
      <w:r w:rsidRPr="00713AEC">
        <w:rPr>
          <w:sz w:val="28"/>
          <w:szCs w:val="28"/>
        </w:rPr>
        <w:t xml:space="preserve"> Федерального закона № 248-ФЗ. В день подписания решения о проведении внепланового контрольного мероприятия в целях согласования его проведения с прокуратурой должностное лицо органа муниципального контроля направляет в прокуратуру </w:t>
      </w:r>
      <w:r>
        <w:rPr>
          <w:sz w:val="28"/>
          <w:szCs w:val="28"/>
        </w:rPr>
        <w:t>Хасынского</w:t>
      </w:r>
      <w:r w:rsidRPr="00713AEC">
        <w:rPr>
          <w:sz w:val="28"/>
          <w:szCs w:val="28"/>
        </w:rPr>
        <w:t xml:space="preserve"> района сведения о внеплановом контрольном мероприятии с приложением копии решения и документов, содержащих сведения, послужившие основанием для его проведения, посредством Единого реестра контрольных (надзорных) мероприятий, за исключением направления сведений и документов, содержащих государственную или иную охраняемую законом тайну.</w:t>
      </w:r>
    </w:p>
    <w:p w14:paraId="57B655F4" w14:textId="77777777" w:rsidR="007441B9" w:rsidRPr="00713AEC" w:rsidRDefault="007441B9" w:rsidP="00BB4948">
      <w:pPr>
        <w:spacing w:line="360" w:lineRule="auto"/>
        <w:ind w:firstLine="709"/>
        <w:jc w:val="both"/>
        <w:rPr>
          <w:sz w:val="28"/>
          <w:szCs w:val="28"/>
        </w:rPr>
      </w:pPr>
      <w:bookmarkStart w:id="0" w:name="Par229"/>
      <w:bookmarkEnd w:id="0"/>
      <w:r w:rsidRPr="00713AEC">
        <w:rPr>
          <w:sz w:val="28"/>
          <w:szCs w:val="28"/>
        </w:rPr>
        <w:t>4.14. В случае, если проведение контрольного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такого контрольного мероприятия, должностное лицо органа муниципального контроля составляет акт о невозможности проведения контрольного мероприятия с указанием причин и информирует контролируемое лицо о невозможности проведения контрольного мероприятия в установленном порядке. В этом случае должностное лицо вправе совершить контрольные действия в рамках указанного контрольного мероприятия в любое время до завершения проведения контрольного мероприятия.</w:t>
      </w:r>
    </w:p>
    <w:p w14:paraId="090C4A49" w14:textId="77777777" w:rsidR="007441B9" w:rsidRPr="00713AEC" w:rsidRDefault="007441B9" w:rsidP="00BB4948">
      <w:pPr>
        <w:spacing w:line="360" w:lineRule="auto"/>
        <w:ind w:firstLine="709"/>
        <w:jc w:val="both"/>
        <w:rPr>
          <w:sz w:val="28"/>
          <w:szCs w:val="28"/>
        </w:rPr>
      </w:pPr>
      <w:r w:rsidRPr="00713AEC">
        <w:rPr>
          <w:sz w:val="28"/>
          <w:szCs w:val="28"/>
        </w:rPr>
        <w:t xml:space="preserve">Типовая форма акта о невозможности проведения или завершения контрольного мероприятия утверждается </w:t>
      </w:r>
      <w:r>
        <w:rPr>
          <w:sz w:val="28"/>
          <w:szCs w:val="28"/>
        </w:rPr>
        <w:t>распоряжением</w:t>
      </w:r>
      <w:r w:rsidRPr="00713AEC">
        <w:rPr>
          <w:sz w:val="28"/>
          <w:szCs w:val="28"/>
        </w:rPr>
        <w:t xml:space="preserve"> органа муниципального контроля.</w:t>
      </w:r>
    </w:p>
    <w:p w14:paraId="378A816D" w14:textId="77777777" w:rsidR="007441B9" w:rsidRPr="00713AEC" w:rsidRDefault="007441B9" w:rsidP="00BB4948">
      <w:pPr>
        <w:spacing w:line="360" w:lineRule="auto"/>
        <w:ind w:firstLine="709"/>
        <w:jc w:val="both"/>
        <w:rPr>
          <w:sz w:val="28"/>
          <w:szCs w:val="28"/>
        </w:rPr>
      </w:pPr>
      <w:r w:rsidRPr="00713AEC">
        <w:rPr>
          <w:sz w:val="28"/>
          <w:szCs w:val="28"/>
        </w:rPr>
        <w:t xml:space="preserve">4.15. В случае, указанном в </w:t>
      </w:r>
      <w:hyperlink w:anchor="Par229" w:history="1">
        <w:r w:rsidRPr="00713AEC">
          <w:rPr>
            <w:sz w:val="28"/>
            <w:szCs w:val="28"/>
          </w:rPr>
          <w:t>пункте 4.14</w:t>
        </w:r>
      </w:hyperlink>
      <w:r w:rsidRPr="00713AEC">
        <w:rPr>
          <w:sz w:val="28"/>
          <w:szCs w:val="28"/>
        </w:rPr>
        <w:t xml:space="preserve"> настоящего Положения, должностное лицо органа муниципального контроля вправе принять решение о проведении в отношении контролируемого лица такого же контрольного </w:t>
      </w:r>
      <w:r w:rsidRPr="00713AEC">
        <w:rPr>
          <w:sz w:val="28"/>
          <w:szCs w:val="28"/>
        </w:rPr>
        <w:lastRenderedPageBreak/>
        <w:t xml:space="preserve">мероприятия без предварительного уведомления контролируемого лица и без согласования с прокуратурой </w:t>
      </w:r>
      <w:r>
        <w:rPr>
          <w:sz w:val="28"/>
          <w:szCs w:val="28"/>
        </w:rPr>
        <w:t>Хасынского района</w:t>
      </w:r>
      <w:r w:rsidRPr="00713AEC">
        <w:rPr>
          <w:sz w:val="28"/>
          <w:szCs w:val="28"/>
        </w:rPr>
        <w:t>.</w:t>
      </w:r>
    </w:p>
    <w:p w14:paraId="57940132" w14:textId="77777777" w:rsidR="007441B9" w:rsidRPr="00713AEC" w:rsidRDefault="007441B9" w:rsidP="00BB4948">
      <w:pPr>
        <w:spacing w:line="360" w:lineRule="auto"/>
        <w:ind w:firstLine="709"/>
        <w:jc w:val="both"/>
        <w:rPr>
          <w:sz w:val="28"/>
          <w:szCs w:val="28"/>
        </w:rPr>
      </w:pPr>
      <w:r w:rsidRPr="00713AEC">
        <w:rPr>
          <w:sz w:val="28"/>
          <w:szCs w:val="28"/>
        </w:rPr>
        <w:t>4.16. Индивидуальный предприниматель, гражданин, являющиеся контролируемыми лицами, вправе представить в орган муниципального контроля информацию о невозможности присутствия при проведении контрольных мероприятий в случаях:</w:t>
      </w:r>
    </w:p>
    <w:p w14:paraId="63FEC9C2" w14:textId="77777777" w:rsidR="007441B9" w:rsidRPr="00713AEC" w:rsidRDefault="007441B9" w:rsidP="00BB4948">
      <w:pPr>
        <w:spacing w:line="360" w:lineRule="auto"/>
        <w:ind w:firstLine="709"/>
        <w:jc w:val="both"/>
        <w:rPr>
          <w:sz w:val="28"/>
          <w:szCs w:val="28"/>
        </w:rPr>
      </w:pPr>
      <w:r w:rsidRPr="00713AEC">
        <w:rPr>
          <w:sz w:val="28"/>
          <w:szCs w:val="28"/>
        </w:rPr>
        <w:t>1) временной нетрудоспособности;</w:t>
      </w:r>
    </w:p>
    <w:p w14:paraId="408EF536" w14:textId="77777777" w:rsidR="007441B9" w:rsidRPr="00713AEC" w:rsidRDefault="007441B9" w:rsidP="00BB4948">
      <w:pPr>
        <w:spacing w:line="360" w:lineRule="auto"/>
        <w:ind w:firstLine="709"/>
        <w:jc w:val="both"/>
        <w:rPr>
          <w:sz w:val="28"/>
          <w:szCs w:val="28"/>
        </w:rPr>
      </w:pPr>
      <w:r w:rsidRPr="00713AEC">
        <w:rPr>
          <w:sz w:val="28"/>
          <w:szCs w:val="28"/>
        </w:rPr>
        <w:t>2) необходимости явки по вызову (извещениям, повесткам) судов, правоохранительных органов, военных комиссариатов;</w:t>
      </w:r>
    </w:p>
    <w:p w14:paraId="4761FB5F" w14:textId="77777777" w:rsidR="007441B9" w:rsidRPr="00713AEC" w:rsidRDefault="007441B9" w:rsidP="00BB4948">
      <w:pPr>
        <w:spacing w:line="360" w:lineRule="auto"/>
        <w:ind w:firstLine="709"/>
        <w:jc w:val="both"/>
        <w:rPr>
          <w:sz w:val="28"/>
          <w:szCs w:val="28"/>
        </w:rPr>
      </w:pPr>
      <w:r w:rsidRPr="00713AEC">
        <w:rPr>
          <w:sz w:val="28"/>
          <w:szCs w:val="28"/>
        </w:rPr>
        <w:t xml:space="preserve">3) избрания в соответствии с Уголовно-процессуальным </w:t>
      </w:r>
      <w:hyperlink r:id="rId34" w:history="1">
        <w:r w:rsidRPr="00713AEC">
          <w:rPr>
            <w:sz w:val="28"/>
            <w:szCs w:val="28"/>
          </w:rPr>
          <w:t>кодексом</w:t>
        </w:r>
      </w:hyperlink>
      <w:r w:rsidRPr="00713AEC">
        <w:rPr>
          <w:sz w:val="28"/>
          <w:szCs w:val="28"/>
        </w:rPr>
        <w:t xml:space="preserve"> Российской Федерации меры пресечения, исключающей возможность присутствия при проведении контрольных мероприятий;</w:t>
      </w:r>
    </w:p>
    <w:p w14:paraId="14F554CA" w14:textId="77777777" w:rsidR="007441B9" w:rsidRPr="00713AEC" w:rsidRDefault="007441B9" w:rsidP="00BB4948">
      <w:pPr>
        <w:spacing w:line="360" w:lineRule="auto"/>
        <w:ind w:firstLine="709"/>
        <w:jc w:val="both"/>
        <w:rPr>
          <w:sz w:val="28"/>
          <w:szCs w:val="28"/>
        </w:rPr>
      </w:pPr>
      <w:r w:rsidRPr="00713AEC">
        <w:rPr>
          <w:sz w:val="28"/>
          <w:szCs w:val="28"/>
        </w:rPr>
        <w:t>4) нахождения в служебной командировке.</w:t>
      </w:r>
    </w:p>
    <w:p w14:paraId="22C284BA" w14:textId="77777777" w:rsidR="007441B9" w:rsidRPr="00713AEC" w:rsidRDefault="007441B9" w:rsidP="00BB4948">
      <w:pPr>
        <w:spacing w:line="360" w:lineRule="auto"/>
        <w:ind w:firstLine="709"/>
        <w:jc w:val="both"/>
        <w:rPr>
          <w:sz w:val="28"/>
          <w:szCs w:val="28"/>
        </w:rPr>
      </w:pPr>
      <w:r w:rsidRPr="00713AEC">
        <w:rPr>
          <w:sz w:val="28"/>
          <w:szCs w:val="28"/>
        </w:rPr>
        <w:t>При поступлении информации проведение контрольных мероприятий переносится органом муниципального контроля на срок, необходимый для устранения обстоятельств, послуживших поводом для данного обращения индивидуального предпринимателя, гражданина.</w:t>
      </w:r>
    </w:p>
    <w:p w14:paraId="1B6AA804" w14:textId="77777777" w:rsidR="007441B9" w:rsidRPr="00713AEC" w:rsidRDefault="007441B9" w:rsidP="00BB4948">
      <w:pPr>
        <w:spacing w:line="360" w:lineRule="auto"/>
        <w:ind w:firstLine="709"/>
        <w:jc w:val="both"/>
        <w:rPr>
          <w:sz w:val="28"/>
          <w:szCs w:val="28"/>
        </w:rPr>
      </w:pPr>
      <w:r w:rsidRPr="00713AEC">
        <w:rPr>
          <w:sz w:val="28"/>
          <w:szCs w:val="28"/>
        </w:rPr>
        <w:t>4.17. Уклонение контролируемого лица от проведения контрольного мероприятия или воспрепятствование его проведению влечет ответственность, установленную федеральным законом.</w:t>
      </w:r>
    </w:p>
    <w:p w14:paraId="65BC7020" w14:textId="77777777" w:rsidR="007441B9" w:rsidRPr="00713AEC" w:rsidRDefault="007441B9" w:rsidP="00BB4948">
      <w:pPr>
        <w:spacing w:line="360" w:lineRule="auto"/>
        <w:ind w:firstLine="709"/>
        <w:jc w:val="both"/>
        <w:rPr>
          <w:sz w:val="28"/>
          <w:szCs w:val="28"/>
        </w:rPr>
      </w:pPr>
      <w:r w:rsidRPr="00713AEC">
        <w:rPr>
          <w:sz w:val="28"/>
          <w:szCs w:val="28"/>
        </w:rPr>
        <w:t>4.18. Для фиксации должностными лицами органа муниципального контроля и лицами, привлекаемыми к совершению контрольных (надзорных)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за исключением случаев фиксации:</w:t>
      </w:r>
    </w:p>
    <w:p w14:paraId="09267131" w14:textId="77777777" w:rsidR="007441B9" w:rsidRPr="00713AEC" w:rsidRDefault="007441B9" w:rsidP="00BB4948">
      <w:pPr>
        <w:spacing w:line="360" w:lineRule="auto"/>
        <w:ind w:firstLine="709"/>
        <w:jc w:val="both"/>
        <w:rPr>
          <w:sz w:val="28"/>
          <w:szCs w:val="28"/>
        </w:rPr>
      </w:pPr>
      <w:r w:rsidRPr="00713AEC">
        <w:rPr>
          <w:sz w:val="28"/>
          <w:szCs w:val="28"/>
        </w:rPr>
        <w:t>1) сведений, отнесенных законодательством Российской Федерации к государственной тайне;</w:t>
      </w:r>
    </w:p>
    <w:p w14:paraId="22D1180E" w14:textId="77777777" w:rsidR="007441B9" w:rsidRPr="00713AEC" w:rsidRDefault="007441B9" w:rsidP="00BB4948">
      <w:pPr>
        <w:spacing w:line="360" w:lineRule="auto"/>
        <w:ind w:firstLine="709"/>
        <w:jc w:val="both"/>
        <w:rPr>
          <w:sz w:val="28"/>
          <w:szCs w:val="28"/>
        </w:rPr>
      </w:pPr>
      <w:r w:rsidRPr="00713AEC">
        <w:rPr>
          <w:sz w:val="28"/>
          <w:szCs w:val="28"/>
        </w:rPr>
        <w:t>2) объектов, территорий, которые законодательством Российской Федерации отнесены к режимным и особо важным объектам.</w:t>
      </w:r>
    </w:p>
    <w:p w14:paraId="4A948DDA" w14:textId="77777777" w:rsidR="007441B9" w:rsidRPr="00713AEC" w:rsidRDefault="007441B9" w:rsidP="00AD0F8E">
      <w:pPr>
        <w:spacing w:line="360" w:lineRule="auto"/>
        <w:ind w:firstLine="539"/>
        <w:jc w:val="both"/>
        <w:rPr>
          <w:sz w:val="28"/>
          <w:szCs w:val="28"/>
        </w:rPr>
      </w:pPr>
      <w:r w:rsidRPr="00713AEC">
        <w:rPr>
          <w:sz w:val="28"/>
          <w:szCs w:val="28"/>
        </w:rPr>
        <w:t xml:space="preserve">Фотографии, аудио- и видеозаписи, используемые для фиксации </w:t>
      </w:r>
      <w:r w:rsidRPr="00713AEC">
        <w:rPr>
          <w:sz w:val="28"/>
          <w:szCs w:val="28"/>
        </w:rPr>
        <w:lastRenderedPageBreak/>
        <w:t>доказательств, должны позволять однозначно идентифицировать объект фиксации, отражающий нарушение обязательных требований, время фиксации объекта. Фотографии, аудио- и видеозаписи, используемые для доказательств нарушений обязательных требований, прилагаются к акту контрольного (надзорного) мероприятия.</w:t>
      </w:r>
    </w:p>
    <w:p w14:paraId="4012C9F3" w14:textId="77777777" w:rsidR="007441B9" w:rsidRPr="00713AEC" w:rsidRDefault="007441B9" w:rsidP="00BB4948">
      <w:pPr>
        <w:spacing w:line="360" w:lineRule="auto"/>
        <w:ind w:firstLine="709"/>
        <w:jc w:val="both"/>
        <w:rPr>
          <w:sz w:val="28"/>
          <w:szCs w:val="28"/>
        </w:rPr>
      </w:pPr>
      <w:r w:rsidRPr="00713AEC">
        <w:rPr>
          <w:sz w:val="28"/>
          <w:szCs w:val="28"/>
        </w:rPr>
        <w:t xml:space="preserve">4.19. Информирование контролируемых лиц о совершаемых должностными лицами органа муниципального контроля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Pr>
          <w:sz w:val="28"/>
          <w:szCs w:val="28"/>
        </w:rPr>
        <w:t>«</w:t>
      </w:r>
      <w:r w:rsidRPr="00713AEC">
        <w:rPr>
          <w:sz w:val="28"/>
          <w:szCs w:val="28"/>
        </w:rPr>
        <w:t>Единый портал государственных и муниципальных услуг (функций)</w:t>
      </w:r>
      <w:r>
        <w:rPr>
          <w:sz w:val="28"/>
          <w:szCs w:val="28"/>
        </w:rPr>
        <w:t>»</w:t>
      </w:r>
      <w:r w:rsidRPr="00713AEC">
        <w:rPr>
          <w:sz w:val="28"/>
          <w:szCs w:val="28"/>
        </w:rPr>
        <w:t xml:space="preserve"> (далее - единый портал государственных и муниципальных услуг).</w:t>
      </w:r>
    </w:p>
    <w:p w14:paraId="6E4B2B8E" w14:textId="5E8F6116" w:rsidR="007441B9" w:rsidRDefault="007441B9" w:rsidP="00BB4948">
      <w:pPr>
        <w:spacing w:line="360" w:lineRule="auto"/>
        <w:ind w:firstLine="709"/>
        <w:jc w:val="both"/>
        <w:rPr>
          <w:sz w:val="28"/>
          <w:szCs w:val="28"/>
        </w:rPr>
      </w:pPr>
      <w:r w:rsidRPr="00713AEC">
        <w:rPr>
          <w:sz w:val="28"/>
          <w:szCs w:val="28"/>
        </w:rPr>
        <w:t xml:space="preserve">Гражданин, не осуществляющий предпринимательской деятельности, являющийся контролируемым лицом, информируется о совершаемых должностными лицами органа муниципального контроля действиях и принимаемых решениях путем направления ему документов на бумажном носителе в случае направления им в адрес органа муниципального контроля уведомления о необходимости получения документов на бумажном носителе либо отсутствия у органа муниципального контроля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органу </w:t>
      </w:r>
      <w:r w:rsidRPr="00713AEC">
        <w:rPr>
          <w:sz w:val="28"/>
          <w:szCs w:val="28"/>
        </w:rPr>
        <w:lastRenderedPageBreak/>
        <w:t>муниципального контроля документы на бумажном носителе.</w:t>
      </w:r>
    </w:p>
    <w:p w14:paraId="5CE8ED54" w14:textId="42E9D847" w:rsidR="007441B9" w:rsidRPr="00BB4948" w:rsidRDefault="007441B9" w:rsidP="00BB4948">
      <w:pPr>
        <w:spacing w:line="360" w:lineRule="auto"/>
        <w:jc w:val="center"/>
        <w:rPr>
          <w:b/>
          <w:sz w:val="28"/>
          <w:szCs w:val="28"/>
        </w:rPr>
      </w:pPr>
      <w:r w:rsidRPr="00EA2F87">
        <w:rPr>
          <w:b/>
          <w:sz w:val="28"/>
          <w:szCs w:val="28"/>
        </w:rPr>
        <w:t>5. Результаты контрольных меропр</w:t>
      </w:r>
      <w:r w:rsidR="00BB4948">
        <w:rPr>
          <w:b/>
          <w:sz w:val="28"/>
          <w:szCs w:val="28"/>
        </w:rPr>
        <w:t xml:space="preserve">иятий и решения, принимаемые </w:t>
      </w:r>
      <w:r w:rsidRPr="00EA2F87">
        <w:rPr>
          <w:b/>
          <w:sz w:val="28"/>
          <w:szCs w:val="28"/>
        </w:rPr>
        <w:t>по резу</w:t>
      </w:r>
      <w:r w:rsidR="00BB4948">
        <w:rPr>
          <w:b/>
          <w:sz w:val="28"/>
          <w:szCs w:val="28"/>
        </w:rPr>
        <w:t>льтатам контрольных мероприятий</w:t>
      </w:r>
    </w:p>
    <w:p w14:paraId="6EE5A992" w14:textId="77777777" w:rsidR="007441B9" w:rsidRPr="00EA2F87" w:rsidRDefault="007441B9" w:rsidP="00BB4948">
      <w:pPr>
        <w:spacing w:line="360" w:lineRule="auto"/>
        <w:ind w:firstLine="709"/>
        <w:jc w:val="both"/>
        <w:rPr>
          <w:sz w:val="28"/>
          <w:szCs w:val="28"/>
        </w:rPr>
      </w:pPr>
      <w:r w:rsidRPr="007918E9">
        <w:rPr>
          <w:sz w:val="28"/>
          <w:szCs w:val="28"/>
        </w:rPr>
        <w:t xml:space="preserve">5.1.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органом контроля мер, предусмотренных </w:t>
      </w:r>
      <w:hyperlink w:anchor="Par261" w:history="1">
        <w:r w:rsidRPr="007918E9">
          <w:rPr>
            <w:sz w:val="28"/>
            <w:szCs w:val="28"/>
          </w:rPr>
          <w:t>подпунктом 2 пункта 5.8</w:t>
        </w:r>
      </w:hyperlink>
      <w:r w:rsidRPr="007918E9">
        <w:rPr>
          <w:sz w:val="28"/>
          <w:szCs w:val="28"/>
        </w:rPr>
        <w:t xml:space="preserve"> настоящего Положения.</w:t>
      </w:r>
    </w:p>
    <w:p w14:paraId="7BA7421E" w14:textId="77777777" w:rsidR="007441B9" w:rsidRPr="007F4AE8" w:rsidRDefault="007441B9" w:rsidP="00BB4948">
      <w:pPr>
        <w:spacing w:line="360" w:lineRule="auto"/>
        <w:ind w:firstLine="709"/>
        <w:jc w:val="both"/>
        <w:rPr>
          <w:sz w:val="28"/>
          <w:szCs w:val="28"/>
        </w:rPr>
      </w:pPr>
      <w:r w:rsidRPr="007F4AE8">
        <w:rPr>
          <w:sz w:val="28"/>
          <w:szCs w:val="28"/>
        </w:rPr>
        <w:t>5.2.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(далее - акт).</w:t>
      </w:r>
    </w:p>
    <w:p w14:paraId="5AA0714F" w14:textId="77777777" w:rsidR="007441B9" w:rsidRPr="007F4AE8" w:rsidRDefault="007441B9" w:rsidP="00BB4948">
      <w:pPr>
        <w:spacing w:line="360" w:lineRule="auto"/>
        <w:ind w:firstLine="709"/>
        <w:jc w:val="both"/>
        <w:rPr>
          <w:sz w:val="28"/>
          <w:szCs w:val="28"/>
        </w:rPr>
      </w:pPr>
      <w:r w:rsidRPr="007F4AE8">
        <w:rPr>
          <w:sz w:val="28"/>
          <w:szCs w:val="28"/>
        </w:rPr>
        <w:t>Типовая форма акта утверждается распоряжением контрольного органа.</w:t>
      </w:r>
    </w:p>
    <w:p w14:paraId="5827B9A4" w14:textId="77777777" w:rsidR="007441B9" w:rsidRPr="007F4AE8" w:rsidRDefault="007441B9" w:rsidP="00BB4948">
      <w:pPr>
        <w:spacing w:line="360" w:lineRule="auto"/>
        <w:ind w:firstLine="709"/>
        <w:jc w:val="both"/>
        <w:rPr>
          <w:sz w:val="28"/>
          <w:szCs w:val="28"/>
        </w:rPr>
      </w:pPr>
      <w:r w:rsidRPr="007F4AE8">
        <w:rPr>
          <w:sz w:val="28"/>
          <w:szCs w:val="28"/>
        </w:rPr>
        <w:t>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w:t>
      </w:r>
    </w:p>
    <w:p w14:paraId="0709AF89" w14:textId="77777777" w:rsidR="007441B9" w:rsidRPr="007F4AE8" w:rsidRDefault="007441B9" w:rsidP="00BB4948">
      <w:pPr>
        <w:spacing w:line="360" w:lineRule="auto"/>
        <w:ind w:firstLine="709"/>
        <w:jc w:val="both"/>
        <w:rPr>
          <w:sz w:val="28"/>
          <w:szCs w:val="28"/>
        </w:rPr>
      </w:pPr>
      <w:r w:rsidRPr="007F4AE8">
        <w:rPr>
          <w:sz w:val="28"/>
          <w:szCs w:val="28"/>
        </w:rPr>
        <w:t>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w:t>
      </w:r>
    </w:p>
    <w:p w14:paraId="199FBDEA" w14:textId="77777777" w:rsidR="007441B9" w:rsidRPr="007F4AE8" w:rsidRDefault="007441B9" w:rsidP="00BB4948">
      <w:pPr>
        <w:spacing w:line="360" w:lineRule="auto"/>
        <w:ind w:firstLine="709"/>
        <w:jc w:val="both"/>
        <w:rPr>
          <w:sz w:val="28"/>
          <w:szCs w:val="28"/>
        </w:rPr>
      </w:pPr>
      <w:r w:rsidRPr="007F4AE8">
        <w:rPr>
          <w:sz w:val="28"/>
          <w:szCs w:val="28"/>
        </w:rPr>
        <w:t>5.3. Оформление акта производится на месте проведения контрольного (надзорного) мероприятия в день окончания проведения такого мероприятия.</w:t>
      </w:r>
    </w:p>
    <w:p w14:paraId="204574C1" w14:textId="77777777" w:rsidR="007441B9" w:rsidRPr="007F4AE8" w:rsidRDefault="007441B9" w:rsidP="00BB4948">
      <w:pPr>
        <w:spacing w:line="360" w:lineRule="auto"/>
        <w:ind w:firstLine="709"/>
        <w:jc w:val="both"/>
        <w:rPr>
          <w:sz w:val="28"/>
          <w:szCs w:val="28"/>
        </w:rPr>
      </w:pPr>
      <w:r w:rsidRPr="007F4AE8">
        <w:rPr>
          <w:sz w:val="28"/>
          <w:szCs w:val="28"/>
        </w:rPr>
        <w:t xml:space="preserve">5.4. Акт контрольного мероприятия, проведение которого было согласовано </w:t>
      </w:r>
      <w:r>
        <w:rPr>
          <w:sz w:val="28"/>
          <w:szCs w:val="28"/>
        </w:rPr>
        <w:t>п</w:t>
      </w:r>
      <w:r w:rsidRPr="007F4AE8">
        <w:rPr>
          <w:sz w:val="28"/>
          <w:szCs w:val="28"/>
        </w:rPr>
        <w:t xml:space="preserve">рокуратурой </w:t>
      </w:r>
      <w:r>
        <w:rPr>
          <w:sz w:val="28"/>
          <w:szCs w:val="28"/>
        </w:rPr>
        <w:t>Хасынского</w:t>
      </w:r>
      <w:r w:rsidRPr="007F4AE8">
        <w:rPr>
          <w:sz w:val="28"/>
          <w:szCs w:val="28"/>
        </w:rPr>
        <w:t xml:space="preserve"> района, направля</w:t>
      </w:r>
      <w:r>
        <w:rPr>
          <w:sz w:val="28"/>
          <w:szCs w:val="28"/>
        </w:rPr>
        <w:t>ется в прокуратуру Хасынского</w:t>
      </w:r>
      <w:r w:rsidRPr="007F4AE8">
        <w:rPr>
          <w:sz w:val="28"/>
          <w:szCs w:val="28"/>
        </w:rPr>
        <w:t xml:space="preserve"> района посредством Единого реестра контрольных (надзорных) </w:t>
      </w:r>
      <w:r w:rsidRPr="007F4AE8">
        <w:rPr>
          <w:sz w:val="28"/>
          <w:szCs w:val="28"/>
        </w:rPr>
        <w:lastRenderedPageBreak/>
        <w:t>мероприятий непосредственно после его оформления.</w:t>
      </w:r>
    </w:p>
    <w:p w14:paraId="239CD32D" w14:textId="77777777" w:rsidR="007441B9" w:rsidRPr="007F4AE8" w:rsidRDefault="007441B9" w:rsidP="00BB4948">
      <w:pPr>
        <w:spacing w:line="360" w:lineRule="auto"/>
        <w:ind w:firstLine="709"/>
        <w:jc w:val="both"/>
        <w:rPr>
          <w:sz w:val="28"/>
          <w:szCs w:val="28"/>
        </w:rPr>
      </w:pPr>
      <w:r w:rsidRPr="007F4AE8">
        <w:rPr>
          <w:sz w:val="28"/>
          <w:szCs w:val="28"/>
        </w:rPr>
        <w:t>5.5. Контролируемое лицо или его представитель знакомится с содержанием акта на месте проведения контрольного мероприятия, за исключением проведения документарной проверки. Акт документарной проверки направляется органом контроля контролируемому лицу в установленном порядке.</w:t>
      </w:r>
    </w:p>
    <w:p w14:paraId="525E2EA0" w14:textId="77777777" w:rsidR="007441B9" w:rsidRPr="007F4AE8" w:rsidRDefault="007441B9" w:rsidP="00BB4948">
      <w:pPr>
        <w:spacing w:line="360" w:lineRule="auto"/>
        <w:ind w:firstLine="709"/>
        <w:jc w:val="both"/>
        <w:rPr>
          <w:sz w:val="28"/>
          <w:szCs w:val="28"/>
        </w:rPr>
      </w:pPr>
      <w:r w:rsidRPr="007F4AE8">
        <w:rPr>
          <w:sz w:val="28"/>
          <w:szCs w:val="28"/>
        </w:rPr>
        <w:t>5.6.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мероприятия в акте делается соответствующая отметка.</w:t>
      </w:r>
    </w:p>
    <w:p w14:paraId="022FA2B2" w14:textId="77777777" w:rsidR="007441B9" w:rsidRPr="007F4AE8" w:rsidRDefault="007441B9" w:rsidP="00BB4948">
      <w:pPr>
        <w:spacing w:line="360" w:lineRule="auto"/>
        <w:ind w:firstLine="709"/>
        <w:jc w:val="both"/>
        <w:rPr>
          <w:sz w:val="28"/>
          <w:szCs w:val="28"/>
        </w:rPr>
      </w:pPr>
      <w:r w:rsidRPr="007F4AE8">
        <w:rPr>
          <w:sz w:val="28"/>
          <w:szCs w:val="28"/>
        </w:rPr>
        <w:t>5.7. В случае несогласия с фактами, выводами, предложениями, изложенными в акте, контролируемое лицо вправе обжаловать акт проверки в судебном порядке.</w:t>
      </w:r>
    </w:p>
    <w:p w14:paraId="78812FB9" w14:textId="77777777" w:rsidR="007441B9" w:rsidRPr="007F4AE8" w:rsidRDefault="007441B9" w:rsidP="00BB4948">
      <w:pPr>
        <w:spacing w:line="360" w:lineRule="auto"/>
        <w:ind w:firstLine="709"/>
        <w:jc w:val="both"/>
        <w:rPr>
          <w:sz w:val="28"/>
          <w:szCs w:val="28"/>
        </w:rPr>
      </w:pPr>
      <w:r w:rsidRPr="007F4AE8">
        <w:rPr>
          <w:sz w:val="28"/>
          <w:szCs w:val="28"/>
        </w:rPr>
        <w:t>5.8. В случае выявления при проведении контрольного мероприятия нарушений обязательных требований контролируемым лицом должностное лицо уполномоченного органа контроля обязано:</w:t>
      </w:r>
    </w:p>
    <w:p w14:paraId="0F10BABB" w14:textId="77777777" w:rsidR="007441B9" w:rsidRPr="007F4AE8" w:rsidRDefault="007441B9" w:rsidP="00BB4948">
      <w:pPr>
        <w:spacing w:line="360" w:lineRule="auto"/>
        <w:ind w:firstLine="709"/>
        <w:jc w:val="both"/>
        <w:rPr>
          <w:sz w:val="28"/>
          <w:szCs w:val="28"/>
        </w:rPr>
      </w:pPr>
      <w:r w:rsidRPr="007F4AE8">
        <w:rPr>
          <w:sz w:val="28"/>
          <w:szCs w:val="28"/>
        </w:rPr>
        <w:t>1) выдать после оформления акта контрольного мероприятия контролируемому лицу обязательное для выполнения предписание об устранении выявленных нарушений с указанием разумных сроков их устранения, а также других мероприятий (или) о проведении мероприятий по предотвращению причинения вреда (ущерба) охраняемым законом ценностям;</w:t>
      </w:r>
    </w:p>
    <w:p w14:paraId="0FD85F58" w14:textId="77777777" w:rsidR="007441B9" w:rsidRPr="007F4AE8" w:rsidRDefault="007441B9" w:rsidP="00BB4948">
      <w:pPr>
        <w:spacing w:line="360" w:lineRule="auto"/>
        <w:ind w:firstLine="709"/>
        <w:jc w:val="both"/>
        <w:rPr>
          <w:sz w:val="28"/>
          <w:szCs w:val="28"/>
        </w:rPr>
      </w:pPr>
      <w:bookmarkStart w:id="1" w:name="Par261"/>
      <w:bookmarkEnd w:id="1"/>
      <w:r w:rsidRPr="007F4AE8">
        <w:rPr>
          <w:sz w:val="28"/>
          <w:szCs w:val="28"/>
        </w:rP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использования объектов контроля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w:t>
      </w:r>
      <w:r w:rsidRPr="007F4AE8">
        <w:rPr>
          <w:sz w:val="28"/>
          <w:szCs w:val="28"/>
        </w:rPr>
        <w:lastRenderedPageBreak/>
        <w:t>гражданина, организации, владеющих и (или) пользующихся объектом контроля, использование ими зданий, строений, сооружений, помещений представляют непосредственную угрозу причинения вреда (ущерба) охраняемым законом ценностям или что такой вред (ущерб) причинен;</w:t>
      </w:r>
    </w:p>
    <w:p w14:paraId="7ACE6A6A" w14:textId="77777777" w:rsidR="007441B9" w:rsidRPr="007F4AE8" w:rsidRDefault="007441B9" w:rsidP="00BB4948">
      <w:pPr>
        <w:spacing w:line="360" w:lineRule="auto"/>
        <w:ind w:firstLine="709"/>
        <w:jc w:val="both"/>
        <w:rPr>
          <w:sz w:val="28"/>
          <w:szCs w:val="28"/>
        </w:rPr>
      </w:pPr>
      <w:r w:rsidRPr="007F4AE8">
        <w:rPr>
          <w:sz w:val="28"/>
          <w:szCs w:val="28"/>
        </w:rPr>
        <w:t>3) при выявлении в ходе контрольного мероприятия признаков административного правонарушения направить соответствующую информацию в государственный орган или принять меры по привлечению виновных лиц к установленной законом ответственности;</w:t>
      </w:r>
    </w:p>
    <w:p w14:paraId="5BD54E3B" w14:textId="77777777" w:rsidR="007441B9" w:rsidRPr="007F4AE8" w:rsidRDefault="007441B9" w:rsidP="00BB4948">
      <w:pPr>
        <w:spacing w:line="360" w:lineRule="auto"/>
        <w:ind w:firstLine="709"/>
        <w:jc w:val="both"/>
        <w:rPr>
          <w:sz w:val="28"/>
          <w:szCs w:val="28"/>
        </w:rPr>
      </w:pPr>
      <w:r w:rsidRPr="007F4AE8">
        <w:rPr>
          <w:sz w:val="28"/>
          <w:szCs w:val="28"/>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14:paraId="212712AA" w14:textId="77777777" w:rsidR="007441B9" w:rsidRPr="007F4AE8" w:rsidRDefault="007441B9" w:rsidP="00BB4948">
      <w:pPr>
        <w:spacing w:line="360" w:lineRule="auto"/>
        <w:ind w:firstLine="709"/>
        <w:jc w:val="both"/>
        <w:rPr>
          <w:sz w:val="28"/>
          <w:szCs w:val="28"/>
        </w:rPr>
      </w:pPr>
      <w:r w:rsidRPr="007F4AE8">
        <w:rPr>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72E0D036" w14:textId="66FD109C" w:rsidR="007441B9" w:rsidRPr="007F4AE8" w:rsidRDefault="007441B9" w:rsidP="00BB4948">
      <w:pPr>
        <w:spacing w:line="360" w:lineRule="auto"/>
        <w:ind w:firstLine="709"/>
        <w:jc w:val="both"/>
        <w:rPr>
          <w:sz w:val="28"/>
          <w:szCs w:val="28"/>
        </w:rPr>
      </w:pPr>
      <w:r w:rsidRPr="007F4AE8">
        <w:rPr>
          <w:sz w:val="28"/>
          <w:szCs w:val="28"/>
        </w:rPr>
        <w:t>5.9. Типовая форма предписания утверждается распоряжением контрольного органа.</w:t>
      </w:r>
    </w:p>
    <w:p w14:paraId="5A6A1C59" w14:textId="3D0F7D7F" w:rsidR="007441B9" w:rsidRPr="00BB4948" w:rsidRDefault="007441B9" w:rsidP="00BB4948">
      <w:pPr>
        <w:spacing w:line="360" w:lineRule="auto"/>
        <w:jc w:val="center"/>
        <w:rPr>
          <w:b/>
          <w:sz w:val="28"/>
          <w:szCs w:val="28"/>
        </w:rPr>
      </w:pPr>
      <w:r>
        <w:rPr>
          <w:b/>
          <w:sz w:val="28"/>
          <w:szCs w:val="28"/>
        </w:rPr>
        <w:t>6</w:t>
      </w:r>
      <w:r w:rsidRPr="007918E9">
        <w:rPr>
          <w:b/>
          <w:sz w:val="28"/>
          <w:szCs w:val="28"/>
        </w:rPr>
        <w:t>. Обжалован</w:t>
      </w:r>
      <w:r w:rsidR="00BB4948">
        <w:rPr>
          <w:b/>
          <w:sz w:val="28"/>
          <w:szCs w:val="28"/>
        </w:rPr>
        <w:t>ие решений контрольного органа, действий (бездействий) его должностных лиц</w:t>
      </w:r>
    </w:p>
    <w:p w14:paraId="33CE6FA7" w14:textId="77777777" w:rsidR="007441B9" w:rsidRPr="007F4AE8" w:rsidRDefault="007441B9" w:rsidP="00BB4948">
      <w:pPr>
        <w:spacing w:line="360" w:lineRule="auto"/>
        <w:ind w:firstLine="709"/>
        <w:jc w:val="both"/>
        <w:rPr>
          <w:sz w:val="28"/>
          <w:szCs w:val="28"/>
        </w:rPr>
      </w:pPr>
      <w:r w:rsidRPr="007F4AE8">
        <w:rPr>
          <w:sz w:val="28"/>
          <w:szCs w:val="28"/>
        </w:rPr>
        <w:t>6.1. Решения контрольного органа, действия (бездействие) его должностных лиц могут быть обжалованы в судебном порядке.</w:t>
      </w:r>
    </w:p>
    <w:p w14:paraId="7D3EF2FD" w14:textId="17882B15" w:rsidR="007441B9" w:rsidRDefault="007441B9" w:rsidP="00BB4948">
      <w:pPr>
        <w:spacing w:line="360" w:lineRule="auto"/>
        <w:ind w:firstLine="709"/>
        <w:jc w:val="both"/>
        <w:rPr>
          <w:sz w:val="28"/>
          <w:szCs w:val="28"/>
        </w:rPr>
      </w:pPr>
      <w:r w:rsidRPr="007F4AE8">
        <w:rPr>
          <w:sz w:val="28"/>
          <w:szCs w:val="28"/>
        </w:rPr>
        <w:t>6.2. Досудебный порядок подачи жалобы на решения органа контроля, действия (бездействия) его должностных лиц, при осуществлении муниципального контроля не применяется.</w:t>
      </w:r>
    </w:p>
    <w:p w14:paraId="5DE976AE" w14:textId="77777777" w:rsidR="00BB4948" w:rsidRPr="007F4AE8" w:rsidRDefault="00BB4948" w:rsidP="00BB4948">
      <w:pPr>
        <w:spacing w:line="360" w:lineRule="auto"/>
        <w:ind w:firstLine="709"/>
        <w:jc w:val="both"/>
        <w:rPr>
          <w:sz w:val="28"/>
          <w:szCs w:val="28"/>
        </w:rPr>
      </w:pPr>
    </w:p>
    <w:p w14:paraId="69BDFE8E" w14:textId="3DFC4198" w:rsidR="007441B9" w:rsidRPr="00BB4948" w:rsidRDefault="007441B9" w:rsidP="00BB4948">
      <w:pPr>
        <w:spacing w:line="360" w:lineRule="auto"/>
        <w:jc w:val="center"/>
        <w:rPr>
          <w:b/>
          <w:sz w:val="28"/>
          <w:szCs w:val="28"/>
        </w:rPr>
      </w:pPr>
      <w:r w:rsidRPr="007918E9">
        <w:rPr>
          <w:b/>
          <w:sz w:val="28"/>
          <w:szCs w:val="28"/>
        </w:rPr>
        <w:lastRenderedPageBreak/>
        <w:t>7. Оценка результативности и эффективности</w:t>
      </w:r>
      <w:r>
        <w:rPr>
          <w:b/>
          <w:sz w:val="28"/>
          <w:szCs w:val="28"/>
        </w:rPr>
        <w:t xml:space="preserve"> </w:t>
      </w:r>
      <w:r w:rsidRPr="007918E9">
        <w:rPr>
          <w:b/>
          <w:sz w:val="28"/>
          <w:szCs w:val="28"/>
        </w:rPr>
        <w:t>д</w:t>
      </w:r>
      <w:r w:rsidR="00DD233F">
        <w:rPr>
          <w:b/>
          <w:sz w:val="28"/>
          <w:szCs w:val="28"/>
        </w:rPr>
        <w:t xml:space="preserve">еятельности </w:t>
      </w:r>
      <w:r w:rsidR="00BB4948">
        <w:rPr>
          <w:b/>
          <w:sz w:val="28"/>
          <w:szCs w:val="28"/>
        </w:rPr>
        <w:t>контрольного органа</w:t>
      </w:r>
    </w:p>
    <w:p w14:paraId="38DB8D7D" w14:textId="77777777" w:rsidR="007441B9" w:rsidRPr="007918E9" w:rsidRDefault="007441B9" w:rsidP="00DD233F">
      <w:pPr>
        <w:spacing w:line="360" w:lineRule="auto"/>
        <w:ind w:firstLine="709"/>
        <w:jc w:val="both"/>
        <w:rPr>
          <w:sz w:val="28"/>
          <w:szCs w:val="28"/>
        </w:rPr>
      </w:pPr>
      <w:r w:rsidRPr="007918E9">
        <w:rPr>
          <w:sz w:val="28"/>
          <w:szCs w:val="28"/>
        </w:rPr>
        <w:t>7.1. Оценка результативности и эффективности деятельности органов муниципального контроля осуществляется на основе системы показателей результативности и эффективности муниципального контроля.</w:t>
      </w:r>
    </w:p>
    <w:p w14:paraId="59CFD092" w14:textId="77777777" w:rsidR="007441B9" w:rsidRPr="007918E9" w:rsidRDefault="007441B9" w:rsidP="00DD233F">
      <w:pPr>
        <w:spacing w:line="360" w:lineRule="auto"/>
        <w:ind w:firstLine="709"/>
        <w:jc w:val="both"/>
        <w:rPr>
          <w:sz w:val="28"/>
          <w:szCs w:val="28"/>
        </w:rPr>
      </w:pPr>
      <w:r w:rsidRPr="007918E9">
        <w:rPr>
          <w:sz w:val="28"/>
          <w:szCs w:val="28"/>
        </w:rPr>
        <w:t>7.2. В систему показателей результативности и эффективности деятельности, указанную в пункте 7.1 настоящего Положения, входят ключевые показатели и индикативные показатели муниципального контроля согласно приложению № 1 и приложению № 2 к настоящему Положению.</w:t>
      </w:r>
    </w:p>
    <w:p w14:paraId="14815AEA" w14:textId="77777777" w:rsidR="007441B9" w:rsidRPr="007918E9" w:rsidRDefault="007441B9" w:rsidP="00DD233F">
      <w:pPr>
        <w:spacing w:line="360" w:lineRule="auto"/>
        <w:ind w:firstLine="709"/>
        <w:jc w:val="both"/>
        <w:rPr>
          <w:sz w:val="28"/>
          <w:szCs w:val="28"/>
        </w:rPr>
      </w:pPr>
      <w:r w:rsidRPr="007918E9">
        <w:rPr>
          <w:sz w:val="28"/>
          <w:szCs w:val="28"/>
        </w:rPr>
        <w:t xml:space="preserve">7.3. Органы муниципального контроля ежегодно осуществляют подготовку доклада о муниципальном контроле с учетом требований, установленных Федеральным </w:t>
      </w:r>
      <w:hyperlink r:id="rId35" w:history="1">
        <w:r w:rsidRPr="007918E9">
          <w:rPr>
            <w:sz w:val="28"/>
            <w:szCs w:val="28"/>
          </w:rPr>
          <w:t>законом</w:t>
        </w:r>
      </w:hyperlink>
      <w:r w:rsidRPr="007918E9">
        <w:rPr>
          <w:sz w:val="28"/>
          <w:szCs w:val="28"/>
        </w:rPr>
        <w:t xml:space="preserve"> № 248-ФЗ. </w:t>
      </w:r>
    </w:p>
    <w:p w14:paraId="41898FBC" w14:textId="77777777" w:rsidR="007441B9" w:rsidRPr="007918E9" w:rsidRDefault="007441B9" w:rsidP="00AD0F8E">
      <w:pPr>
        <w:spacing w:line="360" w:lineRule="auto"/>
        <w:jc w:val="both"/>
        <w:rPr>
          <w:sz w:val="28"/>
          <w:szCs w:val="28"/>
        </w:rPr>
      </w:pPr>
    </w:p>
    <w:p w14:paraId="555BF923" w14:textId="3E3556B4" w:rsidR="007441B9" w:rsidRPr="007F4AE8" w:rsidRDefault="00DD233F" w:rsidP="00DD233F">
      <w:pPr>
        <w:jc w:val="center"/>
        <w:rPr>
          <w:sz w:val="28"/>
          <w:szCs w:val="28"/>
        </w:rPr>
      </w:pPr>
      <w:r>
        <w:rPr>
          <w:sz w:val="28"/>
          <w:szCs w:val="28"/>
        </w:rPr>
        <w:t>___________</w:t>
      </w:r>
    </w:p>
    <w:p w14:paraId="44718563" w14:textId="77777777" w:rsidR="007441B9" w:rsidRPr="00EF77AD" w:rsidRDefault="007441B9" w:rsidP="007441B9">
      <w:pPr>
        <w:ind w:firstLine="539"/>
        <w:jc w:val="both"/>
        <w:rPr>
          <w:sz w:val="28"/>
          <w:szCs w:val="28"/>
        </w:rPr>
      </w:pPr>
    </w:p>
    <w:p w14:paraId="5217005B" w14:textId="22E54359" w:rsidR="007441B9" w:rsidRDefault="007441B9" w:rsidP="007441B9">
      <w:pPr>
        <w:jc w:val="both"/>
        <w:rPr>
          <w:sz w:val="28"/>
          <w:szCs w:val="28"/>
        </w:rPr>
      </w:pPr>
    </w:p>
    <w:p w14:paraId="5055823A" w14:textId="0421FE99" w:rsidR="00DD233F" w:rsidRDefault="00DD233F" w:rsidP="007441B9">
      <w:pPr>
        <w:jc w:val="both"/>
        <w:rPr>
          <w:sz w:val="28"/>
          <w:szCs w:val="28"/>
        </w:rPr>
      </w:pPr>
    </w:p>
    <w:p w14:paraId="2730E51D" w14:textId="772932A2" w:rsidR="00DD233F" w:rsidRDefault="00DD233F" w:rsidP="007441B9">
      <w:pPr>
        <w:jc w:val="both"/>
        <w:rPr>
          <w:sz w:val="28"/>
          <w:szCs w:val="28"/>
        </w:rPr>
      </w:pPr>
    </w:p>
    <w:p w14:paraId="0288661E" w14:textId="70DC9051" w:rsidR="00DD233F" w:rsidRDefault="00DD233F" w:rsidP="007441B9">
      <w:pPr>
        <w:jc w:val="both"/>
        <w:rPr>
          <w:sz w:val="28"/>
          <w:szCs w:val="28"/>
        </w:rPr>
      </w:pPr>
    </w:p>
    <w:p w14:paraId="58995C8D" w14:textId="41F5FDEC" w:rsidR="00DD233F" w:rsidRDefault="00DD233F" w:rsidP="007441B9">
      <w:pPr>
        <w:jc w:val="both"/>
        <w:rPr>
          <w:sz w:val="28"/>
          <w:szCs w:val="28"/>
        </w:rPr>
      </w:pPr>
    </w:p>
    <w:p w14:paraId="151B1E07" w14:textId="5DCC736B" w:rsidR="00DD233F" w:rsidRDefault="00DD233F" w:rsidP="007441B9">
      <w:pPr>
        <w:jc w:val="both"/>
        <w:rPr>
          <w:sz w:val="28"/>
          <w:szCs w:val="28"/>
        </w:rPr>
      </w:pPr>
    </w:p>
    <w:p w14:paraId="0774A7C4" w14:textId="0BD87E30" w:rsidR="00DD233F" w:rsidRDefault="00DD233F" w:rsidP="007441B9">
      <w:pPr>
        <w:jc w:val="both"/>
        <w:rPr>
          <w:sz w:val="28"/>
          <w:szCs w:val="28"/>
        </w:rPr>
      </w:pPr>
    </w:p>
    <w:p w14:paraId="0B6D9E54" w14:textId="000E2979" w:rsidR="00DD233F" w:rsidRDefault="00DD233F" w:rsidP="007441B9">
      <w:pPr>
        <w:jc w:val="both"/>
        <w:rPr>
          <w:sz w:val="28"/>
          <w:szCs w:val="28"/>
        </w:rPr>
      </w:pPr>
    </w:p>
    <w:p w14:paraId="3A59C885" w14:textId="32345E42" w:rsidR="00DD233F" w:rsidRDefault="00DD233F" w:rsidP="007441B9">
      <w:pPr>
        <w:jc w:val="both"/>
        <w:rPr>
          <w:sz w:val="28"/>
          <w:szCs w:val="28"/>
        </w:rPr>
      </w:pPr>
    </w:p>
    <w:p w14:paraId="1E10DBBA" w14:textId="60DD2F5A" w:rsidR="00DD233F" w:rsidRDefault="00DD233F" w:rsidP="007441B9">
      <w:pPr>
        <w:jc w:val="both"/>
        <w:rPr>
          <w:sz w:val="28"/>
          <w:szCs w:val="28"/>
        </w:rPr>
      </w:pPr>
    </w:p>
    <w:p w14:paraId="206E7E71" w14:textId="57E00D35" w:rsidR="00DD233F" w:rsidRDefault="00DD233F" w:rsidP="007441B9">
      <w:pPr>
        <w:jc w:val="both"/>
        <w:rPr>
          <w:sz w:val="28"/>
          <w:szCs w:val="28"/>
        </w:rPr>
      </w:pPr>
    </w:p>
    <w:p w14:paraId="49679FBE" w14:textId="42F1CFD2" w:rsidR="00DD233F" w:rsidRDefault="00DD233F" w:rsidP="007441B9">
      <w:pPr>
        <w:jc w:val="both"/>
        <w:rPr>
          <w:sz w:val="28"/>
          <w:szCs w:val="28"/>
        </w:rPr>
      </w:pPr>
    </w:p>
    <w:p w14:paraId="51BE8BF2" w14:textId="607D9D0D" w:rsidR="00DD233F" w:rsidRDefault="00DD233F" w:rsidP="007441B9">
      <w:pPr>
        <w:jc w:val="both"/>
        <w:rPr>
          <w:sz w:val="28"/>
          <w:szCs w:val="28"/>
        </w:rPr>
      </w:pPr>
    </w:p>
    <w:p w14:paraId="4DFEDBEE" w14:textId="6A5C3FBC" w:rsidR="00DD233F" w:rsidRDefault="00DD233F" w:rsidP="007441B9">
      <w:pPr>
        <w:jc w:val="both"/>
        <w:rPr>
          <w:sz w:val="28"/>
          <w:szCs w:val="28"/>
        </w:rPr>
      </w:pPr>
    </w:p>
    <w:p w14:paraId="70060ED2" w14:textId="53BE3A30" w:rsidR="00DD233F" w:rsidRDefault="00DD233F" w:rsidP="007441B9">
      <w:pPr>
        <w:jc w:val="both"/>
        <w:rPr>
          <w:sz w:val="28"/>
          <w:szCs w:val="28"/>
        </w:rPr>
      </w:pPr>
    </w:p>
    <w:p w14:paraId="43CB2DFC" w14:textId="27BE36A4" w:rsidR="00DD233F" w:rsidRDefault="00DD233F" w:rsidP="007441B9">
      <w:pPr>
        <w:jc w:val="both"/>
        <w:rPr>
          <w:sz w:val="28"/>
          <w:szCs w:val="28"/>
        </w:rPr>
      </w:pPr>
    </w:p>
    <w:p w14:paraId="4BE47C47" w14:textId="265A3F92" w:rsidR="00DD233F" w:rsidRDefault="00DD233F" w:rsidP="00286CD6">
      <w:pPr>
        <w:widowControl/>
        <w:autoSpaceDE/>
        <w:autoSpaceDN/>
        <w:adjustRightInd/>
        <w:spacing w:after="200" w:line="276" w:lineRule="auto"/>
        <w:rPr>
          <w:sz w:val="28"/>
          <w:szCs w:val="28"/>
        </w:rPr>
      </w:pPr>
    </w:p>
    <w:p w14:paraId="6F457E55" w14:textId="77777777" w:rsidR="00DD233F" w:rsidRDefault="00DD233F" w:rsidP="00286CD6">
      <w:pPr>
        <w:widowControl/>
        <w:autoSpaceDE/>
        <w:autoSpaceDN/>
        <w:adjustRightInd/>
        <w:spacing w:after="200" w:line="276" w:lineRule="auto"/>
        <w:rPr>
          <w:sz w:val="28"/>
          <w:szCs w:val="28"/>
        </w:rPr>
      </w:pPr>
    </w:p>
    <w:p w14:paraId="72C94544" w14:textId="2B381ED4" w:rsidR="00DD233F" w:rsidRDefault="00DD233F" w:rsidP="00286CD6">
      <w:pPr>
        <w:widowControl/>
        <w:autoSpaceDE/>
        <w:autoSpaceDN/>
        <w:adjustRightInd/>
        <w:spacing w:after="200" w:line="276" w:lineRule="auto"/>
        <w:rPr>
          <w:sz w:val="28"/>
          <w:szCs w:val="28"/>
        </w:rPr>
      </w:pPr>
    </w:p>
    <w:p w14:paraId="2303871B" w14:textId="77777777" w:rsidR="00DD233F" w:rsidRDefault="00DD233F" w:rsidP="00286CD6">
      <w:pPr>
        <w:widowControl/>
        <w:autoSpaceDE/>
        <w:autoSpaceDN/>
        <w:adjustRightInd/>
        <w:spacing w:after="200" w:line="276" w:lineRule="auto"/>
        <w:rPr>
          <w:sz w:val="28"/>
          <w:szCs w:val="28"/>
        </w:rPr>
      </w:pPr>
    </w:p>
    <w:tbl>
      <w:tblPr>
        <w:tblStyle w:val="a7"/>
        <w:tblW w:w="0" w:type="auto"/>
        <w:tblInd w:w="37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6"/>
      </w:tblGrid>
      <w:tr w:rsidR="00286CD6" w14:paraId="6F84B141" w14:textId="77777777" w:rsidTr="007441B9">
        <w:tc>
          <w:tcPr>
            <w:tcW w:w="5776" w:type="dxa"/>
          </w:tcPr>
          <w:p w14:paraId="478E1372" w14:textId="77777777" w:rsidR="00286CD6" w:rsidRPr="000034DC" w:rsidRDefault="00286CD6" w:rsidP="007441B9">
            <w:pPr>
              <w:tabs>
                <w:tab w:val="left" w:pos="322"/>
                <w:tab w:val="left" w:pos="7081"/>
              </w:tabs>
              <w:spacing w:line="360" w:lineRule="auto"/>
              <w:contextualSpacing/>
              <w:jc w:val="center"/>
              <w:rPr>
                <w:sz w:val="28"/>
                <w:szCs w:val="28"/>
              </w:rPr>
            </w:pPr>
            <w:bookmarkStart w:id="2" w:name="_Hlk83722392"/>
            <w:bookmarkStart w:id="3" w:name="_Hlk83824681"/>
            <w:r w:rsidRPr="000034DC">
              <w:rPr>
                <w:sz w:val="28"/>
                <w:szCs w:val="28"/>
              </w:rPr>
              <w:lastRenderedPageBreak/>
              <w:t>Приложение № 1</w:t>
            </w:r>
          </w:p>
          <w:p w14:paraId="308CCEFC" w14:textId="77777777" w:rsidR="00286CD6" w:rsidRPr="000034DC" w:rsidRDefault="00286CD6" w:rsidP="007441B9">
            <w:pPr>
              <w:tabs>
                <w:tab w:val="left" w:pos="322"/>
                <w:tab w:val="left" w:pos="7081"/>
              </w:tabs>
              <w:contextualSpacing/>
              <w:jc w:val="center"/>
              <w:rPr>
                <w:sz w:val="28"/>
                <w:szCs w:val="28"/>
              </w:rPr>
            </w:pPr>
            <w:r w:rsidRPr="000034DC">
              <w:rPr>
                <w:sz w:val="28"/>
                <w:szCs w:val="28"/>
              </w:rPr>
              <w:t>к Положению о муниципальном контроле</w:t>
            </w:r>
          </w:p>
          <w:p w14:paraId="6B31C5F8" w14:textId="32341C4A" w:rsidR="00286CD6" w:rsidRPr="00BF6EE4" w:rsidRDefault="00286CD6" w:rsidP="00BF6EE4">
            <w:pPr>
              <w:tabs>
                <w:tab w:val="left" w:pos="322"/>
                <w:tab w:val="left" w:pos="7081"/>
              </w:tabs>
              <w:contextualSpacing/>
              <w:jc w:val="center"/>
              <w:rPr>
                <w:sz w:val="28"/>
                <w:szCs w:val="28"/>
              </w:rPr>
            </w:pPr>
            <w:r w:rsidRPr="000034DC">
              <w:rPr>
                <w:sz w:val="28"/>
                <w:szCs w:val="28"/>
              </w:rPr>
              <w:t>на автомобильном транспорте</w:t>
            </w:r>
            <w:r w:rsidR="00CD2B80">
              <w:rPr>
                <w:sz w:val="28"/>
                <w:szCs w:val="28"/>
              </w:rPr>
              <w:t xml:space="preserve">, городском наземном электрическом транспорте и в дорожном </w:t>
            </w:r>
            <w:r w:rsidRPr="000034DC">
              <w:rPr>
                <w:sz w:val="28"/>
                <w:szCs w:val="28"/>
              </w:rPr>
              <w:t>хозяйст</w:t>
            </w:r>
            <w:r w:rsidR="00CD2B80">
              <w:rPr>
                <w:sz w:val="28"/>
                <w:szCs w:val="28"/>
              </w:rPr>
              <w:t xml:space="preserve">ве на территории муниципального </w:t>
            </w:r>
            <w:r w:rsidRPr="000034DC">
              <w:rPr>
                <w:sz w:val="28"/>
                <w:szCs w:val="28"/>
              </w:rPr>
              <w:t xml:space="preserve">образования «Хасынский </w:t>
            </w:r>
            <w:r>
              <w:rPr>
                <w:sz w:val="28"/>
                <w:szCs w:val="28"/>
              </w:rPr>
              <w:t>муниципальный округ Магаданской области</w:t>
            </w:r>
            <w:r w:rsidRPr="000034DC">
              <w:rPr>
                <w:sz w:val="28"/>
                <w:szCs w:val="28"/>
              </w:rPr>
              <w:t>»</w:t>
            </w:r>
            <w:bookmarkEnd w:id="2"/>
          </w:p>
        </w:tc>
      </w:tr>
      <w:bookmarkEnd w:id="3"/>
    </w:tbl>
    <w:p w14:paraId="5090F5AF" w14:textId="77777777" w:rsidR="00286CD6" w:rsidRPr="000034DC" w:rsidRDefault="00286CD6" w:rsidP="00286CD6">
      <w:pPr>
        <w:tabs>
          <w:tab w:val="left" w:pos="322"/>
        </w:tabs>
        <w:spacing w:line="360" w:lineRule="auto"/>
        <w:contextualSpacing/>
        <w:rPr>
          <w:b/>
          <w:bCs/>
          <w:sz w:val="28"/>
          <w:szCs w:val="28"/>
        </w:rPr>
      </w:pPr>
    </w:p>
    <w:p w14:paraId="642E2A24" w14:textId="77777777" w:rsidR="00286CD6" w:rsidRDefault="00286CD6" w:rsidP="00286CD6">
      <w:pPr>
        <w:tabs>
          <w:tab w:val="left" w:pos="322"/>
        </w:tabs>
        <w:spacing w:line="360" w:lineRule="auto"/>
        <w:contextualSpacing/>
        <w:jc w:val="center"/>
        <w:rPr>
          <w:b/>
          <w:bCs/>
          <w:sz w:val="28"/>
          <w:szCs w:val="28"/>
        </w:rPr>
      </w:pPr>
      <w:r w:rsidRPr="000034DC">
        <w:rPr>
          <w:b/>
          <w:bCs/>
          <w:sz w:val="28"/>
          <w:szCs w:val="28"/>
        </w:rPr>
        <w:t>К</w:t>
      </w:r>
      <w:r>
        <w:rPr>
          <w:b/>
          <w:bCs/>
          <w:sz w:val="28"/>
          <w:szCs w:val="28"/>
        </w:rPr>
        <w:t>ЛЮЧЕВЫЕ ПОКАЗАТЕЛИ</w:t>
      </w:r>
    </w:p>
    <w:p w14:paraId="4E527AD8" w14:textId="77777777" w:rsidR="0074754D" w:rsidRDefault="00286CD6" w:rsidP="00286CD6">
      <w:pPr>
        <w:tabs>
          <w:tab w:val="left" w:pos="322"/>
        </w:tabs>
        <w:contextualSpacing/>
        <w:jc w:val="center"/>
        <w:rPr>
          <w:b/>
          <w:bCs/>
          <w:sz w:val="28"/>
          <w:szCs w:val="28"/>
        </w:rPr>
      </w:pPr>
      <w:r w:rsidRPr="000034DC">
        <w:rPr>
          <w:b/>
          <w:bCs/>
          <w:sz w:val="28"/>
          <w:szCs w:val="28"/>
        </w:rPr>
        <w:t>муниципального контроля</w:t>
      </w:r>
      <w:r w:rsidR="00CD2B80">
        <w:rPr>
          <w:b/>
          <w:bCs/>
          <w:sz w:val="28"/>
          <w:szCs w:val="28"/>
        </w:rPr>
        <w:t xml:space="preserve"> в сфере автомобильного транспорта и дорожного хозяйства на </w:t>
      </w:r>
      <w:r w:rsidRPr="000034DC">
        <w:rPr>
          <w:b/>
          <w:bCs/>
          <w:sz w:val="28"/>
          <w:szCs w:val="28"/>
        </w:rPr>
        <w:t xml:space="preserve">территории муниципального образования «Хасынский </w:t>
      </w:r>
      <w:r>
        <w:rPr>
          <w:b/>
          <w:bCs/>
          <w:sz w:val="28"/>
          <w:szCs w:val="28"/>
        </w:rPr>
        <w:t>муниципальный</w:t>
      </w:r>
      <w:r w:rsidRPr="000034DC">
        <w:rPr>
          <w:b/>
          <w:bCs/>
          <w:sz w:val="28"/>
          <w:szCs w:val="28"/>
        </w:rPr>
        <w:t xml:space="preserve"> округ</w:t>
      </w:r>
      <w:r>
        <w:rPr>
          <w:b/>
          <w:bCs/>
          <w:sz w:val="28"/>
          <w:szCs w:val="28"/>
        </w:rPr>
        <w:t xml:space="preserve"> Магаданской области</w:t>
      </w:r>
      <w:r w:rsidRPr="000034DC">
        <w:rPr>
          <w:b/>
          <w:bCs/>
          <w:sz w:val="28"/>
          <w:szCs w:val="28"/>
        </w:rPr>
        <w:t>»</w:t>
      </w:r>
    </w:p>
    <w:p w14:paraId="5A1392AD" w14:textId="67A8B5C7" w:rsidR="00286CD6" w:rsidRPr="000034DC" w:rsidRDefault="00286CD6" w:rsidP="00286CD6">
      <w:pPr>
        <w:tabs>
          <w:tab w:val="left" w:pos="322"/>
        </w:tabs>
        <w:contextualSpacing/>
        <w:jc w:val="center"/>
        <w:rPr>
          <w:b/>
          <w:bCs/>
          <w:sz w:val="28"/>
          <w:szCs w:val="28"/>
        </w:rPr>
      </w:pPr>
      <w:r w:rsidRPr="000034DC">
        <w:rPr>
          <w:b/>
          <w:bCs/>
          <w:sz w:val="28"/>
          <w:szCs w:val="28"/>
        </w:rPr>
        <w:t xml:space="preserve"> и их целевые значения</w:t>
      </w:r>
    </w:p>
    <w:p w14:paraId="3BEECA65" w14:textId="77777777" w:rsidR="00286CD6" w:rsidRPr="000034DC" w:rsidRDefault="00286CD6" w:rsidP="00286CD6">
      <w:pPr>
        <w:tabs>
          <w:tab w:val="left" w:pos="322"/>
        </w:tabs>
        <w:spacing w:line="360" w:lineRule="auto"/>
        <w:jc w:val="both"/>
        <w:rPr>
          <w:sz w:val="28"/>
          <w:szCs w:val="28"/>
        </w:rPr>
      </w:pPr>
    </w:p>
    <w:tbl>
      <w:tblPr>
        <w:tblStyle w:val="a7"/>
        <w:tblW w:w="0" w:type="auto"/>
        <w:tblLook w:val="04A0" w:firstRow="1" w:lastRow="0" w:firstColumn="1" w:lastColumn="0" w:noHBand="0" w:noVBand="1"/>
      </w:tblPr>
      <w:tblGrid>
        <w:gridCol w:w="7905"/>
        <w:gridCol w:w="1440"/>
      </w:tblGrid>
      <w:tr w:rsidR="00286CD6" w:rsidRPr="000034DC" w14:paraId="40E67E01" w14:textId="77777777" w:rsidTr="007441B9">
        <w:tc>
          <w:tcPr>
            <w:tcW w:w="7905" w:type="dxa"/>
          </w:tcPr>
          <w:p w14:paraId="52D74C79" w14:textId="77777777" w:rsidR="00286CD6" w:rsidRPr="000034DC" w:rsidRDefault="00286CD6" w:rsidP="007441B9">
            <w:pPr>
              <w:tabs>
                <w:tab w:val="left" w:pos="322"/>
              </w:tabs>
              <w:spacing w:line="360" w:lineRule="auto"/>
              <w:jc w:val="center"/>
              <w:rPr>
                <w:sz w:val="28"/>
                <w:szCs w:val="28"/>
              </w:rPr>
            </w:pPr>
            <w:r w:rsidRPr="000034DC">
              <w:rPr>
                <w:sz w:val="28"/>
                <w:szCs w:val="28"/>
              </w:rPr>
              <w:t>Ключевые показатели</w:t>
            </w:r>
          </w:p>
        </w:tc>
        <w:tc>
          <w:tcPr>
            <w:tcW w:w="1440" w:type="dxa"/>
          </w:tcPr>
          <w:p w14:paraId="289D983F" w14:textId="77777777" w:rsidR="00286CD6" w:rsidRPr="000034DC" w:rsidRDefault="00286CD6" w:rsidP="007441B9">
            <w:pPr>
              <w:tabs>
                <w:tab w:val="left" w:pos="322"/>
              </w:tabs>
              <w:spacing w:line="360" w:lineRule="auto"/>
              <w:jc w:val="center"/>
              <w:rPr>
                <w:sz w:val="28"/>
                <w:szCs w:val="28"/>
              </w:rPr>
            </w:pPr>
            <w:r w:rsidRPr="000034DC">
              <w:rPr>
                <w:sz w:val="28"/>
                <w:szCs w:val="28"/>
              </w:rPr>
              <w:t>Целевые значения (%)</w:t>
            </w:r>
          </w:p>
        </w:tc>
      </w:tr>
      <w:tr w:rsidR="006D66E7" w:rsidRPr="000034DC" w14:paraId="58555C75" w14:textId="77777777" w:rsidTr="007441B9">
        <w:tc>
          <w:tcPr>
            <w:tcW w:w="7905" w:type="dxa"/>
          </w:tcPr>
          <w:p w14:paraId="657CD363" w14:textId="4E63C865" w:rsidR="006D66E7" w:rsidRPr="00006409" w:rsidRDefault="006D66E7" w:rsidP="006D66E7">
            <w:pPr>
              <w:tabs>
                <w:tab w:val="left" w:pos="322"/>
              </w:tabs>
              <w:spacing w:line="360" w:lineRule="auto"/>
              <w:jc w:val="both"/>
              <w:rPr>
                <w:sz w:val="28"/>
                <w:szCs w:val="28"/>
              </w:rPr>
            </w:pPr>
            <w:r w:rsidRPr="007F4AE8">
              <w:rPr>
                <w:sz w:val="28"/>
                <w:szCs w:val="28"/>
              </w:rPr>
              <w:t>Устраненные нарушения из числа выявленных нарушений Законодательства в сфере благоустройства</w:t>
            </w:r>
          </w:p>
        </w:tc>
        <w:tc>
          <w:tcPr>
            <w:tcW w:w="1440" w:type="dxa"/>
          </w:tcPr>
          <w:p w14:paraId="00C673CE" w14:textId="0C20D6A8" w:rsidR="006D66E7" w:rsidRPr="000034DC" w:rsidRDefault="006D66E7" w:rsidP="006D66E7">
            <w:pPr>
              <w:tabs>
                <w:tab w:val="left" w:pos="322"/>
              </w:tabs>
              <w:spacing w:line="276" w:lineRule="auto"/>
              <w:jc w:val="center"/>
              <w:rPr>
                <w:sz w:val="28"/>
                <w:szCs w:val="28"/>
              </w:rPr>
            </w:pPr>
            <w:r w:rsidRPr="007F4AE8">
              <w:rPr>
                <w:sz w:val="28"/>
                <w:szCs w:val="28"/>
              </w:rPr>
              <w:t>&gt;70%</w:t>
            </w:r>
          </w:p>
        </w:tc>
      </w:tr>
      <w:tr w:rsidR="006D66E7" w:rsidRPr="000034DC" w14:paraId="26CB6EE5" w14:textId="77777777" w:rsidTr="007441B9">
        <w:tc>
          <w:tcPr>
            <w:tcW w:w="7905" w:type="dxa"/>
          </w:tcPr>
          <w:p w14:paraId="5DC8DE4D" w14:textId="06E57C03" w:rsidR="006D66E7" w:rsidRPr="00006409" w:rsidRDefault="006D66E7" w:rsidP="006D66E7">
            <w:pPr>
              <w:tabs>
                <w:tab w:val="left" w:pos="322"/>
              </w:tabs>
              <w:spacing w:line="360" w:lineRule="auto"/>
              <w:jc w:val="both"/>
              <w:rPr>
                <w:sz w:val="28"/>
                <w:szCs w:val="28"/>
              </w:rPr>
            </w:pPr>
            <w:r w:rsidRPr="007F4AE8">
              <w:rPr>
                <w:sz w:val="28"/>
                <w:szCs w:val="28"/>
              </w:rPr>
              <w:t>Обоснованные жалобы на действия (бездействие) органа муниципального контроля и (или) его должностного лица при проведении контрольных (надзорных) мероприятий</w:t>
            </w:r>
          </w:p>
        </w:tc>
        <w:tc>
          <w:tcPr>
            <w:tcW w:w="1440" w:type="dxa"/>
          </w:tcPr>
          <w:p w14:paraId="7E05278E" w14:textId="3D225808" w:rsidR="006D66E7" w:rsidRPr="000034DC" w:rsidRDefault="006D66E7" w:rsidP="006D66E7">
            <w:pPr>
              <w:tabs>
                <w:tab w:val="left" w:pos="322"/>
              </w:tabs>
              <w:spacing w:line="276" w:lineRule="auto"/>
              <w:jc w:val="center"/>
              <w:rPr>
                <w:sz w:val="28"/>
                <w:szCs w:val="28"/>
              </w:rPr>
            </w:pPr>
            <w:r w:rsidRPr="007F4AE8">
              <w:rPr>
                <w:sz w:val="28"/>
                <w:szCs w:val="28"/>
              </w:rPr>
              <w:t>&lt;10%</w:t>
            </w:r>
          </w:p>
        </w:tc>
      </w:tr>
      <w:tr w:rsidR="006D66E7" w:rsidRPr="000034DC" w14:paraId="611868E4" w14:textId="77777777" w:rsidTr="007441B9">
        <w:tc>
          <w:tcPr>
            <w:tcW w:w="7905" w:type="dxa"/>
          </w:tcPr>
          <w:p w14:paraId="656A07DA" w14:textId="04716DCD" w:rsidR="006D66E7" w:rsidRPr="00006409" w:rsidRDefault="006D66E7" w:rsidP="006D66E7">
            <w:pPr>
              <w:tabs>
                <w:tab w:val="left" w:pos="322"/>
              </w:tabs>
              <w:spacing w:line="360" w:lineRule="auto"/>
              <w:jc w:val="both"/>
              <w:rPr>
                <w:sz w:val="28"/>
                <w:szCs w:val="28"/>
              </w:rPr>
            </w:pPr>
            <w:r w:rsidRPr="007F4AE8">
              <w:rPr>
                <w:sz w:val="28"/>
                <w:szCs w:val="28"/>
              </w:rPr>
              <w:t>Отмененные результаты контрольных (надзорных) мероприятий</w:t>
            </w:r>
          </w:p>
        </w:tc>
        <w:tc>
          <w:tcPr>
            <w:tcW w:w="1440" w:type="dxa"/>
          </w:tcPr>
          <w:p w14:paraId="2FBC2D08" w14:textId="7860DB75" w:rsidR="006D66E7" w:rsidRPr="000034DC" w:rsidRDefault="006D66E7" w:rsidP="006D66E7">
            <w:pPr>
              <w:tabs>
                <w:tab w:val="left" w:pos="322"/>
              </w:tabs>
              <w:spacing w:line="276" w:lineRule="auto"/>
              <w:jc w:val="center"/>
              <w:rPr>
                <w:sz w:val="28"/>
                <w:szCs w:val="28"/>
              </w:rPr>
            </w:pPr>
            <w:r w:rsidRPr="007F4AE8">
              <w:rPr>
                <w:sz w:val="28"/>
                <w:szCs w:val="28"/>
              </w:rPr>
              <w:t>&lt;10%</w:t>
            </w:r>
          </w:p>
        </w:tc>
      </w:tr>
      <w:tr w:rsidR="006D66E7" w:rsidRPr="000034DC" w14:paraId="5D8252E8" w14:textId="77777777" w:rsidTr="007441B9">
        <w:tc>
          <w:tcPr>
            <w:tcW w:w="7905" w:type="dxa"/>
          </w:tcPr>
          <w:p w14:paraId="3E2B6089" w14:textId="36D00666" w:rsidR="006D66E7" w:rsidRPr="000034DC" w:rsidRDefault="006D66E7" w:rsidP="006D66E7">
            <w:pPr>
              <w:tabs>
                <w:tab w:val="left" w:pos="322"/>
              </w:tabs>
              <w:spacing w:line="360" w:lineRule="auto"/>
              <w:jc w:val="both"/>
              <w:rPr>
                <w:sz w:val="28"/>
                <w:szCs w:val="28"/>
              </w:rPr>
            </w:pPr>
            <w:r w:rsidRPr="007F4AE8">
              <w:rPr>
                <w:sz w:val="28"/>
                <w:szCs w:val="28"/>
              </w:rPr>
              <w:t>Отмененные в судебном порядке постановления по делам об административных правонарушениях от общего количества вынесенных органом муниципального контроля постановлений</w:t>
            </w:r>
          </w:p>
        </w:tc>
        <w:tc>
          <w:tcPr>
            <w:tcW w:w="1440" w:type="dxa"/>
          </w:tcPr>
          <w:p w14:paraId="21232D01" w14:textId="65924A4C" w:rsidR="006D66E7" w:rsidRPr="000034DC" w:rsidRDefault="006D66E7" w:rsidP="006D66E7">
            <w:pPr>
              <w:tabs>
                <w:tab w:val="left" w:pos="322"/>
              </w:tabs>
              <w:spacing w:line="276" w:lineRule="auto"/>
              <w:jc w:val="center"/>
              <w:rPr>
                <w:sz w:val="28"/>
                <w:szCs w:val="28"/>
              </w:rPr>
            </w:pPr>
            <w:r w:rsidRPr="007F4AE8">
              <w:rPr>
                <w:sz w:val="28"/>
                <w:szCs w:val="28"/>
              </w:rPr>
              <w:t>&lt;10%</w:t>
            </w:r>
          </w:p>
        </w:tc>
      </w:tr>
    </w:tbl>
    <w:p w14:paraId="007CDCA2" w14:textId="77777777" w:rsidR="00286CD6" w:rsidRDefault="00286CD6" w:rsidP="00286CD6">
      <w:pPr>
        <w:tabs>
          <w:tab w:val="left" w:pos="322"/>
        </w:tabs>
        <w:spacing w:line="276" w:lineRule="auto"/>
        <w:jc w:val="both"/>
        <w:rPr>
          <w:sz w:val="28"/>
          <w:szCs w:val="28"/>
        </w:rPr>
      </w:pPr>
    </w:p>
    <w:p w14:paraId="5128D23F" w14:textId="77777777" w:rsidR="00286CD6" w:rsidRPr="000034DC" w:rsidRDefault="00286CD6" w:rsidP="00286CD6">
      <w:pPr>
        <w:tabs>
          <w:tab w:val="left" w:pos="322"/>
        </w:tabs>
        <w:spacing w:line="276" w:lineRule="auto"/>
        <w:jc w:val="both"/>
        <w:rPr>
          <w:sz w:val="28"/>
          <w:szCs w:val="28"/>
        </w:rPr>
      </w:pPr>
    </w:p>
    <w:p w14:paraId="261698DA" w14:textId="77777777" w:rsidR="00286CD6" w:rsidRPr="000034DC" w:rsidRDefault="00286CD6" w:rsidP="00286CD6">
      <w:pPr>
        <w:tabs>
          <w:tab w:val="left" w:pos="322"/>
        </w:tabs>
        <w:spacing w:line="360" w:lineRule="auto"/>
        <w:contextualSpacing/>
        <w:jc w:val="center"/>
        <w:rPr>
          <w:sz w:val="28"/>
          <w:szCs w:val="28"/>
        </w:rPr>
      </w:pPr>
      <w:r>
        <w:rPr>
          <w:sz w:val="28"/>
          <w:szCs w:val="28"/>
        </w:rPr>
        <w:t>_____________</w:t>
      </w:r>
    </w:p>
    <w:p w14:paraId="0A015484" w14:textId="4C65E4FF" w:rsidR="00286CD6" w:rsidRDefault="00286CD6" w:rsidP="00286CD6">
      <w:pPr>
        <w:tabs>
          <w:tab w:val="left" w:pos="322"/>
        </w:tabs>
        <w:spacing w:line="360" w:lineRule="auto"/>
        <w:contextualSpacing/>
        <w:rPr>
          <w:sz w:val="28"/>
          <w:szCs w:val="28"/>
        </w:rPr>
      </w:pPr>
    </w:p>
    <w:p w14:paraId="7C0ED915" w14:textId="7972F963" w:rsidR="006D66E7" w:rsidRDefault="006D66E7" w:rsidP="00286CD6">
      <w:pPr>
        <w:tabs>
          <w:tab w:val="left" w:pos="322"/>
        </w:tabs>
        <w:spacing w:line="360" w:lineRule="auto"/>
        <w:contextualSpacing/>
        <w:rPr>
          <w:b/>
          <w:bCs/>
          <w:sz w:val="28"/>
          <w:szCs w:val="28"/>
        </w:rPr>
      </w:pPr>
    </w:p>
    <w:p w14:paraId="4AD65129" w14:textId="77777777" w:rsidR="00BF6EE4" w:rsidRPr="000034DC" w:rsidRDefault="00BF6EE4" w:rsidP="00286CD6">
      <w:pPr>
        <w:tabs>
          <w:tab w:val="left" w:pos="322"/>
        </w:tabs>
        <w:spacing w:line="360" w:lineRule="auto"/>
        <w:contextualSpacing/>
        <w:rPr>
          <w:b/>
          <w:bCs/>
          <w:sz w:val="28"/>
          <w:szCs w:val="28"/>
        </w:rPr>
      </w:pPr>
    </w:p>
    <w:tbl>
      <w:tblPr>
        <w:tblStyle w:val="a7"/>
        <w:tblW w:w="0" w:type="auto"/>
        <w:tblInd w:w="37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6"/>
      </w:tblGrid>
      <w:tr w:rsidR="00286CD6" w14:paraId="42A7C195" w14:textId="77777777" w:rsidTr="007441B9">
        <w:tc>
          <w:tcPr>
            <w:tcW w:w="5776" w:type="dxa"/>
          </w:tcPr>
          <w:p w14:paraId="76171310" w14:textId="6FE26DB1" w:rsidR="006D66E7" w:rsidRPr="000034DC" w:rsidRDefault="006D66E7" w:rsidP="006D66E7">
            <w:pPr>
              <w:tabs>
                <w:tab w:val="left" w:pos="322"/>
                <w:tab w:val="left" w:pos="7081"/>
              </w:tabs>
              <w:spacing w:line="360" w:lineRule="auto"/>
              <w:contextualSpacing/>
              <w:jc w:val="center"/>
              <w:rPr>
                <w:sz w:val="28"/>
                <w:szCs w:val="28"/>
              </w:rPr>
            </w:pPr>
            <w:r w:rsidRPr="000034DC">
              <w:rPr>
                <w:sz w:val="28"/>
                <w:szCs w:val="28"/>
              </w:rPr>
              <w:lastRenderedPageBreak/>
              <w:t>Прил</w:t>
            </w:r>
            <w:r>
              <w:rPr>
                <w:sz w:val="28"/>
                <w:szCs w:val="28"/>
              </w:rPr>
              <w:t>ожение № 2</w:t>
            </w:r>
          </w:p>
          <w:p w14:paraId="6E433376" w14:textId="77777777" w:rsidR="006D66E7" w:rsidRPr="000034DC" w:rsidRDefault="006D66E7" w:rsidP="006D66E7">
            <w:pPr>
              <w:tabs>
                <w:tab w:val="left" w:pos="322"/>
                <w:tab w:val="left" w:pos="7081"/>
              </w:tabs>
              <w:contextualSpacing/>
              <w:jc w:val="center"/>
              <w:rPr>
                <w:sz w:val="28"/>
                <w:szCs w:val="28"/>
              </w:rPr>
            </w:pPr>
            <w:r w:rsidRPr="000034DC">
              <w:rPr>
                <w:sz w:val="28"/>
                <w:szCs w:val="28"/>
              </w:rPr>
              <w:t>к Положению о муниципальном контроле</w:t>
            </w:r>
          </w:p>
          <w:p w14:paraId="2B1AEAA0" w14:textId="0371C7C4" w:rsidR="00286CD6" w:rsidRPr="00286CD6" w:rsidRDefault="006D66E7" w:rsidP="006D66E7">
            <w:pPr>
              <w:tabs>
                <w:tab w:val="left" w:pos="322"/>
                <w:tab w:val="left" w:pos="7081"/>
              </w:tabs>
              <w:contextualSpacing/>
              <w:jc w:val="center"/>
              <w:rPr>
                <w:sz w:val="28"/>
                <w:szCs w:val="28"/>
              </w:rPr>
            </w:pPr>
            <w:r w:rsidRPr="000034DC">
              <w:rPr>
                <w:sz w:val="28"/>
                <w:szCs w:val="28"/>
              </w:rPr>
              <w:t>на автомобильном транспорте</w:t>
            </w:r>
            <w:r>
              <w:rPr>
                <w:sz w:val="28"/>
                <w:szCs w:val="28"/>
              </w:rPr>
              <w:t xml:space="preserve">, городском наземном электрическом транспорте и в дорожном </w:t>
            </w:r>
            <w:r w:rsidRPr="000034DC">
              <w:rPr>
                <w:sz w:val="28"/>
                <w:szCs w:val="28"/>
              </w:rPr>
              <w:t>хозяйст</w:t>
            </w:r>
            <w:r>
              <w:rPr>
                <w:sz w:val="28"/>
                <w:szCs w:val="28"/>
              </w:rPr>
              <w:t xml:space="preserve">ве на территории муниципального </w:t>
            </w:r>
            <w:r w:rsidRPr="000034DC">
              <w:rPr>
                <w:sz w:val="28"/>
                <w:szCs w:val="28"/>
              </w:rPr>
              <w:t xml:space="preserve">образования «Хасынский </w:t>
            </w:r>
            <w:r>
              <w:rPr>
                <w:sz w:val="28"/>
                <w:szCs w:val="28"/>
              </w:rPr>
              <w:t>муниципальный округ Магаданской области»</w:t>
            </w:r>
          </w:p>
        </w:tc>
      </w:tr>
    </w:tbl>
    <w:p w14:paraId="3EEE7F10" w14:textId="77777777" w:rsidR="00286CD6" w:rsidRDefault="00286CD6" w:rsidP="00286CD6">
      <w:pPr>
        <w:tabs>
          <w:tab w:val="left" w:pos="3287"/>
        </w:tabs>
        <w:spacing w:line="259" w:lineRule="auto"/>
        <w:contextualSpacing/>
        <w:jc w:val="center"/>
        <w:rPr>
          <w:rFonts w:eastAsia="Calibri"/>
          <w:b/>
          <w:bCs/>
          <w:sz w:val="28"/>
          <w:szCs w:val="28"/>
          <w:lang w:eastAsia="en-US"/>
        </w:rPr>
      </w:pPr>
    </w:p>
    <w:p w14:paraId="0A11C3FF" w14:textId="77777777" w:rsidR="006D66E7" w:rsidRDefault="00286CD6" w:rsidP="00286CD6">
      <w:pPr>
        <w:tabs>
          <w:tab w:val="left" w:pos="3287"/>
        </w:tabs>
        <w:spacing w:line="259" w:lineRule="auto"/>
        <w:contextualSpacing/>
        <w:jc w:val="center"/>
        <w:rPr>
          <w:rFonts w:eastAsia="Calibri"/>
          <w:b/>
          <w:bCs/>
          <w:sz w:val="28"/>
          <w:szCs w:val="28"/>
          <w:lang w:eastAsia="en-US"/>
        </w:rPr>
      </w:pPr>
      <w:r w:rsidRPr="00CF21A5">
        <w:rPr>
          <w:rFonts w:eastAsia="Calibri"/>
          <w:b/>
          <w:bCs/>
          <w:sz w:val="28"/>
          <w:szCs w:val="28"/>
          <w:lang w:eastAsia="en-US"/>
        </w:rPr>
        <w:t>И</w:t>
      </w:r>
      <w:r>
        <w:rPr>
          <w:rFonts w:eastAsia="Calibri"/>
          <w:b/>
          <w:bCs/>
          <w:sz w:val="28"/>
          <w:szCs w:val="28"/>
          <w:lang w:eastAsia="en-US"/>
        </w:rPr>
        <w:t xml:space="preserve">НДИКАТИВНЫЕ </w:t>
      </w:r>
      <w:r w:rsidR="006D66E7">
        <w:rPr>
          <w:rFonts w:eastAsia="Calibri"/>
          <w:b/>
          <w:bCs/>
          <w:sz w:val="28"/>
          <w:szCs w:val="28"/>
          <w:lang w:eastAsia="en-US"/>
        </w:rPr>
        <w:t>ПОКАЗАТЕЛИ</w:t>
      </w:r>
      <w:r>
        <w:rPr>
          <w:rFonts w:eastAsia="Calibri"/>
          <w:b/>
          <w:bCs/>
          <w:sz w:val="28"/>
          <w:szCs w:val="28"/>
          <w:lang w:eastAsia="en-US"/>
        </w:rPr>
        <w:t xml:space="preserve"> МУНИЦИПАЛЬНОГО</w:t>
      </w:r>
    </w:p>
    <w:p w14:paraId="38BA5994" w14:textId="0B9F68DB" w:rsidR="00286CD6" w:rsidRDefault="00286CD6" w:rsidP="00286CD6">
      <w:pPr>
        <w:tabs>
          <w:tab w:val="left" w:pos="3287"/>
        </w:tabs>
        <w:spacing w:line="259" w:lineRule="auto"/>
        <w:contextualSpacing/>
        <w:jc w:val="center"/>
        <w:rPr>
          <w:rFonts w:eastAsia="Calibri"/>
          <w:b/>
          <w:bCs/>
          <w:sz w:val="28"/>
          <w:szCs w:val="28"/>
          <w:lang w:eastAsia="en-US"/>
        </w:rPr>
      </w:pPr>
      <w:r>
        <w:rPr>
          <w:rFonts w:eastAsia="Calibri"/>
          <w:b/>
          <w:bCs/>
          <w:sz w:val="28"/>
          <w:szCs w:val="28"/>
          <w:lang w:eastAsia="en-US"/>
        </w:rPr>
        <w:t xml:space="preserve">КОНТРОЛЯ </w:t>
      </w:r>
      <w:r w:rsidR="006D66E7">
        <w:rPr>
          <w:rFonts w:eastAsia="Calibri"/>
          <w:b/>
          <w:bCs/>
          <w:sz w:val="28"/>
          <w:szCs w:val="28"/>
          <w:lang w:eastAsia="en-US"/>
        </w:rPr>
        <w:t>В СФЕРЕ БЛАГОУСТРОЙСТВА НА</w:t>
      </w:r>
      <w:r>
        <w:rPr>
          <w:rFonts w:eastAsia="Calibri"/>
          <w:b/>
          <w:bCs/>
          <w:sz w:val="28"/>
          <w:szCs w:val="28"/>
          <w:lang w:eastAsia="en-US"/>
        </w:rPr>
        <w:t xml:space="preserve"> ТЕРРИТОРИИ МУНИЦИПАЛЬНОГО ОБРАЗОВАНИЯ «ХАСЫНСКИЙ МУНИЦИПАЛЬНЫЙ ОКРУГ МАГАДАНСКОЙ ОБЛАСТИ» </w:t>
      </w:r>
    </w:p>
    <w:p w14:paraId="7D864D8E" w14:textId="77777777" w:rsidR="006D66E7" w:rsidRPr="00CF21A5" w:rsidRDefault="006D66E7" w:rsidP="00286CD6">
      <w:pPr>
        <w:tabs>
          <w:tab w:val="left" w:pos="3287"/>
        </w:tabs>
        <w:spacing w:line="259" w:lineRule="auto"/>
        <w:contextualSpacing/>
        <w:jc w:val="center"/>
        <w:rPr>
          <w:rFonts w:eastAsia="Calibri"/>
          <w:b/>
          <w:bCs/>
          <w:sz w:val="28"/>
          <w:szCs w:val="28"/>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2268"/>
        <w:gridCol w:w="1984"/>
        <w:gridCol w:w="2948"/>
        <w:gridCol w:w="1304"/>
      </w:tblGrid>
      <w:tr w:rsidR="006D66E7" w:rsidRPr="006D66E7" w14:paraId="38620A89" w14:textId="77777777" w:rsidTr="00C04009">
        <w:tc>
          <w:tcPr>
            <w:tcW w:w="567" w:type="dxa"/>
            <w:tcBorders>
              <w:top w:val="single" w:sz="4" w:space="0" w:color="auto"/>
              <w:left w:val="single" w:sz="4" w:space="0" w:color="auto"/>
              <w:bottom w:val="single" w:sz="4" w:space="0" w:color="auto"/>
              <w:right w:val="single" w:sz="4" w:space="0" w:color="auto"/>
            </w:tcBorders>
          </w:tcPr>
          <w:p w14:paraId="71CC5C0C" w14:textId="77777777" w:rsidR="006D66E7" w:rsidRPr="006D66E7" w:rsidRDefault="006D66E7" w:rsidP="006D66E7">
            <w:pPr>
              <w:widowControl/>
              <w:jc w:val="center"/>
              <w:rPr>
                <w:rFonts w:eastAsiaTheme="minorEastAsia"/>
                <w:sz w:val="28"/>
                <w:szCs w:val="28"/>
              </w:rPr>
            </w:pPr>
            <w:r w:rsidRPr="006D66E7">
              <w:rPr>
                <w:rFonts w:eastAsiaTheme="minorEastAsia"/>
                <w:sz w:val="28"/>
                <w:szCs w:val="28"/>
              </w:rPr>
              <w:t>№ п/п</w:t>
            </w:r>
          </w:p>
        </w:tc>
        <w:tc>
          <w:tcPr>
            <w:tcW w:w="2268" w:type="dxa"/>
            <w:tcBorders>
              <w:top w:val="single" w:sz="4" w:space="0" w:color="auto"/>
              <w:left w:val="single" w:sz="4" w:space="0" w:color="auto"/>
              <w:bottom w:val="single" w:sz="4" w:space="0" w:color="auto"/>
              <w:right w:val="single" w:sz="4" w:space="0" w:color="auto"/>
            </w:tcBorders>
          </w:tcPr>
          <w:p w14:paraId="47F43AA9" w14:textId="77777777" w:rsidR="006D66E7" w:rsidRPr="006D66E7" w:rsidRDefault="006D66E7" w:rsidP="006D66E7">
            <w:pPr>
              <w:widowControl/>
              <w:jc w:val="both"/>
              <w:rPr>
                <w:rFonts w:eastAsiaTheme="minorEastAsia"/>
                <w:sz w:val="28"/>
                <w:szCs w:val="28"/>
              </w:rPr>
            </w:pPr>
            <w:r w:rsidRPr="006D66E7">
              <w:rPr>
                <w:rFonts w:eastAsiaTheme="minorEastAsia"/>
                <w:sz w:val="28"/>
                <w:szCs w:val="28"/>
              </w:rPr>
              <w:t>Наименование показателя</w:t>
            </w:r>
          </w:p>
        </w:tc>
        <w:tc>
          <w:tcPr>
            <w:tcW w:w="1984" w:type="dxa"/>
            <w:tcBorders>
              <w:top w:val="single" w:sz="4" w:space="0" w:color="auto"/>
              <w:left w:val="single" w:sz="4" w:space="0" w:color="auto"/>
              <w:bottom w:val="single" w:sz="4" w:space="0" w:color="auto"/>
              <w:right w:val="single" w:sz="4" w:space="0" w:color="auto"/>
            </w:tcBorders>
          </w:tcPr>
          <w:p w14:paraId="7F7B3A6F" w14:textId="77777777" w:rsidR="006D66E7" w:rsidRPr="006D66E7" w:rsidRDefault="006D66E7" w:rsidP="006D66E7">
            <w:pPr>
              <w:widowControl/>
              <w:jc w:val="both"/>
              <w:rPr>
                <w:rFonts w:eastAsiaTheme="minorEastAsia"/>
                <w:sz w:val="28"/>
                <w:szCs w:val="28"/>
              </w:rPr>
            </w:pPr>
            <w:r w:rsidRPr="006D66E7">
              <w:rPr>
                <w:rFonts w:eastAsiaTheme="minorEastAsia"/>
                <w:sz w:val="28"/>
                <w:szCs w:val="28"/>
              </w:rPr>
              <w:t>Порядок расчета</w:t>
            </w:r>
          </w:p>
        </w:tc>
        <w:tc>
          <w:tcPr>
            <w:tcW w:w="2948" w:type="dxa"/>
            <w:tcBorders>
              <w:top w:val="single" w:sz="4" w:space="0" w:color="auto"/>
              <w:left w:val="single" w:sz="4" w:space="0" w:color="auto"/>
              <w:bottom w:val="single" w:sz="4" w:space="0" w:color="auto"/>
              <w:right w:val="single" w:sz="4" w:space="0" w:color="auto"/>
            </w:tcBorders>
          </w:tcPr>
          <w:p w14:paraId="357DBABF" w14:textId="77777777" w:rsidR="006D66E7" w:rsidRPr="006D66E7" w:rsidRDefault="006D66E7" w:rsidP="006D66E7">
            <w:pPr>
              <w:widowControl/>
              <w:jc w:val="both"/>
              <w:rPr>
                <w:rFonts w:eastAsiaTheme="minorEastAsia"/>
                <w:sz w:val="28"/>
                <w:szCs w:val="28"/>
              </w:rPr>
            </w:pPr>
            <w:r w:rsidRPr="006D66E7">
              <w:rPr>
                <w:rFonts w:eastAsiaTheme="minorEastAsia"/>
                <w:sz w:val="28"/>
                <w:szCs w:val="28"/>
              </w:rPr>
              <w:t>Обозначения</w:t>
            </w:r>
          </w:p>
        </w:tc>
        <w:tc>
          <w:tcPr>
            <w:tcW w:w="1304" w:type="dxa"/>
            <w:tcBorders>
              <w:top w:val="single" w:sz="4" w:space="0" w:color="auto"/>
              <w:left w:val="single" w:sz="4" w:space="0" w:color="auto"/>
              <w:bottom w:val="single" w:sz="4" w:space="0" w:color="auto"/>
              <w:right w:val="single" w:sz="4" w:space="0" w:color="auto"/>
            </w:tcBorders>
          </w:tcPr>
          <w:p w14:paraId="33720622" w14:textId="77777777" w:rsidR="006D66E7" w:rsidRPr="006D66E7" w:rsidRDefault="006D66E7" w:rsidP="006D66E7">
            <w:pPr>
              <w:widowControl/>
              <w:jc w:val="both"/>
              <w:rPr>
                <w:rFonts w:eastAsiaTheme="minorEastAsia"/>
                <w:sz w:val="28"/>
                <w:szCs w:val="28"/>
              </w:rPr>
            </w:pPr>
            <w:r w:rsidRPr="006D66E7">
              <w:rPr>
                <w:rFonts w:eastAsiaTheme="minorEastAsia"/>
                <w:sz w:val="28"/>
                <w:szCs w:val="28"/>
              </w:rPr>
              <w:t>Целевые значения</w:t>
            </w:r>
          </w:p>
        </w:tc>
      </w:tr>
      <w:tr w:rsidR="006D66E7" w:rsidRPr="006D66E7" w14:paraId="76B9B9A5" w14:textId="77777777" w:rsidTr="00C04009">
        <w:tc>
          <w:tcPr>
            <w:tcW w:w="567" w:type="dxa"/>
            <w:tcBorders>
              <w:top w:val="single" w:sz="4" w:space="0" w:color="auto"/>
              <w:left w:val="single" w:sz="4" w:space="0" w:color="auto"/>
              <w:bottom w:val="single" w:sz="4" w:space="0" w:color="auto"/>
              <w:right w:val="single" w:sz="4" w:space="0" w:color="auto"/>
            </w:tcBorders>
          </w:tcPr>
          <w:p w14:paraId="243B0EDA" w14:textId="77777777" w:rsidR="006D66E7" w:rsidRPr="006D66E7" w:rsidRDefault="006D66E7" w:rsidP="006D66E7">
            <w:pPr>
              <w:widowControl/>
              <w:jc w:val="center"/>
              <w:rPr>
                <w:rFonts w:eastAsiaTheme="minorEastAsia"/>
                <w:sz w:val="28"/>
                <w:szCs w:val="28"/>
              </w:rPr>
            </w:pPr>
            <w:r w:rsidRPr="006D66E7">
              <w:rPr>
                <w:rFonts w:eastAsiaTheme="minorEastAsia"/>
                <w:sz w:val="28"/>
                <w:szCs w:val="28"/>
              </w:rPr>
              <w:t>1.</w:t>
            </w:r>
          </w:p>
        </w:tc>
        <w:tc>
          <w:tcPr>
            <w:tcW w:w="2268" w:type="dxa"/>
            <w:tcBorders>
              <w:top w:val="single" w:sz="4" w:space="0" w:color="auto"/>
              <w:left w:val="single" w:sz="4" w:space="0" w:color="auto"/>
              <w:bottom w:val="single" w:sz="4" w:space="0" w:color="auto"/>
              <w:right w:val="single" w:sz="4" w:space="0" w:color="auto"/>
            </w:tcBorders>
          </w:tcPr>
          <w:p w14:paraId="08B575F3" w14:textId="77777777" w:rsidR="006D66E7" w:rsidRPr="006D66E7" w:rsidRDefault="006D66E7" w:rsidP="006D66E7">
            <w:pPr>
              <w:widowControl/>
              <w:jc w:val="both"/>
              <w:rPr>
                <w:rFonts w:eastAsiaTheme="minorEastAsia"/>
                <w:sz w:val="28"/>
                <w:szCs w:val="28"/>
              </w:rPr>
            </w:pPr>
            <w:r w:rsidRPr="006D66E7">
              <w:rPr>
                <w:rFonts w:eastAsiaTheme="minorEastAsia"/>
                <w:sz w:val="28"/>
                <w:szCs w:val="28"/>
              </w:rPr>
              <w:t>Выполняемость контрольных мероприятий</w:t>
            </w:r>
          </w:p>
        </w:tc>
        <w:tc>
          <w:tcPr>
            <w:tcW w:w="1984" w:type="dxa"/>
            <w:tcBorders>
              <w:top w:val="single" w:sz="4" w:space="0" w:color="auto"/>
              <w:left w:val="single" w:sz="4" w:space="0" w:color="auto"/>
              <w:bottom w:val="single" w:sz="4" w:space="0" w:color="auto"/>
              <w:right w:val="single" w:sz="4" w:space="0" w:color="auto"/>
            </w:tcBorders>
          </w:tcPr>
          <w:p w14:paraId="347A99F5" w14:textId="77777777" w:rsidR="006D66E7" w:rsidRPr="006D66E7" w:rsidRDefault="006D66E7" w:rsidP="006D66E7">
            <w:pPr>
              <w:widowControl/>
              <w:jc w:val="both"/>
              <w:rPr>
                <w:rFonts w:eastAsiaTheme="minorEastAsia"/>
                <w:sz w:val="28"/>
                <w:szCs w:val="28"/>
              </w:rPr>
            </w:pPr>
            <w:r w:rsidRPr="006D66E7">
              <w:rPr>
                <w:rFonts w:eastAsiaTheme="minorEastAsia"/>
                <w:sz w:val="28"/>
                <w:szCs w:val="28"/>
              </w:rPr>
              <w:t>Кпм / Рпм x 100%</w:t>
            </w:r>
          </w:p>
        </w:tc>
        <w:tc>
          <w:tcPr>
            <w:tcW w:w="2948" w:type="dxa"/>
            <w:tcBorders>
              <w:top w:val="single" w:sz="4" w:space="0" w:color="auto"/>
              <w:left w:val="single" w:sz="4" w:space="0" w:color="auto"/>
              <w:bottom w:val="single" w:sz="4" w:space="0" w:color="auto"/>
              <w:right w:val="single" w:sz="4" w:space="0" w:color="auto"/>
            </w:tcBorders>
          </w:tcPr>
          <w:p w14:paraId="5E712C0F" w14:textId="77777777" w:rsidR="006D66E7" w:rsidRPr="006D66E7" w:rsidRDefault="006D66E7" w:rsidP="006D66E7">
            <w:pPr>
              <w:widowControl/>
              <w:jc w:val="both"/>
              <w:rPr>
                <w:rFonts w:eastAsiaTheme="minorEastAsia"/>
                <w:sz w:val="28"/>
                <w:szCs w:val="28"/>
              </w:rPr>
            </w:pPr>
            <w:r w:rsidRPr="006D66E7">
              <w:rPr>
                <w:rFonts w:eastAsiaTheme="minorEastAsia"/>
                <w:sz w:val="28"/>
                <w:szCs w:val="28"/>
              </w:rPr>
              <w:t>Кпм - количество проведенных контрольных мероприятий (ед.);</w:t>
            </w:r>
          </w:p>
          <w:p w14:paraId="36B43668" w14:textId="77777777" w:rsidR="006D66E7" w:rsidRPr="006D66E7" w:rsidRDefault="006D66E7" w:rsidP="006D66E7">
            <w:pPr>
              <w:widowControl/>
              <w:jc w:val="both"/>
              <w:rPr>
                <w:rFonts w:eastAsiaTheme="minorEastAsia"/>
                <w:sz w:val="28"/>
                <w:szCs w:val="28"/>
              </w:rPr>
            </w:pPr>
            <w:r w:rsidRPr="006D66E7">
              <w:rPr>
                <w:rFonts w:eastAsiaTheme="minorEastAsia"/>
                <w:sz w:val="28"/>
                <w:szCs w:val="28"/>
              </w:rPr>
              <w:t>Рпм - количество распоряжений на проведение контрольных мероприятий (ед.)</w:t>
            </w:r>
          </w:p>
        </w:tc>
        <w:tc>
          <w:tcPr>
            <w:tcW w:w="1304" w:type="dxa"/>
            <w:tcBorders>
              <w:top w:val="single" w:sz="4" w:space="0" w:color="auto"/>
              <w:left w:val="single" w:sz="4" w:space="0" w:color="auto"/>
              <w:bottom w:val="single" w:sz="4" w:space="0" w:color="auto"/>
              <w:right w:val="single" w:sz="4" w:space="0" w:color="auto"/>
            </w:tcBorders>
          </w:tcPr>
          <w:p w14:paraId="3A981065" w14:textId="77777777" w:rsidR="006D66E7" w:rsidRPr="006D66E7" w:rsidRDefault="006D66E7" w:rsidP="006D66E7">
            <w:pPr>
              <w:widowControl/>
              <w:jc w:val="both"/>
              <w:rPr>
                <w:rFonts w:eastAsiaTheme="minorEastAsia"/>
                <w:sz w:val="28"/>
                <w:szCs w:val="28"/>
              </w:rPr>
            </w:pPr>
            <w:r w:rsidRPr="006D66E7">
              <w:rPr>
                <w:rFonts w:eastAsiaTheme="minorEastAsia"/>
                <w:sz w:val="28"/>
                <w:szCs w:val="28"/>
              </w:rPr>
              <w:t>100%</w:t>
            </w:r>
          </w:p>
        </w:tc>
      </w:tr>
      <w:tr w:rsidR="006D66E7" w:rsidRPr="006D66E7" w14:paraId="2D42DA29" w14:textId="77777777" w:rsidTr="00C04009">
        <w:tc>
          <w:tcPr>
            <w:tcW w:w="567" w:type="dxa"/>
            <w:tcBorders>
              <w:top w:val="single" w:sz="4" w:space="0" w:color="auto"/>
              <w:left w:val="single" w:sz="4" w:space="0" w:color="auto"/>
              <w:bottom w:val="single" w:sz="4" w:space="0" w:color="auto"/>
              <w:right w:val="single" w:sz="4" w:space="0" w:color="auto"/>
            </w:tcBorders>
          </w:tcPr>
          <w:p w14:paraId="4E13EFAB" w14:textId="77777777" w:rsidR="006D66E7" w:rsidRPr="006D66E7" w:rsidRDefault="006D66E7" w:rsidP="006D66E7">
            <w:pPr>
              <w:widowControl/>
              <w:jc w:val="center"/>
              <w:rPr>
                <w:rFonts w:eastAsiaTheme="minorEastAsia"/>
                <w:sz w:val="28"/>
                <w:szCs w:val="28"/>
              </w:rPr>
            </w:pPr>
            <w:r w:rsidRPr="006D66E7">
              <w:rPr>
                <w:rFonts w:eastAsiaTheme="minorEastAsia"/>
                <w:sz w:val="28"/>
                <w:szCs w:val="28"/>
              </w:rPr>
              <w:t>2.</w:t>
            </w:r>
          </w:p>
        </w:tc>
        <w:tc>
          <w:tcPr>
            <w:tcW w:w="2268" w:type="dxa"/>
            <w:tcBorders>
              <w:top w:val="single" w:sz="4" w:space="0" w:color="auto"/>
              <w:left w:val="single" w:sz="4" w:space="0" w:color="auto"/>
              <w:bottom w:val="single" w:sz="4" w:space="0" w:color="auto"/>
              <w:right w:val="single" w:sz="4" w:space="0" w:color="auto"/>
            </w:tcBorders>
          </w:tcPr>
          <w:p w14:paraId="6DDE4F5B" w14:textId="77777777" w:rsidR="006D66E7" w:rsidRPr="006D66E7" w:rsidRDefault="006D66E7" w:rsidP="006D66E7">
            <w:pPr>
              <w:widowControl/>
              <w:jc w:val="both"/>
              <w:rPr>
                <w:rFonts w:eastAsiaTheme="minorEastAsia"/>
                <w:sz w:val="28"/>
                <w:szCs w:val="28"/>
              </w:rPr>
            </w:pPr>
            <w:r w:rsidRPr="006D66E7">
              <w:rPr>
                <w:rFonts w:eastAsiaTheme="minorEastAsia"/>
                <w:sz w:val="28"/>
                <w:szCs w:val="28"/>
              </w:rPr>
              <w:t>Доля обжалованных контрольных мероприятий</w:t>
            </w:r>
          </w:p>
        </w:tc>
        <w:tc>
          <w:tcPr>
            <w:tcW w:w="1984" w:type="dxa"/>
            <w:tcBorders>
              <w:top w:val="single" w:sz="4" w:space="0" w:color="auto"/>
              <w:left w:val="single" w:sz="4" w:space="0" w:color="auto"/>
              <w:bottom w:val="single" w:sz="4" w:space="0" w:color="auto"/>
              <w:right w:val="single" w:sz="4" w:space="0" w:color="auto"/>
            </w:tcBorders>
          </w:tcPr>
          <w:p w14:paraId="049746E8" w14:textId="77777777" w:rsidR="006D66E7" w:rsidRPr="006D66E7" w:rsidRDefault="006D66E7" w:rsidP="006D66E7">
            <w:pPr>
              <w:widowControl/>
              <w:jc w:val="both"/>
              <w:rPr>
                <w:rFonts w:eastAsiaTheme="minorEastAsia"/>
                <w:sz w:val="28"/>
                <w:szCs w:val="28"/>
              </w:rPr>
            </w:pPr>
            <w:r w:rsidRPr="006D66E7">
              <w:rPr>
                <w:rFonts w:eastAsiaTheme="minorEastAsia"/>
                <w:sz w:val="28"/>
                <w:szCs w:val="28"/>
              </w:rPr>
              <w:t>Кмо / Кпм x 100%</w:t>
            </w:r>
          </w:p>
        </w:tc>
        <w:tc>
          <w:tcPr>
            <w:tcW w:w="2948" w:type="dxa"/>
            <w:tcBorders>
              <w:top w:val="single" w:sz="4" w:space="0" w:color="auto"/>
              <w:left w:val="single" w:sz="4" w:space="0" w:color="auto"/>
              <w:bottom w:val="single" w:sz="4" w:space="0" w:color="auto"/>
              <w:right w:val="single" w:sz="4" w:space="0" w:color="auto"/>
            </w:tcBorders>
          </w:tcPr>
          <w:p w14:paraId="3A87D4AD" w14:textId="77777777" w:rsidR="006D66E7" w:rsidRPr="006D66E7" w:rsidRDefault="006D66E7" w:rsidP="006D66E7">
            <w:pPr>
              <w:widowControl/>
              <w:jc w:val="both"/>
              <w:rPr>
                <w:rFonts w:eastAsiaTheme="minorEastAsia"/>
                <w:sz w:val="28"/>
                <w:szCs w:val="28"/>
              </w:rPr>
            </w:pPr>
            <w:r w:rsidRPr="006D66E7">
              <w:rPr>
                <w:rFonts w:eastAsiaTheme="minorEastAsia"/>
                <w:sz w:val="28"/>
                <w:szCs w:val="28"/>
              </w:rPr>
              <w:t>Кпм - количество проведенных контрольных мероприятий (ед.);</w:t>
            </w:r>
          </w:p>
          <w:p w14:paraId="07F6B2A3" w14:textId="77777777" w:rsidR="006D66E7" w:rsidRPr="006D66E7" w:rsidRDefault="006D66E7" w:rsidP="006D66E7">
            <w:pPr>
              <w:widowControl/>
              <w:jc w:val="both"/>
              <w:rPr>
                <w:rFonts w:eastAsiaTheme="minorEastAsia"/>
                <w:sz w:val="28"/>
                <w:szCs w:val="28"/>
              </w:rPr>
            </w:pPr>
            <w:r w:rsidRPr="006D66E7">
              <w:rPr>
                <w:rFonts w:eastAsiaTheme="minorEastAsia"/>
                <w:sz w:val="28"/>
                <w:szCs w:val="28"/>
              </w:rPr>
              <w:t>Кмо - количество обжалованных контрольных мероприятий (ед.)</w:t>
            </w:r>
          </w:p>
        </w:tc>
        <w:tc>
          <w:tcPr>
            <w:tcW w:w="1304" w:type="dxa"/>
            <w:tcBorders>
              <w:top w:val="single" w:sz="4" w:space="0" w:color="auto"/>
              <w:left w:val="single" w:sz="4" w:space="0" w:color="auto"/>
              <w:bottom w:val="single" w:sz="4" w:space="0" w:color="auto"/>
              <w:right w:val="single" w:sz="4" w:space="0" w:color="auto"/>
            </w:tcBorders>
          </w:tcPr>
          <w:p w14:paraId="1E2FDD20" w14:textId="77777777" w:rsidR="006D66E7" w:rsidRPr="006D66E7" w:rsidRDefault="006D66E7" w:rsidP="006D66E7">
            <w:pPr>
              <w:widowControl/>
              <w:jc w:val="both"/>
              <w:rPr>
                <w:rFonts w:eastAsiaTheme="minorEastAsia"/>
                <w:sz w:val="28"/>
                <w:szCs w:val="28"/>
              </w:rPr>
            </w:pPr>
            <w:r w:rsidRPr="006D66E7">
              <w:rPr>
                <w:rFonts w:eastAsiaTheme="minorEastAsia"/>
                <w:sz w:val="28"/>
                <w:szCs w:val="28"/>
              </w:rPr>
              <w:t>20%</w:t>
            </w:r>
          </w:p>
        </w:tc>
      </w:tr>
      <w:tr w:rsidR="006D66E7" w:rsidRPr="006D66E7" w14:paraId="1A2E16BF" w14:textId="77777777" w:rsidTr="00C04009">
        <w:tc>
          <w:tcPr>
            <w:tcW w:w="567" w:type="dxa"/>
            <w:tcBorders>
              <w:top w:val="single" w:sz="4" w:space="0" w:color="auto"/>
              <w:left w:val="single" w:sz="4" w:space="0" w:color="auto"/>
              <w:bottom w:val="single" w:sz="4" w:space="0" w:color="auto"/>
              <w:right w:val="single" w:sz="4" w:space="0" w:color="auto"/>
            </w:tcBorders>
          </w:tcPr>
          <w:p w14:paraId="78B81FF2" w14:textId="77777777" w:rsidR="006D66E7" w:rsidRPr="006D66E7" w:rsidRDefault="006D66E7" w:rsidP="006D66E7">
            <w:pPr>
              <w:widowControl/>
              <w:jc w:val="center"/>
              <w:rPr>
                <w:rFonts w:eastAsiaTheme="minorEastAsia"/>
                <w:sz w:val="28"/>
                <w:szCs w:val="28"/>
              </w:rPr>
            </w:pPr>
            <w:r w:rsidRPr="006D66E7">
              <w:rPr>
                <w:rFonts w:eastAsiaTheme="minorEastAsia"/>
                <w:sz w:val="28"/>
                <w:szCs w:val="28"/>
              </w:rPr>
              <w:t>3.</w:t>
            </w:r>
          </w:p>
        </w:tc>
        <w:tc>
          <w:tcPr>
            <w:tcW w:w="2268" w:type="dxa"/>
            <w:tcBorders>
              <w:top w:val="single" w:sz="4" w:space="0" w:color="auto"/>
              <w:left w:val="single" w:sz="4" w:space="0" w:color="auto"/>
              <w:bottom w:val="single" w:sz="4" w:space="0" w:color="auto"/>
              <w:right w:val="single" w:sz="4" w:space="0" w:color="auto"/>
            </w:tcBorders>
          </w:tcPr>
          <w:p w14:paraId="4AAE8AF0" w14:textId="77777777" w:rsidR="006D66E7" w:rsidRPr="006D66E7" w:rsidRDefault="006D66E7" w:rsidP="006D66E7">
            <w:pPr>
              <w:widowControl/>
              <w:jc w:val="both"/>
              <w:rPr>
                <w:rFonts w:eastAsiaTheme="minorEastAsia"/>
                <w:sz w:val="28"/>
                <w:szCs w:val="28"/>
              </w:rPr>
            </w:pPr>
            <w:r w:rsidRPr="006D66E7">
              <w:rPr>
                <w:rFonts w:eastAsiaTheme="minorEastAsia"/>
                <w:sz w:val="28"/>
                <w:szCs w:val="28"/>
              </w:rPr>
              <w:t>Доля контрольных мероприятий, результаты которых признаны недействительными</w:t>
            </w:r>
          </w:p>
        </w:tc>
        <w:tc>
          <w:tcPr>
            <w:tcW w:w="1984" w:type="dxa"/>
            <w:tcBorders>
              <w:top w:val="single" w:sz="4" w:space="0" w:color="auto"/>
              <w:left w:val="single" w:sz="4" w:space="0" w:color="auto"/>
              <w:bottom w:val="single" w:sz="4" w:space="0" w:color="auto"/>
              <w:right w:val="single" w:sz="4" w:space="0" w:color="auto"/>
            </w:tcBorders>
          </w:tcPr>
          <w:p w14:paraId="2514F520" w14:textId="77777777" w:rsidR="006D66E7" w:rsidRPr="006D66E7" w:rsidRDefault="006D66E7" w:rsidP="006D66E7">
            <w:pPr>
              <w:widowControl/>
              <w:jc w:val="both"/>
              <w:rPr>
                <w:rFonts w:eastAsiaTheme="minorEastAsia"/>
                <w:sz w:val="28"/>
                <w:szCs w:val="28"/>
              </w:rPr>
            </w:pPr>
            <w:r w:rsidRPr="006D66E7">
              <w:rPr>
                <w:rFonts w:eastAsiaTheme="minorEastAsia"/>
                <w:sz w:val="28"/>
                <w:szCs w:val="28"/>
              </w:rPr>
              <w:t>Кмн / Кпм x 100%</w:t>
            </w:r>
          </w:p>
        </w:tc>
        <w:tc>
          <w:tcPr>
            <w:tcW w:w="2948" w:type="dxa"/>
            <w:tcBorders>
              <w:top w:val="single" w:sz="4" w:space="0" w:color="auto"/>
              <w:left w:val="single" w:sz="4" w:space="0" w:color="auto"/>
              <w:bottom w:val="single" w:sz="4" w:space="0" w:color="auto"/>
              <w:right w:val="single" w:sz="4" w:space="0" w:color="auto"/>
            </w:tcBorders>
          </w:tcPr>
          <w:p w14:paraId="300CA198" w14:textId="77777777" w:rsidR="006D66E7" w:rsidRPr="006D66E7" w:rsidRDefault="006D66E7" w:rsidP="006D66E7">
            <w:pPr>
              <w:widowControl/>
              <w:jc w:val="both"/>
              <w:rPr>
                <w:rFonts w:eastAsiaTheme="minorEastAsia"/>
                <w:sz w:val="28"/>
                <w:szCs w:val="28"/>
              </w:rPr>
            </w:pPr>
            <w:r w:rsidRPr="006D66E7">
              <w:rPr>
                <w:rFonts w:eastAsiaTheme="minorEastAsia"/>
                <w:sz w:val="28"/>
                <w:szCs w:val="28"/>
              </w:rPr>
              <w:t>Кмн - количество контрольных мероприятий, признанных недействительными (ед.);</w:t>
            </w:r>
          </w:p>
          <w:p w14:paraId="6FA01D4E" w14:textId="77777777" w:rsidR="006D66E7" w:rsidRPr="006D66E7" w:rsidRDefault="006D66E7" w:rsidP="006D66E7">
            <w:pPr>
              <w:widowControl/>
              <w:jc w:val="both"/>
              <w:rPr>
                <w:rFonts w:eastAsiaTheme="minorEastAsia"/>
                <w:sz w:val="28"/>
                <w:szCs w:val="28"/>
              </w:rPr>
            </w:pPr>
            <w:r w:rsidRPr="006D66E7">
              <w:rPr>
                <w:rFonts w:eastAsiaTheme="minorEastAsia"/>
                <w:sz w:val="28"/>
                <w:szCs w:val="28"/>
              </w:rPr>
              <w:t xml:space="preserve">Кпм - количество проведенных контрольных </w:t>
            </w:r>
            <w:r w:rsidRPr="006D66E7">
              <w:rPr>
                <w:rFonts w:eastAsiaTheme="minorEastAsia"/>
                <w:sz w:val="28"/>
                <w:szCs w:val="28"/>
              </w:rPr>
              <w:lastRenderedPageBreak/>
              <w:t>мероприятий (ед.)</w:t>
            </w:r>
          </w:p>
        </w:tc>
        <w:tc>
          <w:tcPr>
            <w:tcW w:w="1304" w:type="dxa"/>
            <w:tcBorders>
              <w:top w:val="single" w:sz="4" w:space="0" w:color="auto"/>
              <w:left w:val="single" w:sz="4" w:space="0" w:color="auto"/>
              <w:bottom w:val="single" w:sz="4" w:space="0" w:color="auto"/>
              <w:right w:val="single" w:sz="4" w:space="0" w:color="auto"/>
            </w:tcBorders>
          </w:tcPr>
          <w:p w14:paraId="6C913869" w14:textId="77777777" w:rsidR="006D66E7" w:rsidRPr="006D66E7" w:rsidRDefault="006D66E7" w:rsidP="006D66E7">
            <w:pPr>
              <w:widowControl/>
              <w:jc w:val="both"/>
              <w:rPr>
                <w:rFonts w:eastAsiaTheme="minorEastAsia"/>
                <w:sz w:val="28"/>
                <w:szCs w:val="28"/>
              </w:rPr>
            </w:pPr>
            <w:r w:rsidRPr="006D66E7">
              <w:rPr>
                <w:rFonts w:eastAsiaTheme="minorEastAsia"/>
                <w:sz w:val="28"/>
                <w:szCs w:val="28"/>
              </w:rPr>
              <w:lastRenderedPageBreak/>
              <w:t>20%</w:t>
            </w:r>
          </w:p>
        </w:tc>
      </w:tr>
      <w:tr w:rsidR="006D66E7" w:rsidRPr="006D66E7" w14:paraId="0FCE3C03" w14:textId="77777777" w:rsidTr="00C04009">
        <w:tc>
          <w:tcPr>
            <w:tcW w:w="567" w:type="dxa"/>
            <w:tcBorders>
              <w:top w:val="single" w:sz="4" w:space="0" w:color="auto"/>
              <w:left w:val="single" w:sz="4" w:space="0" w:color="auto"/>
              <w:bottom w:val="single" w:sz="4" w:space="0" w:color="auto"/>
              <w:right w:val="single" w:sz="4" w:space="0" w:color="auto"/>
            </w:tcBorders>
          </w:tcPr>
          <w:p w14:paraId="752B67F0" w14:textId="77777777" w:rsidR="006D66E7" w:rsidRPr="006D66E7" w:rsidRDefault="006D66E7" w:rsidP="006D66E7">
            <w:pPr>
              <w:widowControl/>
              <w:jc w:val="center"/>
              <w:rPr>
                <w:rFonts w:eastAsiaTheme="minorEastAsia"/>
                <w:sz w:val="28"/>
                <w:szCs w:val="28"/>
              </w:rPr>
            </w:pPr>
            <w:r w:rsidRPr="006D66E7">
              <w:rPr>
                <w:rFonts w:eastAsiaTheme="minorEastAsia"/>
                <w:sz w:val="28"/>
                <w:szCs w:val="28"/>
              </w:rPr>
              <w:lastRenderedPageBreak/>
              <w:t>4.</w:t>
            </w:r>
          </w:p>
        </w:tc>
        <w:tc>
          <w:tcPr>
            <w:tcW w:w="2268" w:type="dxa"/>
            <w:tcBorders>
              <w:top w:val="single" w:sz="4" w:space="0" w:color="auto"/>
              <w:left w:val="single" w:sz="4" w:space="0" w:color="auto"/>
              <w:bottom w:val="single" w:sz="4" w:space="0" w:color="auto"/>
              <w:right w:val="single" w:sz="4" w:space="0" w:color="auto"/>
            </w:tcBorders>
          </w:tcPr>
          <w:p w14:paraId="1D3F5821" w14:textId="77777777" w:rsidR="006D66E7" w:rsidRPr="006D66E7" w:rsidRDefault="006D66E7" w:rsidP="006D66E7">
            <w:pPr>
              <w:widowControl/>
              <w:jc w:val="both"/>
              <w:rPr>
                <w:rFonts w:eastAsiaTheme="minorEastAsia"/>
                <w:sz w:val="28"/>
                <w:szCs w:val="28"/>
              </w:rPr>
            </w:pPr>
            <w:r w:rsidRPr="006D66E7">
              <w:rPr>
                <w:rFonts w:eastAsiaTheme="minorEastAsia"/>
                <w:sz w:val="28"/>
                <w:szCs w:val="28"/>
              </w:rPr>
              <w:t>Доля контрольных мероприятий, которые не удалось провести в связи с отсутствием контролируемого лица</w:t>
            </w:r>
          </w:p>
        </w:tc>
        <w:tc>
          <w:tcPr>
            <w:tcW w:w="1984" w:type="dxa"/>
            <w:tcBorders>
              <w:top w:val="single" w:sz="4" w:space="0" w:color="auto"/>
              <w:left w:val="single" w:sz="4" w:space="0" w:color="auto"/>
              <w:bottom w:val="single" w:sz="4" w:space="0" w:color="auto"/>
              <w:right w:val="single" w:sz="4" w:space="0" w:color="auto"/>
            </w:tcBorders>
          </w:tcPr>
          <w:p w14:paraId="222499DF" w14:textId="77777777" w:rsidR="006D66E7" w:rsidRPr="006D66E7" w:rsidRDefault="006D66E7" w:rsidP="006D66E7">
            <w:pPr>
              <w:widowControl/>
              <w:jc w:val="both"/>
              <w:rPr>
                <w:rFonts w:eastAsiaTheme="minorEastAsia"/>
                <w:sz w:val="28"/>
                <w:szCs w:val="28"/>
              </w:rPr>
            </w:pPr>
            <w:r w:rsidRPr="006D66E7">
              <w:rPr>
                <w:rFonts w:eastAsiaTheme="minorEastAsia"/>
                <w:sz w:val="28"/>
                <w:szCs w:val="28"/>
              </w:rPr>
              <w:t>Кмл / Кпм x 100%</w:t>
            </w:r>
          </w:p>
        </w:tc>
        <w:tc>
          <w:tcPr>
            <w:tcW w:w="2948" w:type="dxa"/>
            <w:tcBorders>
              <w:top w:val="single" w:sz="4" w:space="0" w:color="auto"/>
              <w:left w:val="single" w:sz="4" w:space="0" w:color="auto"/>
              <w:bottom w:val="single" w:sz="4" w:space="0" w:color="auto"/>
              <w:right w:val="single" w:sz="4" w:space="0" w:color="auto"/>
            </w:tcBorders>
          </w:tcPr>
          <w:p w14:paraId="712FB61B" w14:textId="77777777" w:rsidR="006D66E7" w:rsidRPr="006D66E7" w:rsidRDefault="006D66E7" w:rsidP="006D66E7">
            <w:pPr>
              <w:widowControl/>
              <w:jc w:val="both"/>
              <w:rPr>
                <w:rFonts w:eastAsiaTheme="minorEastAsia"/>
                <w:sz w:val="28"/>
                <w:szCs w:val="28"/>
              </w:rPr>
            </w:pPr>
            <w:r w:rsidRPr="006D66E7">
              <w:rPr>
                <w:rFonts w:eastAsiaTheme="minorEastAsia"/>
                <w:sz w:val="28"/>
                <w:szCs w:val="28"/>
              </w:rPr>
              <w:t>Кмл - контрольные мероприятия, не проведенные по причине отсутствия контролируемого лица (ед.);</w:t>
            </w:r>
          </w:p>
          <w:p w14:paraId="4E6A2F8E" w14:textId="77777777" w:rsidR="006D66E7" w:rsidRPr="006D66E7" w:rsidRDefault="006D66E7" w:rsidP="006D66E7">
            <w:pPr>
              <w:widowControl/>
              <w:jc w:val="both"/>
              <w:rPr>
                <w:rFonts w:eastAsiaTheme="minorEastAsia"/>
                <w:sz w:val="28"/>
                <w:szCs w:val="28"/>
              </w:rPr>
            </w:pPr>
            <w:r w:rsidRPr="006D66E7">
              <w:rPr>
                <w:rFonts w:eastAsiaTheme="minorEastAsia"/>
                <w:sz w:val="28"/>
                <w:szCs w:val="28"/>
              </w:rPr>
              <w:t>Кпм - количество проведенных контрольных мероприятий (ед.)</w:t>
            </w:r>
          </w:p>
        </w:tc>
        <w:tc>
          <w:tcPr>
            <w:tcW w:w="1304" w:type="dxa"/>
            <w:tcBorders>
              <w:top w:val="single" w:sz="4" w:space="0" w:color="auto"/>
              <w:left w:val="single" w:sz="4" w:space="0" w:color="auto"/>
              <w:bottom w:val="single" w:sz="4" w:space="0" w:color="auto"/>
              <w:right w:val="single" w:sz="4" w:space="0" w:color="auto"/>
            </w:tcBorders>
          </w:tcPr>
          <w:p w14:paraId="5AAF3D44" w14:textId="77777777" w:rsidR="006D66E7" w:rsidRPr="006D66E7" w:rsidRDefault="006D66E7" w:rsidP="006D66E7">
            <w:pPr>
              <w:widowControl/>
              <w:jc w:val="both"/>
              <w:rPr>
                <w:rFonts w:eastAsiaTheme="minorEastAsia"/>
                <w:sz w:val="28"/>
                <w:szCs w:val="28"/>
              </w:rPr>
            </w:pPr>
            <w:r w:rsidRPr="006D66E7">
              <w:rPr>
                <w:rFonts w:eastAsiaTheme="minorEastAsia"/>
                <w:sz w:val="28"/>
                <w:szCs w:val="28"/>
              </w:rPr>
              <w:t>34%</w:t>
            </w:r>
          </w:p>
        </w:tc>
      </w:tr>
      <w:tr w:rsidR="006D66E7" w:rsidRPr="006D66E7" w14:paraId="7F6F4FDA" w14:textId="77777777" w:rsidTr="00C04009">
        <w:tc>
          <w:tcPr>
            <w:tcW w:w="567" w:type="dxa"/>
            <w:tcBorders>
              <w:top w:val="single" w:sz="4" w:space="0" w:color="auto"/>
              <w:left w:val="single" w:sz="4" w:space="0" w:color="auto"/>
              <w:bottom w:val="single" w:sz="4" w:space="0" w:color="auto"/>
              <w:right w:val="single" w:sz="4" w:space="0" w:color="auto"/>
            </w:tcBorders>
          </w:tcPr>
          <w:p w14:paraId="75E0FE8D" w14:textId="77777777" w:rsidR="006D66E7" w:rsidRPr="006D66E7" w:rsidRDefault="006D66E7" w:rsidP="006D66E7">
            <w:pPr>
              <w:widowControl/>
              <w:jc w:val="center"/>
              <w:rPr>
                <w:rFonts w:eastAsiaTheme="minorEastAsia"/>
                <w:sz w:val="28"/>
                <w:szCs w:val="28"/>
              </w:rPr>
            </w:pPr>
            <w:r w:rsidRPr="006D66E7">
              <w:rPr>
                <w:rFonts w:eastAsiaTheme="minorEastAsia"/>
                <w:sz w:val="28"/>
                <w:szCs w:val="28"/>
              </w:rPr>
              <w:t>5.</w:t>
            </w:r>
          </w:p>
        </w:tc>
        <w:tc>
          <w:tcPr>
            <w:tcW w:w="2268" w:type="dxa"/>
            <w:tcBorders>
              <w:top w:val="single" w:sz="4" w:space="0" w:color="auto"/>
              <w:left w:val="single" w:sz="4" w:space="0" w:color="auto"/>
              <w:bottom w:val="single" w:sz="4" w:space="0" w:color="auto"/>
              <w:right w:val="single" w:sz="4" w:space="0" w:color="auto"/>
            </w:tcBorders>
          </w:tcPr>
          <w:p w14:paraId="539261A8" w14:textId="77777777" w:rsidR="006D66E7" w:rsidRPr="006D66E7" w:rsidRDefault="006D66E7" w:rsidP="006D66E7">
            <w:pPr>
              <w:widowControl/>
              <w:jc w:val="both"/>
              <w:rPr>
                <w:rFonts w:eastAsiaTheme="minorEastAsia"/>
                <w:sz w:val="28"/>
                <w:szCs w:val="28"/>
              </w:rPr>
            </w:pPr>
            <w:r w:rsidRPr="006D66E7">
              <w:rPr>
                <w:rFonts w:eastAsiaTheme="minorEastAsia"/>
                <w:sz w:val="28"/>
                <w:szCs w:val="28"/>
              </w:rPr>
              <w:t>Доля заявлений, направленных на согласование в прокуратуру о проведении контрольных мероприятий, в согласовании которых было отказано</w:t>
            </w:r>
          </w:p>
        </w:tc>
        <w:tc>
          <w:tcPr>
            <w:tcW w:w="1984" w:type="dxa"/>
            <w:tcBorders>
              <w:top w:val="single" w:sz="4" w:space="0" w:color="auto"/>
              <w:left w:val="single" w:sz="4" w:space="0" w:color="auto"/>
              <w:bottom w:val="single" w:sz="4" w:space="0" w:color="auto"/>
              <w:right w:val="single" w:sz="4" w:space="0" w:color="auto"/>
            </w:tcBorders>
          </w:tcPr>
          <w:p w14:paraId="31B93C61" w14:textId="77777777" w:rsidR="006D66E7" w:rsidRPr="006D66E7" w:rsidRDefault="006D66E7" w:rsidP="006D66E7">
            <w:pPr>
              <w:widowControl/>
              <w:jc w:val="both"/>
              <w:rPr>
                <w:rFonts w:eastAsiaTheme="minorEastAsia"/>
                <w:sz w:val="28"/>
                <w:szCs w:val="28"/>
              </w:rPr>
            </w:pPr>
            <w:r w:rsidRPr="006D66E7">
              <w:rPr>
                <w:rFonts w:eastAsiaTheme="minorEastAsia"/>
                <w:sz w:val="28"/>
                <w:szCs w:val="28"/>
              </w:rPr>
              <w:t>Кзо / Кпз x 100%</w:t>
            </w:r>
          </w:p>
        </w:tc>
        <w:tc>
          <w:tcPr>
            <w:tcW w:w="2948" w:type="dxa"/>
            <w:tcBorders>
              <w:top w:val="single" w:sz="4" w:space="0" w:color="auto"/>
              <w:left w:val="single" w:sz="4" w:space="0" w:color="auto"/>
              <w:bottom w:val="single" w:sz="4" w:space="0" w:color="auto"/>
              <w:right w:val="single" w:sz="4" w:space="0" w:color="auto"/>
            </w:tcBorders>
          </w:tcPr>
          <w:p w14:paraId="2A4E209E" w14:textId="77777777" w:rsidR="006D66E7" w:rsidRPr="006D66E7" w:rsidRDefault="006D66E7" w:rsidP="006D66E7">
            <w:pPr>
              <w:widowControl/>
              <w:jc w:val="both"/>
              <w:rPr>
                <w:rFonts w:eastAsiaTheme="minorEastAsia"/>
                <w:sz w:val="28"/>
                <w:szCs w:val="28"/>
              </w:rPr>
            </w:pPr>
            <w:r w:rsidRPr="006D66E7">
              <w:rPr>
                <w:rFonts w:eastAsiaTheme="minorEastAsia"/>
                <w:sz w:val="28"/>
                <w:szCs w:val="28"/>
              </w:rPr>
              <w:t>Кзо - количество заявлений, по которым пришел отказ в согласовании (ед.);</w:t>
            </w:r>
          </w:p>
          <w:p w14:paraId="12461CE7" w14:textId="77777777" w:rsidR="006D66E7" w:rsidRPr="006D66E7" w:rsidRDefault="006D66E7" w:rsidP="006D66E7">
            <w:pPr>
              <w:widowControl/>
              <w:jc w:val="both"/>
              <w:rPr>
                <w:rFonts w:eastAsiaTheme="minorEastAsia"/>
                <w:sz w:val="28"/>
                <w:szCs w:val="28"/>
              </w:rPr>
            </w:pPr>
            <w:r w:rsidRPr="006D66E7">
              <w:rPr>
                <w:rFonts w:eastAsiaTheme="minorEastAsia"/>
                <w:sz w:val="28"/>
                <w:szCs w:val="28"/>
              </w:rPr>
              <w:t>Кпз - количество поданных на согласование заявлений</w:t>
            </w:r>
          </w:p>
        </w:tc>
        <w:tc>
          <w:tcPr>
            <w:tcW w:w="1304" w:type="dxa"/>
            <w:tcBorders>
              <w:top w:val="single" w:sz="4" w:space="0" w:color="auto"/>
              <w:left w:val="single" w:sz="4" w:space="0" w:color="auto"/>
              <w:bottom w:val="single" w:sz="4" w:space="0" w:color="auto"/>
              <w:right w:val="single" w:sz="4" w:space="0" w:color="auto"/>
            </w:tcBorders>
          </w:tcPr>
          <w:p w14:paraId="26CF72AE" w14:textId="77777777" w:rsidR="006D66E7" w:rsidRPr="006D66E7" w:rsidRDefault="006D66E7" w:rsidP="006D66E7">
            <w:pPr>
              <w:widowControl/>
              <w:jc w:val="both"/>
              <w:rPr>
                <w:rFonts w:eastAsiaTheme="minorEastAsia"/>
                <w:sz w:val="28"/>
                <w:szCs w:val="28"/>
              </w:rPr>
            </w:pPr>
            <w:r w:rsidRPr="006D66E7">
              <w:rPr>
                <w:rFonts w:eastAsiaTheme="minorEastAsia"/>
                <w:sz w:val="28"/>
                <w:szCs w:val="28"/>
              </w:rPr>
              <w:t>10%</w:t>
            </w:r>
          </w:p>
        </w:tc>
      </w:tr>
      <w:tr w:rsidR="006D66E7" w:rsidRPr="006D66E7" w14:paraId="28917301" w14:textId="77777777" w:rsidTr="00C04009">
        <w:tc>
          <w:tcPr>
            <w:tcW w:w="567" w:type="dxa"/>
            <w:tcBorders>
              <w:top w:val="single" w:sz="4" w:space="0" w:color="auto"/>
              <w:left w:val="single" w:sz="4" w:space="0" w:color="auto"/>
              <w:bottom w:val="single" w:sz="4" w:space="0" w:color="auto"/>
              <w:right w:val="single" w:sz="4" w:space="0" w:color="auto"/>
            </w:tcBorders>
          </w:tcPr>
          <w:p w14:paraId="6C576BCF" w14:textId="77777777" w:rsidR="006D66E7" w:rsidRPr="006D66E7" w:rsidRDefault="006D66E7" w:rsidP="006D66E7">
            <w:pPr>
              <w:widowControl/>
              <w:jc w:val="center"/>
              <w:rPr>
                <w:rFonts w:eastAsiaTheme="minorEastAsia"/>
                <w:sz w:val="28"/>
                <w:szCs w:val="28"/>
              </w:rPr>
            </w:pPr>
            <w:r w:rsidRPr="006D66E7">
              <w:rPr>
                <w:rFonts w:eastAsiaTheme="minorEastAsia"/>
                <w:sz w:val="28"/>
                <w:szCs w:val="28"/>
              </w:rPr>
              <w:t>6.</w:t>
            </w:r>
          </w:p>
        </w:tc>
        <w:tc>
          <w:tcPr>
            <w:tcW w:w="2268" w:type="dxa"/>
            <w:tcBorders>
              <w:top w:val="single" w:sz="4" w:space="0" w:color="auto"/>
              <w:left w:val="single" w:sz="4" w:space="0" w:color="auto"/>
              <w:bottom w:val="single" w:sz="4" w:space="0" w:color="auto"/>
              <w:right w:val="single" w:sz="4" w:space="0" w:color="auto"/>
            </w:tcBorders>
          </w:tcPr>
          <w:p w14:paraId="70CFC9B9" w14:textId="77777777" w:rsidR="006D66E7" w:rsidRPr="006D66E7" w:rsidRDefault="006D66E7" w:rsidP="006D66E7">
            <w:pPr>
              <w:widowControl/>
              <w:jc w:val="both"/>
              <w:rPr>
                <w:rFonts w:eastAsiaTheme="minorEastAsia"/>
                <w:sz w:val="28"/>
                <w:szCs w:val="28"/>
              </w:rPr>
            </w:pPr>
            <w:r w:rsidRPr="006D66E7">
              <w:rPr>
                <w:rFonts w:eastAsiaTheme="minorEastAsia"/>
                <w:sz w:val="28"/>
                <w:szCs w:val="28"/>
              </w:rPr>
              <w:t>Доля проверок, по результатам которых материалы направлены в уполномоченные для принятия решений органы</w:t>
            </w:r>
          </w:p>
        </w:tc>
        <w:tc>
          <w:tcPr>
            <w:tcW w:w="1984" w:type="dxa"/>
            <w:tcBorders>
              <w:top w:val="single" w:sz="4" w:space="0" w:color="auto"/>
              <w:left w:val="single" w:sz="4" w:space="0" w:color="auto"/>
              <w:bottom w:val="single" w:sz="4" w:space="0" w:color="auto"/>
              <w:right w:val="single" w:sz="4" w:space="0" w:color="auto"/>
            </w:tcBorders>
          </w:tcPr>
          <w:p w14:paraId="6E7AC334" w14:textId="77777777" w:rsidR="006D66E7" w:rsidRPr="006D66E7" w:rsidRDefault="006D66E7" w:rsidP="006D66E7">
            <w:pPr>
              <w:widowControl/>
              <w:jc w:val="both"/>
              <w:rPr>
                <w:rFonts w:eastAsiaTheme="minorEastAsia"/>
                <w:sz w:val="28"/>
                <w:szCs w:val="28"/>
              </w:rPr>
            </w:pPr>
            <w:r w:rsidRPr="006D66E7">
              <w:rPr>
                <w:rFonts w:eastAsiaTheme="minorEastAsia"/>
                <w:sz w:val="28"/>
                <w:szCs w:val="28"/>
              </w:rPr>
              <w:t>Кнм / Квн x 100%</w:t>
            </w:r>
          </w:p>
        </w:tc>
        <w:tc>
          <w:tcPr>
            <w:tcW w:w="2948" w:type="dxa"/>
            <w:tcBorders>
              <w:top w:val="single" w:sz="4" w:space="0" w:color="auto"/>
              <w:left w:val="single" w:sz="4" w:space="0" w:color="auto"/>
              <w:bottom w:val="single" w:sz="4" w:space="0" w:color="auto"/>
              <w:right w:val="single" w:sz="4" w:space="0" w:color="auto"/>
            </w:tcBorders>
          </w:tcPr>
          <w:p w14:paraId="769F8B9D" w14:textId="77777777" w:rsidR="006D66E7" w:rsidRPr="006D66E7" w:rsidRDefault="006D66E7" w:rsidP="006D66E7">
            <w:pPr>
              <w:widowControl/>
              <w:jc w:val="both"/>
              <w:rPr>
                <w:rFonts w:eastAsiaTheme="minorEastAsia"/>
                <w:sz w:val="28"/>
                <w:szCs w:val="28"/>
              </w:rPr>
            </w:pPr>
            <w:r w:rsidRPr="006D66E7">
              <w:rPr>
                <w:rFonts w:eastAsiaTheme="minorEastAsia"/>
                <w:sz w:val="28"/>
                <w:szCs w:val="28"/>
              </w:rPr>
              <w:t>Кнм - количество направленных материалов (ед.);</w:t>
            </w:r>
          </w:p>
          <w:p w14:paraId="61BBEB43" w14:textId="77777777" w:rsidR="006D66E7" w:rsidRPr="006D66E7" w:rsidRDefault="006D66E7" w:rsidP="006D66E7">
            <w:pPr>
              <w:widowControl/>
              <w:jc w:val="both"/>
              <w:rPr>
                <w:rFonts w:eastAsiaTheme="minorEastAsia"/>
                <w:sz w:val="28"/>
                <w:szCs w:val="28"/>
              </w:rPr>
            </w:pPr>
            <w:r w:rsidRPr="006D66E7">
              <w:rPr>
                <w:rFonts w:eastAsiaTheme="minorEastAsia"/>
                <w:sz w:val="28"/>
                <w:szCs w:val="28"/>
              </w:rPr>
              <w:t>Квн - количество выявленных нарушений (ед.)</w:t>
            </w:r>
          </w:p>
        </w:tc>
        <w:tc>
          <w:tcPr>
            <w:tcW w:w="1304" w:type="dxa"/>
            <w:tcBorders>
              <w:top w:val="single" w:sz="4" w:space="0" w:color="auto"/>
              <w:left w:val="single" w:sz="4" w:space="0" w:color="auto"/>
              <w:bottom w:val="single" w:sz="4" w:space="0" w:color="auto"/>
              <w:right w:val="single" w:sz="4" w:space="0" w:color="auto"/>
            </w:tcBorders>
          </w:tcPr>
          <w:p w14:paraId="013D5278" w14:textId="77777777" w:rsidR="006D66E7" w:rsidRPr="006D66E7" w:rsidRDefault="006D66E7" w:rsidP="006D66E7">
            <w:pPr>
              <w:widowControl/>
              <w:jc w:val="both"/>
              <w:rPr>
                <w:rFonts w:eastAsiaTheme="minorEastAsia"/>
                <w:sz w:val="28"/>
                <w:szCs w:val="28"/>
              </w:rPr>
            </w:pPr>
            <w:r w:rsidRPr="006D66E7">
              <w:rPr>
                <w:rFonts w:eastAsiaTheme="minorEastAsia"/>
                <w:sz w:val="28"/>
                <w:szCs w:val="28"/>
              </w:rPr>
              <w:t>100%</w:t>
            </w:r>
          </w:p>
        </w:tc>
      </w:tr>
      <w:tr w:rsidR="006D66E7" w:rsidRPr="006D66E7" w14:paraId="5C46F9BC" w14:textId="77777777" w:rsidTr="00C04009">
        <w:tc>
          <w:tcPr>
            <w:tcW w:w="567" w:type="dxa"/>
            <w:tcBorders>
              <w:top w:val="single" w:sz="4" w:space="0" w:color="auto"/>
              <w:left w:val="single" w:sz="4" w:space="0" w:color="auto"/>
              <w:bottom w:val="single" w:sz="4" w:space="0" w:color="auto"/>
              <w:right w:val="single" w:sz="4" w:space="0" w:color="auto"/>
            </w:tcBorders>
          </w:tcPr>
          <w:p w14:paraId="6EF5A3AF" w14:textId="77777777" w:rsidR="006D66E7" w:rsidRPr="006D66E7" w:rsidRDefault="006D66E7" w:rsidP="006D66E7">
            <w:pPr>
              <w:widowControl/>
              <w:jc w:val="center"/>
              <w:rPr>
                <w:rFonts w:eastAsiaTheme="minorEastAsia"/>
                <w:sz w:val="28"/>
                <w:szCs w:val="28"/>
              </w:rPr>
            </w:pPr>
            <w:r w:rsidRPr="006D66E7">
              <w:rPr>
                <w:rFonts w:eastAsiaTheme="minorEastAsia"/>
                <w:sz w:val="28"/>
                <w:szCs w:val="28"/>
              </w:rPr>
              <w:t>7.</w:t>
            </w:r>
          </w:p>
        </w:tc>
        <w:tc>
          <w:tcPr>
            <w:tcW w:w="2268" w:type="dxa"/>
            <w:tcBorders>
              <w:top w:val="single" w:sz="4" w:space="0" w:color="auto"/>
              <w:left w:val="single" w:sz="4" w:space="0" w:color="auto"/>
              <w:bottom w:val="single" w:sz="4" w:space="0" w:color="auto"/>
              <w:right w:val="single" w:sz="4" w:space="0" w:color="auto"/>
            </w:tcBorders>
          </w:tcPr>
          <w:p w14:paraId="6095705D" w14:textId="77777777" w:rsidR="006D66E7" w:rsidRPr="006D66E7" w:rsidRDefault="006D66E7" w:rsidP="006D66E7">
            <w:pPr>
              <w:widowControl/>
              <w:jc w:val="both"/>
              <w:rPr>
                <w:rFonts w:eastAsiaTheme="minorEastAsia"/>
                <w:sz w:val="28"/>
                <w:szCs w:val="28"/>
              </w:rPr>
            </w:pPr>
            <w:r w:rsidRPr="006D66E7">
              <w:rPr>
                <w:rFonts w:eastAsiaTheme="minorEastAsia"/>
                <w:sz w:val="28"/>
                <w:szCs w:val="28"/>
              </w:rPr>
              <w:t>Количество проведенных профилактических мероприятий</w:t>
            </w:r>
          </w:p>
        </w:tc>
        <w:tc>
          <w:tcPr>
            <w:tcW w:w="1984" w:type="dxa"/>
            <w:tcBorders>
              <w:top w:val="single" w:sz="4" w:space="0" w:color="auto"/>
              <w:left w:val="single" w:sz="4" w:space="0" w:color="auto"/>
              <w:bottom w:val="single" w:sz="4" w:space="0" w:color="auto"/>
              <w:right w:val="single" w:sz="4" w:space="0" w:color="auto"/>
            </w:tcBorders>
          </w:tcPr>
          <w:p w14:paraId="600484B6" w14:textId="77777777" w:rsidR="006D66E7" w:rsidRPr="006D66E7" w:rsidRDefault="006D66E7" w:rsidP="006D66E7">
            <w:pPr>
              <w:widowControl/>
              <w:jc w:val="both"/>
              <w:rPr>
                <w:rFonts w:eastAsiaTheme="minorEastAsia"/>
                <w:sz w:val="28"/>
                <w:szCs w:val="28"/>
              </w:rPr>
            </w:pPr>
          </w:p>
        </w:tc>
        <w:tc>
          <w:tcPr>
            <w:tcW w:w="2948" w:type="dxa"/>
            <w:tcBorders>
              <w:top w:val="single" w:sz="4" w:space="0" w:color="auto"/>
              <w:left w:val="single" w:sz="4" w:space="0" w:color="auto"/>
              <w:bottom w:val="single" w:sz="4" w:space="0" w:color="auto"/>
              <w:right w:val="single" w:sz="4" w:space="0" w:color="auto"/>
            </w:tcBorders>
          </w:tcPr>
          <w:p w14:paraId="28642DA9" w14:textId="77777777" w:rsidR="006D66E7" w:rsidRPr="006D66E7" w:rsidRDefault="006D66E7" w:rsidP="006D66E7">
            <w:pPr>
              <w:widowControl/>
              <w:jc w:val="both"/>
              <w:rPr>
                <w:rFonts w:eastAsiaTheme="minorEastAsia"/>
                <w:sz w:val="28"/>
                <w:szCs w:val="28"/>
              </w:rPr>
            </w:pPr>
          </w:p>
        </w:tc>
        <w:tc>
          <w:tcPr>
            <w:tcW w:w="1304" w:type="dxa"/>
            <w:tcBorders>
              <w:top w:val="single" w:sz="4" w:space="0" w:color="auto"/>
              <w:left w:val="single" w:sz="4" w:space="0" w:color="auto"/>
              <w:bottom w:val="single" w:sz="4" w:space="0" w:color="auto"/>
              <w:right w:val="single" w:sz="4" w:space="0" w:color="auto"/>
            </w:tcBorders>
          </w:tcPr>
          <w:p w14:paraId="26386352" w14:textId="77777777" w:rsidR="006D66E7" w:rsidRPr="006D66E7" w:rsidRDefault="006D66E7" w:rsidP="006D66E7">
            <w:pPr>
              <w:widowControl/>
              <w:jc w:val="both"/>
              <w:rPr>
                <w:rFonts w:eastAsiaTheme="minorEastAsia"/>
                <w:sz w:val="28"/>
                <w:szCs w:val="28"/>
              </w:rPr>
            </w:pPr>
            <w:r w:rsidRPr="006D66E7">
              <w:rPr>
                <w:rFonts w:eastAsiaTheme="minorEastAsia"/>
                <w:sz w:val="28"/>
                <w:szCs w:val="28"/>
              </w:rPr>
              <w:t>единиц</w:t>
            </w:r>
          </w:p>
        </w:tc>
      </w:tr>
    </w:tbl>
    <w:p w14:paraId="600B648C" w14:textId="56C65029" w:rsidR="00286CD6" w:rsidRDefault="00286CD6" w:rsidP="00286CD6">
      <w:pPr>
        <w:tabs>
          <w:tab w:val="left" w:pos="7650"/>
        </w:tabs>
        <w:rPr>
          <w:sz w:val="28"/>
          <w:szCs w:val="28"/>
        </w:rPr>
      </w:pPr>
    </w:p>
    <w:p w14:paraId="10FE213E" w14:textId="174D2A56" w:rsidR="006D66E7" w:rsidRDefault="006D66E7" w:rsidP="006D66E7">
      <w:pPr>
        <w:tabs>
          <w:tab w:val="left" w:pos="7650"/>
        </w:tabs>
        <w:jc w:val="center"/>
        <w:rPr>
          <w:sz w:val="28"/>
          <w:szCs w:val="28"/>
        </w:rPr>
      </w:pPr>
      <w:r>
        <w:rPr>
          <w:sz w:val="28"/>
          <w:szCs w:val="28"/>
        </w:rPr>
        <w:t>____________</w:t>
      </w:r>
    </w:p>
    <w:p w14:paraId="19ED8C6A" w14:textId="24C0278D" w:rsidR="00286CD6" w:rsidRDefault="00286CD6" w:rsidP="00286CD6"/>
    <w:p w14:paraId="7ABA0EAE" w14:textId="2BF20355" w:rsidR="006D66E7" w:rsidRDefault="006D66E7" w:rsidP="00286CD6"/>
    <w:p w14:paraId="7E769A88" w14:textId="0433A0B6" w:rsidR="006D66E7" w:rsidRDefault="006D66E7" w:rsidP="00286CD6"/>
    <w:p w14:paraId="4BA90669" w14:textId="4E9D9A30" w:rsidR="006D66E7" w:rsidRDefault="006D66E7" w:rsidP="00286CD6"/>
    <w:p w14:paraId="0F31109C" w14:textId="0A09C0D1" w:rsidR="006D66E7" w:rsidRDefault="006D66E7" w:rsidP="00286CD6"/>
    <w:p w14:paraId="3336C5DA" w14:textId="54DB8A1C" w:rsidR="006D66E7" w:rsidRDefault="006D66E7" w:rsidP="00286CD6"/>
    <w:p w14:paraId="054E2792" w14:textId="5007039B" w:rsidR="006D66E7" w:rsidRDefault="006D66E7" w:rsidP="00286CD6"/>
    <w:p w14:paraId="38222C59" w14:textId="77777777" w:rsidR="006D66E7" w:rsidRDefault="006D66E7" w:rsidP="00286CD6"/>
    <w:p w14:paraId="32D50222" w14:textId="77777777" w:rsidR="006D66E7" w:rsidRDefault="006D66E7" w:rsidP="00286CD6"/>
    <w:tbl>
      <w:tblPr>
        <w:tblStyle w:val="a7"/>
        <w:tblW w:w="0" w:type="auto"/>
        <w:tblInd w:w="37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6"/>
      </w:tblGrid>
      <w:tr w:rsidR="00286CD6" w14:paraId="5D70E89E" w14:textId="77777777" w:rsidTr="007441B9">
        <w:tc>
          <w:tcPr>
            <w:tcW w:w="5776" w:type="dxa"/>
          </w:tcPr>
          <w:p w14:paraId="16D1A16B" w14:textId="4C957312" w:rsidR="006D66E7" w:rsidRDefault="006D66E7" w:rsidP="00DD2702">
            <w:pPr>
              <w:tabs>
                <w:tab w:val="left" w:pos="322"/>
                <w:tab w:val="left" w:pos="7081"/>
              </w:tabs>
              <w:contextualSpacing/>
              <w:jc w:val="center"/>
              <w:rPr>
                <w:sz w:val="28"/>
                <w:szCs w:val="28"/>
              </w:rPr>
            </w:pPr>
            <w:r>
              <w:rPr>
                <w:sz w:val="28"/>
                <w:szCs w:val="28"/>
              </w:rPr>
              <w:lastRenderedPageBreak/>
              <w:t>Приложение № 3</w:t>
            </w:r>
          </w:p>
          <w:p w14:paraId="1C6C655D" w14:textId="77777777" w:rsidR="006D66E7" w:rsidRPr="006D66E7" w:rsidRDefault="006D66E7" w:rsidP="00DD2702">
            <w:pPr>
              <w:tabs>
                <w:tab w:val="left" w:pos="322"/>
                <w:tab w:val="left" w:pos="7081"/>
              </w:tabs>
              <w:contextualSpacing/>
              <w:jc w:val="center"/>
              <w:rPr>
                <w:sz w:val="28"/>
                <w:szCs w:val="28"/>
              </w:rPr>
            </w:pPr>
          </w:p>
          <w:p w14:paraId="032A487D" w14:textId="77777777" w:rsidR="006D66E7" w:rsidRPr="006D66E7" w:rsidRDefault="006D66E7" w:rsidP="00DD2702">
            <w:pPr>
              <w:tabs>
                <w:tab w:val="left" w:pos="322"/>
                <w:tab w:val="left" w:pos="7081"/>
              </w:tabs>
              <w:contextualSpacing/>
              <w:jc w:val="center"/>
              <w:rPr>
                <w:sz w:val="28"/>
                <w:szCs w:val="28"/>
              </w:rPr>
            </w:pPr>
            <w:r w:rsidRPr="006D66E7">
              <w:rPr>
                <w:sz w:val="28"/>
                <w:szCs w:val="28"/>
              </w:rPr>
              <w:t>к Положению о муниципальном контроле</w:t>
            </w:r>
          </w:p>
          <w:p w14:paraId="6500740C" w14:textId="082B82E2" w:rsidR="00286CD6" w:rsidRDefault="006D66E7" w:rsidP="00DD2702">
            <w:pPr>
              <w:tabs>
                <w:tab w:val="left" w:pos="322"/>
                <w:tab w:val="left" w:pos="7081"/>
              </w:tabs>
              <w:contextualSpacing/>
              <w:jc w:val="center"/>
              <w:rPr>
                <w:b/>
                <w:bCs/>
                <w:sz w:val="28"/>
                <w:szCs w:val="28"/>
              </w:rPr>
            </w:pPr>
            <w:r w:rsidRPr="006D66E7">
              <w:rPr>
                <w:sz w:val="28"/>
                <w:szCs w:val="28"/>
              </w:rPr>
              <w:t>на автомобильном транспорте, городском наземном электрическом транспорте и в дорожном хозяйстве на территории муниципального образования «Хасынский муниципальный округ Магаданской области»</w:t>
            </w:r>
          </w:p>
        </w:tc>
      </w:tr>
    </w:tbl>
    <w:p w14:paraId="4F98E3B1" w14:textId="77777777" w:rsidR="00286CD6" w:rsidRPr="000034DC" w:rsidRDefault="00286CD6" w:rsidP="00286CD6">
      <w:pPr>
        <w:spacing w:line="360" w:lineRule="auto"/>
        <w:jc w:val="right"/>
        <w:rPr>
          <w:sz w:val="28"/>
          <w:szCs w:val="28"/>
        </w:rPr>
      </w:pPr>
    </w:p>
    <w:p w14:paraId="3763E587" w14:textId="65767C01" w:rsidR="00286CD6" w:rsidRDefault="00EF4D6D" w:rsidP="00286CD6">
      <w:pPr>
        <w:spacing w:line="360" w:lineRule="auto"/>
        <w:jc w:val="center"/>
        <w:rPr>
          <w:b/>
          <w:bCs/>
          <w:sz w:val="28"/>
          <w:szCs w:val="28"/>
        </w:rPr>
      </w:pPr>
      <w:r>
        <w:rPr>
          <w:b/>
          <w:bCs/>
          <w:sz w:val="28"/>
          <w:szCs w:val="28"/>
        </w:rPr>
        <w:t>КРИТЕРИИ ОТНЕСЕНИЯ</w:t>
      </w:r>
    </w:p>
    <w:p w14:paraId="0E6938EC" w14:textId="15D342A7" w:rsidR="00286CD6" w:rsidRDefault="00EF4D6D" w:rsidP="00286CD6">
      <w:pPr>
        <w:jc w:val="center"/>
        <w:rPr>
          <w:b/>
          <w:bCs/>
          <w:sz w:val="28"/>
          <w:szCs w:val="28"/>
        </w:rPr>
      </w:pPr>
      <w:r>
        <w:rPr>
          <w:b/>
          <w:bCs/>
          <w:sz w:val="28"/>
          <w:szCs w:val="28"/>
        </w:rPr>
        <w:t>объектов контроля к определенной категории риска в рамках осуществления муниципального контроля на автомобильном транспорте, городском наземном электрическом транспорте и в дорожном хозяйстве на территории муниципального образования «</w:t>
      </w:r>
      <w:r w:rsidR="00585D21">
        <w:rPr>
          <w:b/>
          <w:bCs/>
          <w:sz w:val="28"/>
          <w:szCs w:val="28"/>
        </w:rPr>
        <w:t>Хасынский муниципальный округ Магаданской области»</w:t>
      </w:r>
      <w:r w:rsidR="00286CD6" w:rsidRPr="000034DC">
        <w:rPr>
          <w:b/>
          <w:bCs/>
          <w:sz w:val="28"/>
          <w:szCs w:val="28"/>
        </w:rPr>
        <w:t xml:space="preserve"> </w:t>
      </w:r>
    </w:p>
    <w:p w14:paraId="75B97725" w14:textId="77777777" w:rsidR="00286CD6" w:rsidRPr="000034DC" w:rsidRDefault="00286CD6" w:rsidP="00286CD6">
      <w:pPr>
        <w:jc w:val="center"/>
        <w:rPr>
          <w:b/>
          <w:bCs/>
          <w:sz w:val="28"/>
          <w:szCs w:val="28"/>
        </w:rPr>
      </w:pPr>
    </w:p>
    <w:p w14:paraId="7E1FDE87" w14:textId="77777777" w:rsidR="00585D21" w:rsidRPr="007F4AE8" w:rsidRDefault="00585D21" w:rsidP="00585D21">
      <w:pPr>
        <w:spacing w:line="360" w:lineRule="auto"/>
        <w:ind w:firstLine="709"/>
        <w:jc w:val="both"/>
        <w:rPr>
          <w:sz w:val="28"/>
          <w:szCs w:val="28"/>
        </w:rPr>
      </w:pPr>
      <w:r w:rsidRPr="007F4AE8">
        <w:rPr>
          <w:sz w:val="28"/>
          <w:szCs w:val="28"/>
        </w:rPr>
        <w:t>1. К категории высокого риска относятся Юридические лица, индивидуальные предприниматели при наличии вступившего в законную силу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или индивидуальному предпринимателю за совершение административного правонарушения, связанного с нарушением обязательных требований, подлежащих исполнению (соблюдению) контролируемыми лицами при осуществлении деятельности на автомобильном транспорте, городском наземном электрическом транспорте и в дорожном хозяйстве.</w:t>
      </w:r>
    </w:p>
    <w:p w14:paraId="27A8DD5A" w14:textId="77777777" w:rsidR="00585D21" w:rsidRPr="007F4AE8" w:rsidRDefault="00585D21" w:rsidP="00585D21">
      <w:pPr>
        <w:spacing w:line="360" w:lineRule="auto"/>
        <w:ind w:firstLine="709"/>
        <w:jc w:val="both"/>
        <w:rPr>
          <w:sz w:val="28"/>
          <w:szCs w:val="28"/>
        </w:rPr>
      </w:pPr>
      <w:bookmarkStart w:id="4" w:name="Par380"/>
      <w:bookmarkEnd w:id="4"/>
      <w:r w:rsidRPr="007F4AE8">
        <w:rPr>
          <w:sz w:val="28"/>
          <w:szCs w:val="28"/>
        </w:rPr>
        <w:t xml:space="preserve">2. К категории среднего риска относятся Юридические лица, индивидуальные предприниматели 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обязательных требований, подлежащих исполнению (соблюдению) контролируемыми лицами при осуществлении деятельности на автомобильном транспорте, городском наземном электрическом </w:t>
      </w:r>
      <w:r w:rsidRPr="007F4AE8">
        <w:rPr>
          <w:sz w:val="28"/>
          <w:szCs w:val="28"/>
        </w:rPr>
        <w:lastRenderedPageBreak/>
        <w:t>транспорте и в дорожном хозяйстве.</w:t>
      </w:r>
    </w:p>
    <w:p w14:paraId="1440865D" w14:textId="77777777" w:rsidR="00585D21" w:rsidRPr="007918E9" w:rsidRDefault="00585D21" w:rsidP="00585D21">
      <w:pPr>
        <w:spacing w:line="360" w:lineRule="auto"/>
        <w:ind w:firstLine="709"/>
        <w:jc w:val="both"/>
        <w:rPr>
          <w:sz w:val="28"/>
          <w:szCs w:val="28"/>
        </w:rPr>
      </w:pPr>
      <w:r w:rsidRPr="007918E9">
        <w:rPr>
          <w:sz w:val="28"/>
          <w:szCs w:val="28"/>
        </w:rPr>
        <w:t xml:space="preserve">3. К категории низкого риска относятся Юридические лица, индивидуальные предприниматели и физические лица при отсутствии обстоятельств, указанных в </w:t>
      </w:r>
      <w:hyperlink w:anchor="Par379" w:history="1">
        <w:r w:rsidRPr="007918E9">
          <w:rPr>
            <w:sz w:val="28"/>
            <w:szCs w:val="28"/>
          </w:rPr>
          <w:t>пунктах 1</w:t>
        </w:r>
      </w:hyperlink>
      <w:r w:rsidRPr="007918E9">
        <w:rPr>
          <w:sz w:val="28"/>
          <w:szCs w:val="28"/>
        </w:rPr>
        <w:t xml:space="preserve">, </w:t>
      </w:r>
      <w:hyperlink w:anchor="Par380" w:history="1">
        <w:r w:rsidRPr="007918E9">
          <w:rPr>
            <w:sz w:val="28"/>
            <w:szCs w:val="28"/>
          </w:rPr>
          <w:t>2</w:t>
        </w:r>
      </w:hyperlink>
      <w:r w:rsidRPr="007918E9">
        <w:rPr>
          <w:sz w:val="28"/>
          <w:szCs w:val="28"/>
        </w:rPr>
        <w:t xml:space="preserve"> настоящих Критериев отнесения деятельности юридических лиц и индивидуальных предпринимателей к категориям риска.</w:t>
      </w:r>
    </w:p>
    <w:p w14:paraId="04011C89" w14:textId="77777777" w:rsidR="00286CD6" w:rsidRDefault="00286CD6" w:rsidP="00286CD6">
      <w:pPr>
        <w:pStyle w:val="ConsPlusNormal"/>
        <w:spacing w:line="360" w:lineRule="auto"/>
        <w:jc w:val="both"/>
        <w:rPr>
          <w:rFonts w:ascii="Times New Roman" w:hAnsi="Times New Roman" w:cs="Times New Roman"/>
          <w:sz w:val="28"/>
          <w:szCs w:val="28"/>
        </w:rPr>
      </w:pPr>
    </w:p>
    <w:p w14:paraId="4806D5C1" w14:textId="1582FB23" w:rsidR="00825242" w:rsidRDefault="00286CD6" w:rsidP="00585D21">
      <w:pPr>
        <w:pStyle w:val="ConsPlusNormal"/>
        <w:spacing w:line="360" w:lineRule="auto"/>
        <w:jc w:val="center"/>
        <w:rPr>
          <w:rFonts w:ascii="Times New Roman" w:hAnsi="Times New Roman" w:cs="Times New Roman"/>
          <w:sz w:val="28"/>
          <w:szCs w:val="28"/>
        </w:rPr>
      </w:pPr>
      <w:r>
        <w:rPr>
          <w:rFonts w:ascii="Times New Roman" w:hAnsi="Times New Roman" w:cs="Times New Roman"/>
          <w:sz w:val="28"/>
          <w:szCs w:val="28"/>
        </w:rPr>
        <w:t>_____________</w:t>
      </w:r>
    </w:p>
    <w:p w14:paraId="5CE9295B" w14:textId="49355755" w:rsidR="00585D21" w:rsidRDefault="00585D21" w:rsidP="00585D21">
      <w:pPr>
        <w:pStyle w:val="ConsPlusNormal"/>
        <w:spacing w:line="360" w:lineRule="auto"/>
        <w:jc w:val="center"/>
        <w:rPr>
          <w:rFonts w:ascii="Times New Roman" w:hAnsi="Times New Roman" w:cs="Times New Roman"/>
          <w:sz w:val="28"/>
          <w:szCs w:val="28"/>
        </w:rPr>
      </w:pPr>
    </w:p>
    <w:p w14:paraId="1E642CA0" w14:textId="31E8AC3F" w:rsidR="00585D21" w:rsidRDefault="00585D21" w:rsidP="00585D21">
      <w:pPr>
        <w:pStyle w:val="ConsPlusNormal"/>
        <w:spacing w:line="360" w:lineRule="auto"/>
        <w:jc w:val="center"/>
        <w:rPr>
          <w:rFonts w:ascii="Times New Roman" w:hAnsi="Times New Roman" w:cs="Times New Roman"/>
          <w:sz w:val="28"/>
          <w:szCs w:val="28"/>
        </w:rPr>
      </w:pPr>
    </w:p>
    <w:p w14:paraId="4624B9B0" w14:textId="5511547A" w:rsidR="00585D21" w:rsidRDefault="00585D21" w:rsidP="00585D21">
      <w:pPr>
        <w:pStyle w:val="ConsPlusNormal"/>
        <w:spacing w:line="360" w:lineRule="auto"/>
        <w:jc w:val="center"/>
        <w:rPr>
          <w:rFonts w:ascii="Times New Roman" w:hAnsi="Times New Roman" w:cs="Times New Roman"/>
          <w:sz w:val="28"/>
          <w:szCs w:val="28"/>
        </w:rPr>
      </w:pPr>
    </w:p>
    <w:p w14:paraId="14E2ACD5" w14:textId="3FC193ED" w:rsidR="00585D21" w:rsidRDefault="00585D21" w:rsidP="00585D21">
      <w:pPr>
        <w:pStyle w:val="ConsPlusNormal"/>
        <w:spacing w:line="360" w:lineRule="auto"/>
        <w:jc w:val="center"/>
        <w:rPr>
          <w:rFonts w:ascii="Times New Roman" w:hAnsi="Times New Roman" w:cs="Times New Roman"/>
          <w:sz w:val="28"/>
          <w:szCs w:val="28"/>
        </w:rPr>
      </w:pPr>
    </w:p>
    <w:p w14:paraId="0054C038" w14:textId="71733DA7" w:rsidR="00585D21" w:rsidRDefault="00585D21" w:rsidP="00585D21">
      <w:pPr>
        <w:pStyle w:val="ConsPlusNormal"/>
        <w:spacing w:line="360" w:lineRule="auto"/>
        <w:jc w:val="center"/>
        <w:rPr>
          <w:rFonts w:ascii="Times New Roman" w:hAnsi="Times New Roman" w:cs="Times New Roman"/>
          <w:sz w:val="28"/>
          <w:szCs w:val="28"/>
        </w:rPr>
      </w:pPr>
    </w:p>
    <w:p w14:paraId="6D112A06" w14:textId="25533EC2" w:rsidR="00585D21" w:rsidRDefault="00585D21" w:rsidP="00585D21">
      <w:pPr>
        <w:pStyle w:val="ConsPlusNormal"/>
        <w:spacing w:line="360" w:lineRule="auto"/>
        <w:jc w:val="center"/>
        <w:rPr>
          <w:rFonts w:ascii="Times New Roman" w:hAnsi="Times New Roman" w:cs="Times New Roman"/>
          <w:sz w:val="28"/>
          <w:szCs w:val="28"/>
        </w:rPr>
      </w:pPr>
    </w:p>
    <w:p w14:paraId="059B7085" w14:textId="5FFF56E5" w:rsidR="00585D21" w:rsidRDefault="00585D21" w:rsidP="00585D21">
      <w:pPr>
        <w:pStyle w:val="ConsPlusNormal"/>
        <w:spacing w:line="360" w:lineRule="auto"/>
        <w:jc w:val="center"/>
        <w:rPr>
          <w:rFonts w:ascii="Times New Roman" w:hAnsi="Times New Roman" w:cs="Times New Roman"/>
          <w:sz w:val="28"/>
          <w:szCs w:val="28"/>
        </w:rPr>
      </w:pPr>
    </w:p>
    <w:p w14:paraId="61B57637" w14:textId="40022587" w:rsidR="00585D21" w:rsidRDefault="00585D21" w:rsidP="00585D21">
      <w:pPr>
        <w:pStyle w:val="ConsPlusNormal"/>
        <w:spacing w:line="360" w:lineRule="auto"/>
        <w:jc w:val="center"/>
        <w:rPr>
          <w:rFonts w:ascii="Times New Roman" w:hAnsi="Times New Roman" w:cs="Times New Roman"/>
          <w:sz w:val="28"/>
          <w:szCs w:val="28"/>
        </w:rPr>
      </w:pPr>
    </w:p>
    <w:p w14:paraId="2D668EE0" w14:textId="6679E01C" w:rsidR="00585D21" w:rsidRDefault="00585D21" w:rsidP="00585D21">
      <w:pPr>
        <w:pStyle w:val="ConsPlusNormal"/>
        <w:spacing w:line="360" w:lineRule="auto"/>
        <w:jc w:val="center"/>
        <w:rPr>
          <w:rFonts w:ascii="Times New Roman" w:hAnsi="Times New Roman" w:cs="Times New Roman"/>
          <w:sz w:val="28"/>
          <w:szCs w:val="28"/>
        </w:rPr>
      </w:pPr>
    </w:p>
    <w:p w14:paraId="6C97742D" w14:textId="3DDC7A95" w:rsidR="00585D21" w:rsidRDefault="00585D21" w:rsidP="00585D21">
      <w:pPr>
        <w:pStyle w:val="ConsPlusNormal"/>
        <w:spacing w:line="360" w:lineRule="auto"/>
        <w:jc w:val="center"/>
        <w:rPr>
          <w:rFonts w:ascii="Times New Roman" w:hAnsi="Times New Roman" w:cs="Times New Roman"/>
          <w:sz w:val="28"/>
          <w:szCs w:val="28"/>
        </w:rPr>
      </w:pPr>
    </w:p>
    <w:p w14:paraId="4E57812B" w14:textId="01B5D516" w:rsidR="00585D21" w:rsidRDefault="00585D21" w:rsidP="00585D21">
      <w:pPr>
        <w:pStyle w:val="ConsPlusNormal"/>
        <w:spacing w:line="360" w:lineRule="auto"/>
        <w:jc w:val="center"/>
        <w:rPr>
          <w:rFonts w:ascii="Times New Roman" w:hAnsi="Times New Roman" w:cs="Times New Roman"/>
          <w:sz w:val="28"/>
          <w:szCs w:val="28"/>
        </w:rPr>
      </w:pPr>
    </w:p>
    <w:p w14:paraId="37BC6FE7" w14:textId="3B6881B0" w:rsidR="00585D21" w:rsidRDefault="00585D21" w:rsidP="00585D21">
      <w:pPr>
        <w:pStyle w:val="ConsPlusNormal"/>
        <w:spacing w:line="360" w:lineRule="auto"/>
        <w:jc w:val="center"/>
        <w:rPr>
          <w:rFonts w:ascii="Times New Roman" w:hAnsi="Times New Roman" w:cs="Times New Roman"/>
          <w:sz w:val="28"/>
          <w:szCs w:val="28"/>
        </w:rPr>
      </w:pPr>
    </w:p>
    <w:p w14:paraId="334409AA" w14:textId="5980FC89" w:rsidR="00585D21" w:rsidRDefault="00585D21" w:rsidP="00585D21">
      <w:pPr>
        <w:pStyle w:val="ConsPlusNormal"/>
        <w:spacing w:line="360" w:lineRule="auto"/>
        <w:jc w:val="center"/>
        <w:rPr>
          <w:rFonts w:ascii="Times New Roman" w:hAnsi="Times New Roman" w:cs="Times New Roman"/>
          <w:sz w:val="28"/>
          <w:szCs w:val="28"/>
        </w:rPr>
      </w:pPr>
    </w:p>
    <w:p w14:paraId="4464F63A" w14:textId="7071EB37" w:rsidR="00585D21" w:rsidRDefault="00585D21" w:rsidP="00585D21">
      <w:pPr>
        <w:pStyle w:val="ConsPlusNormal"/>
        <w:spacing w:line="360" w:lineRule="auto"/>
        <w:jc w:val="center"/>
        <w:rPr>
          <w:rFonts w:ascii="Times New Roman" w:hAnsi="Times New Roman" w:cs="Times New Roman"/>
          <w:sz w:val="28"/>
          <w:szCs w:val="28"/>
        </w:rPr>
      </w:pPr>
    </w:p>
    <w:p w14:paraId="5D5996E3" w14:textId="223B95E1" w:rsidR="00585D21" w:rsidRDefault="00585D21" w:rsidP="00585D21">
      <w:pPr>
        <w:pStyle w:val="ConsPlusNormal"/>
        <w:spacing w:line="360" w:lineRule="auto"/>
        <w:jc w:val="center"/>
        <w:rPr>
          <w:rFonts w:ascii="Times New Roman" w:hAnsi="Times New Roman" w:cs="Times New Roman"/>
          <w:sz w:val="28"/>
          <w:szCs w:val="28"/>
        </w:rPr>
      </w:pPr>
    </w:p>
    <w:p w14:paraId="62F18CE3" w14:textId="05B2E462" w:rsidR="00585D21" w:rsidRDefault="00585D21" w:rsidP="00585D21">
      <w:pPr>
        <w:pStyle w:val="ConsPlusNormal"/>
        <w:spacing w:line="360" w:lineRule="auto"/>
        <w:jc w:val="center"/>
        <w:rPr>
          <w:rFonts w:ascii="Times New Roman" w:hAnsi="Times New Roman" w:cs="Times New Roman"/>
          <w:sz w:val="28"/>
          <w:szCs w:val="28"/>
        </w:rPr>
      </w:pPr>
    </w:p>
    <w:p w14:paraId="3AF03D5F" w14:textId="4534A3B0" w:rsidR="00585D21" w:rsidRDefault="00585D21" w:rsidP="00585D21">
      <w:pPr>
        <w:pStyle w:val="ConsPlusNormal"/>
        <w:spacing w:line="360" w:lineRule="auto"/>
        <w:jc w:val="center"/>
        <w:rPr>
          <w:rFonts w:ascii="Times New Roman" w:hAnsi="Times New Roman" w:cs="Times New Roman"/>
          <w:sz w:val="28"/>
          <w:szCs w:val="28"/>
        </w:rPr>
      </w:pPr>
    </w:p>
    <w:p w14:paraId="0F787F51" w14:textId="037CAED4" w:rsidR="00585D21" w:rsidRDefault="00585D21" w:rsidP="00585D21">
      <w:pPr>
        <w:pStyle w:val="ConsPlusNormal"/>
        <w:spacing w:line="360" w:lineRule="auto"/>
        <w:jc w:val="center"/>
        <w:rPr>
          <w:rFonts w:ascii="Times New Roman" w:hAnsi="Times New Roman" w:cs="Times New Roman"/>
          <w:sz w:val="28"/>
          <w:szCs w:val="28"/>
        </w:rPr>
      </w:pPr>
    </w:p>
    <w:p w14:paraId="614BA7E5" w14:textId="74988237" w:rsidR="00585D21" w:rsidRDefault="00585D21" w:rsidP="00585D21">
      <w:pPr>
        <w:pStyle w:val="ConsPlusNormal"/>
        <w:spacing w:line="360" w:lineRule="auto"/>
        <w:jc w:val="center"/>
        <w:rPr>
          <w:rFonts w:ascii="Times New Roman" w:hAnsi="Times New Roman" w:cs="Times New Roman"/>
          <w:sz w:val="28"/>
          <w:szCs w:val="28"/>
        </w:rPr>
      </w:pPr>
    </w:p>
    <w:p w14:paraId="19C86D19" w14:textId="3DE15866" w:rsidR="00585D21" w:rsidRDefault="00585D21" w:rsidP="00585D21">
      <w:pPr>
        <w:pStyle w:val="ConsPlusNormal"/>
        <w:spacing w:line="360" w:lineRule="auto"/>
        <w:jc w:val="center"/>
        <w:rPr>
          <w:rFonts w:ascii="Times New Roman" w:hAnsi="Times New Roman" w:cs="Times New Roman"/>
          <w:sz w:val="28"/>
          <w:szCs w:val="28"/>
        </w:rPr>
      </w:pPr>
    </w:p>
    <w:p w14:paraId="1A92780F" w14:textId="7A1CC5C0" w:rsidR="00585D21" w:rsidRDefault="00585D21" w:rsidP="00585D21">
      <w:pPr>
        <w:pStyle w:val="ConsPlusNormal"/>
        <w:spacing w:line="360" w:lineRule="auto"/>
        <w:jc w:val="center"/>
        <w:rPr>
          <w:rFonts w:ascii="Times New Roman" w:hAnsi="Times New Roman" w:cs="Times New Roman"/>
          <w:sz w:val="28"/>
          <w:szCs w:val="28"/>
        </w:rPr>
      </w:pPr>
    </w:p>
    <w:p w14:paraId="3CDB4A5D" w14:textId="77777777" w:rsidR="00BF6EE4" w:rsidRDefault="00BF6EE4" w:rsidP="00585D21">
      <w:pPr>
        <w:pStyle w:val="ConsPlusNormal"/>
        <w:spacing w:line="360" w:lineRule="auto"/>
        <w:jc w:val="center"/>
        <w:rPr>
          <w:rFonts w:ascii="Times New Roman" w:hAnsi="Times New Roman" w:cs="Times New Roman"/>
          <w:sz w:val="28"/>
          <w:szCs w:val="28"/>
        </w:rPr>
      </w:pPr>
      <w:bookmarkStart w:id="5" w:name="_GoBack"/>
      <w:bookmarkEnd w:id="5"/>
    </w:p>
    <w:tbl>
      <w:tblPr>
        <w:tblStyle w:val="a7"/>
        <w:tblW w:w="0" w:type="auto"/>
        <w:tblInd w:w="37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6"/>
      </w:tblGrid>
      <w:tr w:rsidR="00585D21" w14:paraId="5898B80A" w14:textId="77777777" w:rsidTr="00A20807">
        <w:tc>
          <w:tcPr>
            <w:tcW w:w="5776" w:type="dxa"/>
          </w:tcPr>
          <w:p w14:paraId="711EE7E2" w14:textId="22F61CA8" w:rsidR="00585D21" w:rsidRDefault="00585D21" w:rsidP="00A20807">
            <w:pPr>
              <w:tabs>
                <w:tab w:val="left" w:pos="322"/>
                <w:tab w:val="left" w:pos="7081"/>
              </w:tabs>
              <w:contextualSpacing/>
              <w:jc w:val="center"/>
              <w:rPr>
                <w:sz w:val="28"/>
                <w:szCs w:val="28"/>
              </w:rPr>
            </w:pPr>
            <w:r>
              <w:rPr>
                <w:sz w:val="28"/>
                <w:szCs w:val="28"/>
              </w:rPr>
              <w:lastRenderedPageBreak/>
              <w:t>Приложение № 4</w:t>
            </w:r>
          </w:p>
          <w:p w14:paraId="49B2B6CC" w14:textId="77777777" w:rsidR="00585D21" w:rsidRPr="006D66E7" w:rsidRDefault="00585D21" w:rsidP="00A20807">
            <w:pPr>
              <w:tabs>
                <w:tab w:val="left" w:pos="322"/>
                <w:tab w:val="left" w:pos="7081"/>
              </w:tabs>
              <w:contextualSpacing/>
              <w:jc w:val="center"/>
              <w:rPr>
                <w:sz w:val="28"/>
                <w:szCs w:val="28"/>
              </w:rPr>
            </w:pPr>
          </w:p>
          <w:p w14:paraId="681B86F3" w14:textId="77777777" w:rsidR="00585D21" w:rsidRPr="006D66E7" w:rsidRDefault="00585D21" w:rsidP="00A20807">
            <w:pPr>
              <w:tabs>
                <w:tab w:val="left" w:pos="322"/>
                <w:tab w:val="left" w:pos="7081"/>
              </w:tabs>
              <w:contextualSpacing/>
              <w:jc w:val="center"/>
              <w:rPr>
                <w:sz w:val="28"/>
                <w:szCs w:val="28"/>
              </w:rPr>
            </w:pPr>
            <w:r w:rsidRPr="006D66E7">
              <w:rPr>
                <w:sz w:val="28"/>
                <w:szCs w:val="28"/>
              </w:rPr>
              <w:t>к Положению о муниципальном контроле</w:t>
            </w:r>
          </w:p>
          <w:p w14:paraId="03150620" w14:textId="77777777" w:rsidR="00585D21" w:rsidRDefault="00585D21" w:rsidP="00A20807">
            <w:pPr>
              <w:tabs>
                <w:tab w:val="left" w:pos="322"/>
                <w:tab w:val="left" w:pos="7081"/>
              </w:tabs>
              <w:contextualSpacing/>
              <w:jc w:val="center"/>
              <w:rPr>
                <w:b/>
                <w:bCs/>
                <w:sz w:val="28"/>
                <w:szCs w:val="28"/>
              </w:rPr>
            </w:pPr>
            <w:r w:rsidRPr="006D66E7">
              <w:rPr>
                <w:sz w:val="28"/>
                <w:szCs w:val="28"/>
              </w:rPr>
              <w:t>на автомобильном транспорте, городском наземном электрическом транспорте и в дорожном хозяйстве на территории муниципального образования «Хасынский муниципальный округ Магаданской области»</w:t>
            </w:r>
          </w:p>
        </w:tc>
      </w:tr>
    </w:tbl>
    <w:p w14:paraId="75D93D3C" w14:textId="77777777" w:rsidR="00585D21" w:rsidRPr="000034DC" w:rsidRDefault="00585D21" w:rsidP="00585D21">
      <w:pPr>
        <w:spacing w:line="360" w:lineRule="auto"/>
        <w:jc w:val="right"/>
        <w:rPr>
          <w:sz w:val="28"/>
          <w:szCs w:val="28"/>
        </w:rPr>
      </w:pPr>
    </w:p>
    <w:p w14:paraId="2A0F2354" w14:textId="06B99A0E" w:rsidR="00585D21" w:rsidRDefault="00585D21" w:rsidP="00585D21">
      <w:pPr>
        <w:spacing w:line="360" w:lineRule="auto"/>
        <w:jc w:val="center"/>
        <w:rPr>
          <w:b/>
          <w:bCs/>
          <w:sz w:val="28"/>
          <w:szCs w:val="28"/>
        </w:rPr>
      </w:pPr>
      <w:r>
        <w:rPr>
          <w:b/>
          <w:bCs/>
          <w:sz w:val="28"/>
          <w:szCs w:val="28"/>
        </w:rPr>
        <w:t>ИНДИКАТОРЫ РИСКА</w:t>
      </w:r>
    </w:p>
    <w:p w14:paraId="3CB0B7C1" w14:textId="77777777" w:rsidR="0074754D" w:rsidRDefault="0074754D" w:rsidP="0074754D">
      <w:pPr>
        <w:jc w:val="center"/>
        <w:rPr>
          <w:b/>
          <w:sz w:val="28"/>
          <w:szCs w:val="28"/>
        </w:rPr>
      </w:pPr>
      <w:r w:rsidRPr="00161C58">
        <w:rPr>
          <w:b/>
          <w:sz w:val="28"/>
          <w:szCs w:val="28"/>
        </w:rPr>
        <w:t>нарушения обязательных требований, используемые при</w:t>
      </w:r>
    </w:p>
    <w:p w14:paraId="121858A9" w14:textId="34FF324C" w:rsidR="0074754D" w:rsidRPr="00161C58" w:rsidRDefault="0074754D" w:rsidP="0074754D">
      <w:pPr>
        <w:jc w:val="center"/>
        <w:rPr>
          <w:b/>
          <w:sz w:val="28"/>
          <w:szCs w:val="28"/>
        </w:rPr>
      </w:pPr>
      <w:r w:rsidRPr="00161C58">
        <w:rPr>
          <w:b/>
          <w:sz w:val="28"/>
          <w:szCs w:val="28"/>
        </w:rPr>
        <w:t>осуществлении муниципального контроля на автомобильном транспорте, городском наземном электрическом транспорте и в дорожном хозяйстве на территории муниципального образования «Хасынский муниципальный округ Магаданской области»</w:t>
      </w:r>
    </w:p>
    <w:p w14:paraId="5289ED8B" w14:textId="6A21F6A3" w:rsidR="00585D21" w:rsidRDefault="00585D21" w:rsidP="00585D21">
      <w:pPr>
        <w:pStyle w:val="ConsPlusNormal"/>
        <w:spacing w:line="360" w:lineRule="auto"/>
        <w:jc w:val="center"/>
        <w:rPr>
          <w:rFonts w:ascii="Times New Roman" w:hAnsi="Times New Roman" w:cs="Times New Roman"/>
          <w:sz w:val="28"/>
          <w:szCs w:val="28"/>
        </w:rPr>
      </w:pPr>
    </w:p>
    <w:p w14:paraId="487E9ED9" w14:textId="77777777" w:rsidR="0074754D" w:rsidRPr="007F4AE8" w:rsidRDefault="0074754D" w:rsidP="0074754D">
      <w:pPr>
        <w:spacing w:line="360" w:lineRule="auto"/>
        <w:ind w:firstLine="709"/>
        <w:jc w:val="both"/>
        <w:rPr>
          <w:sz w:val="28"/>
          <w:szCs w:val="28"/>
        </w:rPr>
      </w:pPr>
      <w:r w:rsidRPr="007F4AE8">
        <w:rPr>
          <w:sz w:val="28"/>
          <w:szCs w:val="28"/>
        </w:rPr>
        <w:t>1. Наличие информации об установленном факте загрязнения и (или) повреждения автомобильных дорог и дорожных сооружений на них, в том числе элементов обустройства автомобильных дорог, полос отвода автомобильных дорог, придорожных полос автомобильных дорог;</w:t>
      </w:r>
    </w:p>
    <w:p w14:paraId="3CA0CEB6" w14:textId="77777777" w:rsidR="0074754D" w:rsidRPr="007F4AE8" w:rsidRDefault="0074754D" w:rsidP="0074754D">
      <w:pPr>
        <w:spacing w:line="360" w:lineRule="auto"/>
        <w:ind w:firstLine="709"/>
        <w:jc w:val="both"/>
        <w:rPr>
          <w:sz w:val="28"/>
          <w:szCs w:val="28"/>
        </w:rPr>
      </w:pPr>
      <w:r w:rsidRPr="007F4AE8">
        <w:rPr>
          <w:sz w:val="28"/>
          <w:szCs w:val="28"/>
        </w:rPr>
        <w:t>2. Наличие информации об установленном факте нарушения обязательных требований к осуществлению дорожной деятельности;</w:t>
      </w:r>
    </w:p>
    <w:p w14:paraId="0026FAD5" w14:textId="77777777" w:rsidR="0074754D" w:rsidRPr="007F4AE8" w:rsidRDefault="0074754D" w:rsidP="0074754D">
      <w:pPr>
        <w:spacing w:line="360" w:lineRule="auto"/>
        <w:ind w:firstLine="709"/>
        <w:jc w:val="both"/>
        <w:rPr>
          <w:sz w:val="28"/>
          <w:szCs w:val="28"/>
        </w:rPr>
      </w:pPr>
      <w:r w:rsidRPr="007F4AE8">
        <w:rPr>
          <w:sz w:val="28"/>
          <w:szCs w:val="28"/>
        </w:rPr>
        <w:t>3. Наличие информации об установленном факте нарушений обязательных требований к эксплуатации объектов дорожного сервиса, размещенных в полосах отвода и (или) придорожных полосах автомобильных дорог;</w:t>
      </w:r>
    </w:p>
    <w:p w14:paraId="72716144" w14:textId="77777777" w:rsidR="0074754D" w:rsidRPr="007F4AE8" w:rsidRDefault="0074754D" w:rsidP="0074754D">
      <w:pPr>
        <w:spacing w:line="360" w:lineRule="auto"/>
        <w:ind w:firstLine="709"/>
        <w:jc w:val="both"/>
        <w:rPr>
          <w:sz w:val="28"/>
          <w:szCs w:val="28"/>
        </w:rPr>
      </w:pPr>
      <w:r w:rsidRPr="007F4AE8">
        <w:rPr>
          <w:sz w:val="28"/>
          <w:szCs w:val="28"/>
        </w:rPr>
        <w:t xml:space="preserve">4. Наличие информации об установленном факте истечения сроков действия технических требований и условий, подлежащих обязательному исполнению, при проектировании, строительстве, реконструкции, капитальном ремонте, ремонте и содержании автомобильных дорог и (или) дорожных сооружений, строительстве и реконструкции в границах придорожных полос автомобильных дорог объектов капитального строительства, объектов, предназначенных для осуществления дорожной деятельности, и объектов дорожного сервиса, а также при размещении </w:t>
      </w:r>
      <w:r w:rsidRPr="007F4AE8">
        <w:rPr>
          <w:sz w:val="28"/>
          <w:szCs w:val="28"/>
        </w:rPr>
        <w:lastRenderedPageBreak/>
        <w:t>элементов обустройства автомобильных дорог;</w:t>
      </w:r>
    </w:p>
    <w:p w14:paraId="02AD6E23" w14:textId="77777777" w:rsidR="0074754D" w:rsidRPr="007F4AE8" w:rsidRDefault="0074754D" w:rsidP="0074754D">
      <w:pPr>
        <w:spacing w:line="360" w:lineRule="auto"/>
        <w:ind w:firstLine="709"/>
        <w:jc w:val="both"/>
        <w:rPr>
          <w:sz w:val="28"/>
          <w:szCs w:val="28"/>
        </w:rPr>
      </w:pPr>
      <w:r w:rsidRPr="007F4AE8">
        <w:rPr>
          <w:sz w:val="28"/>
          <w:szCs w:val="28"/>
        </w:rPr>
        <w:t>5. Наличие информации об установленном факте несоответствия автомобильной дороги и (или) дорожного сооружения после проведения их строительства, реконструкции, капитального ремонта, ремонта и содержания, обязательным требованиям;</w:t>
      </w:r>
    </w:p>
    <w:p w14:paraId="5266DCF3" w14:textId="06F53C57" w:rsidR="0074754D" w:rsidRDefault="0074754D" w:rsidP="0074754D">
      <w:pPr>
        <w:spacing w:line="360" w:lineRule="auto"/>
        <w:ind w:firstLine="709"/>
        <w:jc w:val="both"/>
        <w:rPr>
          <w:sz w:val="28"/>
          <w:szCs w:val="28"/>
        </w:rPr>
      </w:pPr>
      <w:r w:rsidRPr="007F4AE8">
        <w:rPr>
          <w:sz w:val="28"/>
          <w:szCs w:val="28"/>
        </w:rPr>
        <w:t>6. Наличие информации об установленном факте нарушении обязательных требований при производстве дорожных работ.</w:t>
      </w:r>
    </w:p>
    <w:p w14:paraId="09187DFF" w14:textId="4BA061BD" w:rsidR="0074754D" w:rsidRDefault="0074754D" w:rsidP="0074754D">
      <w:pPr>
        <w:spacing w:line="360" w:lineRule="auto"/>
        <w:ind w:firstLine="709"/>
        <w:jc w:val="both"/>
        <w:rPr>
          <w:sz w:val="28"/>
          <w:szCs w:val="28"/>
        </w:rPr>
      </w:pPr>
    </w:p>
    <w:p w14:paraId="62D27A6E" w14:textId="5BCF08BD" w:rsidR="0074754D" w:rsidRPr="007F4AE8" w:rsidRDefault="0074754D" w:rsidP="0074754D">
      <w:pPr>
        <w:spacing w:line="360" w:lineRule="auto"/>
        <w:ind w:firstLine="709"/>
        <w:jc w:val="center"/>
        <w:rPr>
          <w:sz w:val="28"/>
          <w:szCs w:val="28"/>
        </w:rPr>
      </w:pPr>
      <w:r>
        <w:rPr>
          <w:sz w:val="28"/>
          <w:szCs w:val="28"/>
        </w:rPr>
        <w:t>_______________</w:t>
      </w:r>
    </w:p>
    <w:p w14:paraId="33FFAFB2" w14:textId="77777777" w:rsidR="0074754D" w:rsidRPr="00585D21" w:rsidRDefault="0074754D" w:rsidP="00585D21">
      <w:pPr>
        <w:pStyle w:val="ConsPlusNormal"/>
        <w:spacing w:line="360" w:lineRule="auto"/>
        <w:jc w:val="center"/>
        <w:rPr>
          <w:rFonts w:ascii="Times New Roman" w:hAnsi="Times New Roman" w:cs="Times New Roman"/>
          <w:sz w:val="28"/>
          <w:szCs w:val="28"/>
        </w:rPr>
      </w:pPr>
    </w:p>
    <w:sectPr w:rsidR="0074754D" w:rsidRPr="00585D21" w:rsidSect="00FA4C34">
      <w:headerReference w:type="even" r:id="rId36"/>
      <w:headerReference w:type="default" r:id="rId37"/>
      <w:footerReference w:type="even" r:id="rId38"/>
      <w:footerReference w:type="default" r:id="rId39"/>
      <w:headerReference w:type="first" r:id="rId40"/>
      <w:footerReference w:type="first" r:id="rId41"/>
      <w:pgSz w:w="11906" w:h="16838"/>
      <w:pgMar w:top="1134" w:right="851"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BE473F" w14:textId="77777777" w:rsidR="00A8139E" w:rsidRDefault="00A8139E" w:rsidP="00D4284E">
      <w:r>
        <w:separator/>
      </w:r>
    </w:p>
  </w:endnote>
  <w:endnote w:type="continuationSeparator" w:id="0">
    <w:p w14:paraId="0E091509" w14:textId="77777777" w:rsidR="00A8139E" w:rsidRDefault="00A8139E" w:rsidP="00D428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AE5545" w14:textId="77777777" w:rsidR="007441B9" w:rsidRDefault="007441B9">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729017" w14:textId="77777777" w:rsidR="007441B9" w:rsidRDefault="007441B9">
    <w:pPr>
      <w:pStyle w:val="a5"/>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1BB297" w14:textId="77777777" w:rsidR="007441B9" w:rsidRDefault="007441B9">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8A11B5" w14:textId="77777777" w:rsidR="00A8139E" w:rsidRDefault="00A8139E" w:rsidP="00D4284E">
      <w:r>
        <w:separator/>
      </w:r>
    </w:p>
  </w:footnote>
  <w:footnote w:type="continuationSeparator" w:id="0">
    <w:p w14:paraId="7B45CA61" w14:textId="77777777" w:rsidR="00A8139E" w:rsidRDefault="00A8139E" w:rsidP="00D4284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53AF33" w14:textId="77777777" w:rsidR="007441B9" w:rsidRDefault="007441B9">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8463580"/>
      <w:docPartObj>
        <w:docPartGallery w:val="Page Numbers (Top of Page)"/>
        <w:docPartUnique/>
      </w:docPartObj>
    </w:sdtPr>
    <w:sdtEndPr>
      <w:rPr>
        <w:sz w:val="24"/>
        <w:szCs w:val="24"/>
      </w:rPr>
    </w:sdtEndPr>
    <w:sdtContent>
      <w:p w14:paraId="27986873" w14:textId="5A659310" w:rsidR="007441B9" w:rsidRPr="006855E9" w:rsidRDefault="007441B9">
        <w:pPr>
          <w:pStyle w:val="a3"/>
          <w:jc w:val="center"/>
          <w:rPr>
            <w:sz w:val="24"/>
            <w:szCs w:val="24"/>
          </w:rPr>
        </w:pPr>
        <w:r w:rsidRPr="006855E9">
          <w:rPr>
            <w:sz w:val="24"/>
            <w:szCs w:val="24"/>
          </w:rPr>
          <w:fldChar w:fldCharType="begin"/>
        </w:r>
        <w:r w:rsidRPr="006855E9">
          <w:rPr>
            <w:sz w:val="24"/>
            <w:szCs w:val="24"/>
          </w:rPr>
          <w:instrText>PAGE   \* MERGEFORMAT</w:instrText>
        </w:r>
        <w:r w:rsidRPr="006855E9">
          <w:rPr>
            <w:sz w:val="24"/>
            <w:szCs w:val="24"/>
          </w:rPr>
          <w:fldChar w:fldCharType="separate"/>
        </w:r>
        <w:r w:rsidR="00BF6EE4">
          <w:rPr>
            <w:noProof/>
            <w:sz w:val="24"/>
            <w:szCs w:val="24"/>
          </w:rPr>
          <w:t>29</w:t>
        </w:r>
        <w:r w:rsidRPr="006855E9">
          <w:rPr>
            <w:sz w:val="24"/>
            <w:szCs w:val="24"/>
          </w:rPr>
          <w:fldChar w:fldCharType="end"/>
        </w:r>
      </w:p>
    </w:sdtContent>
  </w:sdt>
  <w:p w14:paraId="07AAA0E4" w14:textId="77777777" w:rsidR="007441B9" w:rsidRPr="00FA4C34" w:rsidRDefault="007441B9">
    <w:pPr>
      <w:pStyle w:val="a3"/>
      <w:rPr>
        <w:sz w:val="24"/>
        <w:szCs w:val="24"/>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8B7E5D" w14:textId="77777777" w:rsidR="007441B9" w:rsidRDefault="007441B9">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A717F"/>
    <w:multiLevelType w:val="hybridMultilevel"/>
    <w:tmpl w:val="931AFAC0"/>
    <w:lvl w:ilvl="0" w:tplc="591878C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37FA20A8"/>
    <w:multiLevelType w:val="hybridMultilevel"/>
    <w:tmpl w:val="176616AE"/>
    <w:lvl w:ilvl="0" w:tplc="4760B3AA">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14105"/>
    <w:rsid w:val="000034DC"/>
    <w:rsid w:val="00006409"/>
    <w:rsid w:val="000220DD"/>
    <w:rsid w:val="00022DA9"/>
    <w:rsid w:val="000238A3"/>
    <w:rsid w:val="00046D44"/>
    <w:rsid w:val="00054764"/>
    <w:rsid w:val="000751F4"/>
    <w:rsid w:val="0007790D"/>
    <w:rsid w:val="000819DE"/>
    <w:rsid w:val="000A2AD0"/>
    <w:rsid w:val="000C265F"/>
    <w:rsid w:val="000F6A7C"/>
    <w:rsid w:val="0010255C"/>
    <w:rsid w:val="00185557"/>
    <w:rsid w:val="00185695"/>
    <w:rsid w:val="00195682"/>
    <w:rsid w:val="001A7561"/>
    <w:rsid w:val="001B1901"/>
    <w:rsid w:val="00214105"/>
    <w:rsid w:val="00217865"/>
    <w:rsid w:val="00283D75"/>
    <w:rsid w:val="00286CD6"/>
    <w:rsid w:val="002C3E3E"/>
    <w:rsid w:val="00305583"/>
    <w:rsid w:val="0031565C"/>
    <w:rsid w:val="003164F6"/>
    <w:rsid w:val="0032719D"/>
    <w:rsid w:val="00327E14"/>
    <w:rsid w:val="00333CEE"/>
    <w:rsid w:val="00335F58"/>
    <w:rsid w:val="003721B5"/>
    <w:rsid w:val="003776BA"/>
    <w:rsid w:val="003A0332"/>
    <w:rsid w:val="0040055E"/>
    <w:rsid w:val="004135A5"/>
    <w:rsid w:val="00434DFC"/>
    <w:rsid w:val="0048394E"/>
    <w:rsid w:val="00483CD1"/>
    <w:rsid w:val="004A3BE1"/>
    <w:rsid w:val="004B1474"/>
    <w:rsid w:val="004C196C"/>
    <w:rsid w:val="004E4617"/>
    <w:rsid w:val="005379E2"/>
    <w:rsid w:val="00581C90"/>
    <w:rsid w:val="00585D21"/>
    <w:rsid w:val="005A174C"/>
    <w:rsid w:val="005A3C65"/>
    <w:rsid w:val="005A7B19"/>
    <w:rsid w:val="005B0457"/>
    <w:rsid w:val="005B069E"/>
    <w:rsid w:val="005C4AEB"/>
    <w:rsid w:val="005E5AED"/>
    <w:rsid w:val="005F5CA5"/>
    <w:rsid w:val="00617238"/>
    <w:rsid w:val="00624876"/>
    <w:rsid w:val="00647F82"/>
    <w:rsid w:val="00672BE0"/>
    <w:rsid w:val="0068411F"/>
    <w:rsid w:val="006855E9"/>
    <w:rsid w:val="00690647"/>
    <w:rsid w:val="006A51C0"/>
    <w:rsid w:val="006D66E7"/>
    <w:rsid w:val="00722726"/>
    <w:rsid w:val="007326DE"/>
    <w:rsid w:val="007441B9"/>
    <w:rsid w:val="0074754D"/>
    <w:rsid w:val="00770089"/>
    <w:rsid w:val="007711F9"/>
    <w:rsid w:val="007920DC"/>
    <w:rsid w:val="007D64DA"/>
    <w:rsid w:val="007F04FE"/>
    <w:rsid w:val="00813569"/>
    <w:rsid w:val="00825242"/>
    <w:rsid w:val="008411F0"/>
    <w:rsid w:val="0088053D"/>
    <w:rsid w:val="008C01BC"/>
    <w:rsid w:val="008D0C52"/>
    <w:rsid w:val="009319BD"/>
    <w:rsid w:val="00967FA4"/>
    <w:rsid w:val="00976F61"/>
    <w:rsid w:val="009A101B"/>
    <w:rsid w:val="009B60F0"/>
    <w:rsid w:val="009C05B9"/>
    <w:rsid w:val="00A315A8"/>
    <w:rsid w:val="00A47D77"/>
    <w:rsid w:val="00A51A2A"/>
    <w:rsid w:val="00A76054"/>
    <w:rsid w:val="00A8139E"/>
    <w:rsid w:val="00AB0676"/>
    <w:rsid w:val="00AD0F8E"/>
    <w:rsid w:val="00AD4F50"/>
    <w:rsid w:val="00AE619B"/>
    <w:rsid w:val="00B50620"/>
    <w:rsid w:val="00BB4948"/>
    <w:rsid w:val="00BC7C9D"/>
    <w:rsid w:val="00BE4D69"/>
    <w:rsid w:val="00BF6EE4"/>
    <w:rsid w:val="00C05B3A"/>
    <w:rsid w:val="00C44BC5"/>
    <w:rsid w:val="00C77299"/>
    <w:rsid w:val="00CB5F0C"/>
    <w:rsid w:val="00CD2B80"/>
    <w:rsid w:val="00CD3856"/>
    <w:rsid w:val="00CD7D0F"/>
    <w:rsid w:val="00CF456C"/>
    <w:rsid w:val="00D4284E"/>
    <w:rsid w:val="00D43FF5"/>
    <w:rsid w:val="00D9794A"/>
    <w:rsid w:val="00DD233F"/>
    <w:rsid w:val="00DD2702"/>
    <w:rsid w:val="00DE1B56"/>
    <w:rsid w:val="00E23E1B"/>
    <w:rsid w:val="00E47095"/>
    <w:rsid w:val="00E53BBC"/>
    <w:rsid w:val="00E720CC"/>
    <w:rsid w:val="00E761FD"/>
    <w:rsid w:val="00EB6C9E"/>
    <w:rsid w:val="00EF41A8"/>
    <w:rsid w:val="00EF4D6D"/>
    <w:rsid w:val="00F11BCE"/>
    <w:rsid w:val="00F57DF7"/>
    <w:rsid w:val="00F93600"/>
    <w:rsid w:val="00FA4C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46BE00"/>
  <w15:docId w15:val="{0F61F667-EA5F-4C0C-ABB9-DAAE12B05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6A7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14105"/>
    <w:pPr>
      <w:widowControl w:val="0"/>
      <w:autoSpaceDE w:val="0"/>
      <w:autoSpaceDN w:val="0"/>
      <w:spacing w:after="0" w:line="240" w:lineRule="auto"/>
    </w:pPr>
    <w:rPr>
      <w:rFonts w:eastAsia="Times New Roman"/>
      <w:szCs w:val="20"/>
      <w:lang w:eastAsia="ru-RU"/>
    </w:rPr>
  </w:style>
  <w:style w:type="paragraph" w:customStyle="1" w:styleId="ConsPlusTitle">
    <w:name w:val="ConsPlusTitle"/>
    <w:rsid w:val="00214105"/>
    <w:pPr>
      <w:widowControl w:val="0"/>
      <w:autoSpaceDE w:val="0"/>
      <w:autoSpaceDN w:val="0"/>
      <w:spacing w:after="0" w:line="240" w:lineRule="auto"/>
    </w:pPr>
    <w:rPr>
      <w:rFonts w:eastAsia="Times New Roman"/>
      <w:b/>
      <w:szCs w:val="20"/>
      <w:lang w:eastAsia="ru-RU"/>
    </w:rPr>
  </w:style>
  <w:style w:type="paragraph" w:customStyle="1" w:styleId="ConsPlusTitlePage">
    <w:name w:val="ConsPlusTitlePage"/>
    <w:rsid w:val="00214105"/>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header"/>
    <w:basedOn w:val="a"/>
    <w:link w:val="a4"/>
    <w:uiPriority w:val="99"/>
    <w:unhideWhenUsed/>
    <w:rsid w:val="00D4284E"/>
    <w:pPr>
      <w:tabs>
        <w:tab w:val="center" w:pos="4677"/>
        <w:tab w:val="right" w:pos="9355"/>
      </w:tabs>
    </w:pPr>
  </w:style>
  <w:style w:type="character" w:customStyle="1" w:styleId="a4">
    <w:name w:val="Верхний колонтитул Знак"/>
    <w:basedOn w:val="a0"/>
    <w:link w:val="a3"/>
    <w:uiPriority w:val="99"/>
    <w:rsid w:val="00D4284E"/>
    <w:rPr>
      <w:rFonts w:ascii="Times New Roman" w:eastAsia="Times New Roman" w:hAnsi="Times New Roman" w:cs="Times New Roman"/>
      <w:sz w:val="20"/>
      <w:szCs w:val="20"/>
      <w:lang w:eastAsia="ru-RU"/>
    </w:rPr>
  </w:style>
  <w:style w:type="paragraph" w:styleId="a5">
    <w:name w:val="footer"/>
    <w:basedOn w:val="a"/>
    <w:link w:val="a6"/>
    <w:uiPriority w:val="99"/>
    <w:unhideWhenUsed/>
    <w:rsid w:val="00D4284E"/>
    <w:pPr>
      <w:tabs>
        <w:tab w:val="center" w:pos="4677"/>
        <w:tab w:val="right" w:pos="9355"/>
      </w:tabs>
    </w:pPr>
  </w:style>
  <w:style w:type="character" w:customStyle="1" w:styleId="a6">
    <w:name w:val="Нижний колонтитул Знак"/>
    <w:basedOn w:val="a0"/>
    <w:link w:val="a5"/>
    <w:uiPriority w:val="99"/>
    <w:rsid w:val="00D4284E"/>
    <w:rPr>
      <w:rFonts w:ascii="Times New Roman" w:eastAsia="Times New Roman" w:hAnsi="Times New Roman" w:cs="Times New Roman"/>
      <w:sz w:val="20"/>
      <w:szCs w:val="20"/>
      <w:lang w:eastAsia="ru-RU"/>
    </w:rPr>
  </w:style>
  <w:style w:type="table" w:styleId="a7">
    <w:name w:val="Table Grid"/>
    <w:basedOn w:val="a1"/>
    <w:uiPriority w:val="39"/>
    <w:rsid w:val="000034DC"/>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w:basedOn w:val="a"/>
    <w:link w:val="a9"/>
    <w:unhideWhenUsed/>
    <w:rsid w:val="004A3BE1"/>
    <w:pPr>
      <w:widowControl/>
      <w:autoSpaceDE/>
      <w:autoSpaceDN/>
      <w:adjustRightInd/>
      <w:jc w:val="both"/>
    </w:pPr>
    <w:rPr>
      <w:sz w:val="24"/>
    </w:rPr>
  </w:style>
  <w:style w:type="character" w:customStyle="1" w:styleId="a9">
    <w:name w:val="Основной текст Знак"/>
    <w:basedOn w:val="a0"/>
    <w:link w:val="a8"/>
    <w:rsid w:val="004A3BE1"/>
    <w:rPr>
      <w:rFonts w:ascii="Times New Roman" w:eastAsia="Times New Roman" w:hAnsi="Times New Roman" w:cs="Times New Roman"/>
      <w:sz w:val="24"/>
      <w:szCs w:val="20"/>
      <w:lang w:eastAsia="ru-RU"/>
    </w:rPr>
  </w:style>
  <w:style w:type="character" w:styleId="aa">
    <w:name w:val="Hyperlink"/>
    <w:basedOn w:val="a0"/>
    <w:uiPriority w:val="99"/>
    <w:unhideWhenUsed/>
    <w:rsid w:val="00EF4D6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99669&amp;dst=100512" TargetMode="External"/><Relationship Id="rId18" Type="http://schemas.openxmlformats.org/officeDocument/2006/relationships/hyperlink" Target="https://login.consultant.ru/link/?req=doc&amp;base=LAW&amp;n=499669&amp;dst=101328" TargetMode="External"/><Relationship Id="rId26" Type="http://schemas.openxmlformats.org/officeDocument/2006/relationships/hyperlink" Target="https://login.consultant.ru/link/?req=doc&amp;base=LAW&amp;n=499669&amp;dst=100888" TargetMode="External"/><Relationship Id="rId39" Type="http://schemas.openxmlformats.org/officeDocument/2006/relationships/footer" Target="footer2.xml"/><Relationship Id="rId21" Type="http://schemas.openxmlformats.org/officeDocument/2006/relationships/hyperlink" Target="https://login.consultant.ru/link/?req=doc&amp;base=LAW&amp;n=499669&amp;dst=100634" TargetMode="External"/><Relationship Id="rId34" Type="http://schemas.openxmlformats.org/officeDocument/2006/relationships/hyperlink" Target="https://login.consultant.ru/link/?req=doc&amp;base=LAW&amp;n=500200"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adm-hasyn.gosuslugi.ru" TargetMode="External"/><Relationship Id="rId20" Type="http://schemas.openxmlformats.org/officeDocument/2006/relationships/hyperlink" Target="https://login.consultant.ru/link/?req=doc&amp;base=LAW&amp;n=494826" TargetMode="External"/><Relationship Id="rId29" Type="http://schemas.openxmlformats.org/officeDocument/2006/relationships/hyperlink" Target="https://login.consultant.ru/link/?req=doc&amp;base=LAW&amp;n=499669"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LAW439&amp;n=126961&amp;dst=100745" TargetMode="External"/><Relationship Id="rId24" Type="http://schemas.openxmlformats.org/officeDocument/2006/relationships/hyperlink" Target="https://login.consultant.ru/link/?req=doc&amp;base=LAW&amp;n=499669&amp;dst=100638" TargetMode="External"/><Relationship Id="rId32" Type="http://schemas.openxmlformats.org/officeDocument/2006/relationships/hyperlink" Target="https://login.consultant.ru/link/?req=doc&amp;base=LAW&amp;n=499669&amp;dst=100638" TargetMode="External"/><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login.consultant.ru/link/?req=doc&amp;base=LAW&amp;n=494960" TargetMode="External"/><Relationship Id="rId23" Type="http://schemas.openxmlformats.org/officeDocument/2006/relationships/hyperlink" Target="https://login.consultant.ru/link/?req=doc&amp;base=LAW&amp;n=499669&amp;dst=100637" TargetMode="External"/><Relationship Id="rId28" Type="http://schemas.openxmlformats.org/officeDocument/2006/relationships/hyperlink" Target="https://login.consultant.ru/link/?req=doc&amp;base=LAW&amp;n=499669" TargetMode="External"/><Relationship Id="rId36" Type="http://schemas.openxmlformats.org/officeDocument/2006/relationships/header" Target="header1.xml"/><Relationship Id="rId10" Type="http://schemas.openxmlformats.org/officeDocument/2006/relationships/hyperlink" Target="https://login.consultant.ru/link/?req=doc&amp;base=LAW&amp;n=499669" TargetMode="External"/><Relationship Id="rId19" Type="http://schemas.openxmlformats.org/officeDocument/2006/relationships/hyperlink" Target="https://login.consultant.ru/link/?req=doc&amp;base=LAW&amp;n=482887&amp;dst=100076" TargetMode="External"/><Relationship Id="rId31" Type="http://schemas.openxmlformats.org/officeDocument/2006/relationships/hyperlink" Target="https://login.consultant.ru/link/?req=doc&amp;base=LAW&amp;n=499669&amp;dst=100636" TargetMode="External"/><Relationship Id="rId4" Type="http://schemas.openxmlformats.org/officeDocument/2006/relationships/settings" Target="settings.xml"/><Relationship Id="rId9" Type="http://schemas.openxmlformats.org/officeDocument/2006/relationships/hyperlink" Target="https://login.consultant.ru/link/?req=doc&amp;base=LAW&amp;n=510756" TargetMode="External"/><Relationship Id="rId14" Type="http://schemas.openxmlformats.org/officeDocument/2006/relationships/hyperlink" Target="http://www.adm-hasyn.gosuslugi.ru" TargetMode="External"/><Relationship Id="rId22" Type="http://schemas.openxmlformats.org/officeDocument/2006/relationships/hyperlink" Target="https://login.consultant.ru/link/?req=doc&amp;base=LAW&amp;n=499669&amp;dst=100636" TargetMode="External"/><Relationship Id="rId27" Type="http://schemas.openxmlformats.org/officeDocument/2006/relationships/hyperlink" Target="https://login.consultant.ru/link/?req=doc&amp;base=LAW&amp;n=499669&amp;dst=101242" TargetMode="External"/><Relationship Id="rId30" Type="http://schemas.openxmlformats.org/officeDocument/2006/relationships/hyperlink" Target="https://login.consultant.ru/link/?req=doc&amp;base=LAW&amp;n=499669&amp;dst=100639" TargetMode="External"/><Relationship Id="rId35" Type="http://schemas.openxmlformats.org/officeDocument/2006/relationships/hyperlink" Target="https://login.consultant.ru/link/?req=doc&amp;base=LAW&amp;n=499669" TargetMode="External"/><Relationship Id="rId43" Type="http://schemas.openxmlformats.org/officeDocument/2006/relationships/theme" Target="theme/theme1.xml"/><Relationship Id="rId8" Type="http://schemas.openxmlformats.org/officeDocument/2006/relationships/hyperlink" Target="https://login.consultant.ru/link/?req=doc&amp;base=LAW&amp;n=499669&amp;dst=100178" TargetMode="External"/><Relationship Id="rId3" Type="http://schemas.openxmlformats.org/officeDocument/2006/relationships/styles" Target="styles.xml"/><Relationship Id="rId12" Type="http://schemas.openxmlformats.org/officeDocument/2006/relationships/hyperlink" Target="https://login.consultant.ru/link/?req=doc&amp;base=LAW&amp;n=499669&amp;dst=100315" TargetMode="External"/><Relationship Id="rId17" Type="http://schemas.openxmlformats.org/officeDocument/2006/relationships/hyperlink" Target="https://login.consultant.ru/link/?req=doc&amp;base=LAW&amp;n=494960" TargetMode="External"/><Relationship Id="rId25" Type="http://schemas.openxmlformats.org/officeDocument/2006/relationships/hyperlink" Target="https://login.consultant.ru/link/?req=doc&amp;base=LAW&amp;n=499669&amp;dst=100646" TargetMode="External"/><Relationship Id="rId33" Type="http://schemas.openxmlformats.org/officeDocument/2006/relationships/hyperlink" Target="https://login.consultant.ru/link/?req=doc&amp;base=LAW&amp;n=499669&amp;dst=101187" TargetMode="External"/><Relationship Id="rId38"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292C3D-5372-4C28-9DB9-3BE314D90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382</TotalTime>
  <Pages>1</Pages>
  <Words>7474</Words>
  <Characters>42604</Characters>
  <Application>Microsoft Office Word</Application>
  <DocSecurity>0</DocSecurity>
  <Lines>355</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KSP Hasyn</Company>
  <LinksUpToDate>false</LinksUpToDate>
  <CharactersWithSpaces>49979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KSP Hasyn</dc:creator>
  <cp:lastModifiedBy>Sobranie</cp:lastModifiedBy>
  <cp:revision>37</cp:revision>
  <cp:lastPrinted>2023-10-23T05:47:00Z</cp:lastPrinted>
  <dcterms:created xsi:type="dcterms:W3CDTF">2021-09-17T01:01:00Z</dcterms:created>
  <dcterms:modified xsi:type="dcterms:W3CDTF">2025-12-16T23:47:00Z</dcterms:modified>
</cp:coreProperties>
</file>