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right" w:tblpY="3796"/>
        <w:tblW w:w="0" w:type="auto"/>
        <w:tblLook w:val="04A0" w:firstRow="1" w:lastRow="0" w:firstColumn="1" w:lastColumn="0" w:noHBand="0" w:noVBand="1"/>
      </w:tblPr>
      <w:tblGrid>
        <w:gridCol w:w="4313"/>
      </w:tblGrid>
      <w:tr w:rsidR="0041091A" w:rsidRPr="00827F4C" w:rsidTr="008E4FAA">
        <w:trPr>
          <w:trHeight w:val="1998"/>
        </w:trPr>
        <w:tc>
          <w:tcPr>
            <w:tcW w:w="4313" w:type="dxa"/>
            <w:shd w:val="clear" w:color="auto" w:fill="auto"/>
          </w:tcPr>
          <w:p w:rsidR="0041091A" w:rsidRPr="00474C0A" w:rsidRDefault="0041091A" w:rsidP="008E4FAA">
            <w:pPr>
              <w:tabs>
                <w:tab w:val="left" w:pos="1335"/>
              </w:tabs>
              <w:jc w:val="center"/>
            </w:pPr>
            <w:r w:rsidRPr="00474C0A">
              <w:t xml:space="preserve">Приложение </w:t>
            </w:r>
          </w:p>
          <w:p w:rsidR="0041091A" w:rsidRDefault="0041091A" w:rsidP="008E4FAA">
            <w:pPr>
              <w:tabs>
                <w:tab w:val="left" w:pos="1335"/>
              </w:tabs>
              <w:jc w:val="center"/>
            </w:pPr>
            <w:r w:rsidRPr="00474C0A">
              <w:t xml:space="preserve">к подпрограмме «Организация </w:t>
            </w:r>
          </w:p>
          <w:p w:rsidR="0041091A" w:rsidRDefault="0041091A" w:rsidP="008E4FAA">
            <w:pPr>
              <w:tabs>
                <w:tab w:val="left" w:pos="1335"/>
              </w:tabs>
              <w:jc w:val="center"/>
            </w:pPr>
            <w:r w:rsidRPr="00474C0A">
              <w:t xml:space="preserve">питания малообеспеченных </w:t>
            </w:r>
          </w:p>
          <w:p w:rsidR="0041091A" w:rsidRDefault="0041091A" w:rsidP="008E4FAA">
            <w:pPr>
              <w:tabs>
                <w:tab w:val="left" w:pos="1335"/>
              </w:tabs>
              <w:jc w:val="center"/>
            </w:pPr>
            <w:r w:rsidRPr="00474C0A">
              <w:t>детей, состоящих на учете</w:t>
            </w:r>
          </w:p>
          <w:p w:rsidR="0041091A" w:rsidRDefault="0041091A" w:rsidP="008E4FAA">
            <w:pPr>
              <w:tabs>
                <w:tab w:val="left" w:pos="1335"/>
              </w:tabs>
              <w:jc w:val="center"/>
            </w:pPr>
            <w:r w:rsidRPr="00474C0A">
              <w:t xml:space="preserve"> в ГКУ «Магаданский  </w:t>
            </w:r>
          </w:p>
          <w:p w:rsidR="0041091A" w:rsidRDefault="0041091A" w:rsidP="008E4FAA">
            <w:pPr>
              <w:tabs>
                <w:tab w:val="left" w:pos="1335"/>
              </w:tabs>
              <w:jc w:val="center"/>
            </w:pPr>
            <w:r w:rsidRPr="00474C0A">
              <w:t xml:space="preserve">социальный центр» </w:t>
            </w:r>
          </w:p>
          <w:p w:rsidR="0041091A" w:rsidRPr="00827F4C" w:rsidRDefault="0041091A" w:rsidP="008E4FAA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>
              <w:t>Хасынский филиал»</w:t>
            </w:r>
          </w:p>
        </w:tc>
      </w:tr>
    </w:tbl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8E4FAA" w:rsidRPr="008E4FAA" w:rsidTr="008E4FAA">
        <w:trPr>
          <w:jc w:val="right"/>
        </w:trPr>
        <w:tc>
          <w:tcPr>
            <w:tcW w:w="4394" w:type="dxa"/>
            <w:shd w:val="clear" w:color="auto" w:fill="auto"/>
          </w:tcPr>
          <w:p w:rsidR="008E4FAA" w:rsidRPr="008E4FAA" w:rsidRDefault="008E4FAA" w:rsidP="008E4FA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bookmarkStart w:id="0" w:name="P539"/>
            <w:bookmarkEnd w:id="0"/>
            <w:r w:rsidRPr="008E4FAA">
              <w:rPr>
                <w:rFonts w:eastAsia="Calibri"/>
                <w:sz w:val="28"/>
                <w:szCs w:val="28"/>
              </w:rPr>
              <w:t>Приложение</w:t>
            </w:r>
            <w:r>
              <w:rPr>
                <w:rFonts w:eastAsia="Calibri"/>
                <w:sz w:val="28"/>
                <w:szCs w:val="28"/>
              </w:rPr>
              <w:t xml:space="preserve"> № 6</w:t>
            </w:r>
          </w:p>
          <w:p w:rsidR="008E4FAA" w:rsidRPr="008E4FAA" w:rsidRDefault="008E4FAA" w:rsidP="008E4FA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к постановлению Администрации</w:t>
            </w:r>
          </w:p>
          <w:p w:rsidR="008E4FAA" w:rsidRPr="008E4FAA" w:rsidRDefault="008E4FAA" w:rsidP="008E4FA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8E4FAA" w:rsidRPr="008E4FAA" w:rsidRDefault="008E4FAA" w:rsidP="008E4FAA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8"/>
                <w:szCs w:val="28"/>
              </w:rPr>
            </w:pPr>
            <w:r w:rsidRPr="008E4FAA">
              <w:rPr>
                <w:rFonts w:eastAsia="Calibri"/>
                <w:sz w:val="28"/>
                <w:szCs w:val="28"/>
              </w:rPr>
              <w:t>от ______________ № _____</w:t>
            </w:r>
          </w:p>
        </w:tc>
      </w:tr>
    </w:tbl>
    <w:p w:rsidR="0041091A" w:rsidRDefault="0041091A" w:rsidP="009D644F">
      <w:pPr>
        <w:jc w:val="center"/>
        <w:rPr>
          <w:b/>
          <w:sz w:val="28"/>
          <w:szCs w:val="22"/>
        </w:rPr>
      </w:pPr>
    </w:p>
    <w:p w:rsidR="008E4FAA" w:rsidRDefault="008E4FAA" w:rsidP="009D644F">
      <w:pPr>
        <w:jc w:val="center"/>
        <w:rPr>
          <w:b/>
          <w:sz w:val="28"/>
          <w:szCs w:val="22"/>
        </w:rPr>
      </w:pPr>
    </w:p>
    <w:p w:rsidR="008E4FAA" w:rsidRDefault="008E4FAA" w:rsidP="009D644F">
      <w:pPr>
        <w:jc w:val="center"/>
        <w:rPr>
          <w:b/>
          <w:sz w:val="28"/>
          <w:szCs w:val="22"/>
        </w:rPr>
      </w:pPr>
    </w:p>
    <w:p w:rsidR="008E4FAA" w:rsidRDefault="008E4FAA" w:rsidP="009D644F">
      <w:pPr>
        <w:jc w:val="center"/>
        <w:rPr>
          <w:b/>
          <w:sz w:val="28"/>
          <w:szCs w:val="22"/>
        </w:rPr>
      </w:pPr>
    </w:p>
    <w:p w:rsidR="008E4FAA" w:rsidRDefault="008E4FAA" w:rsidP="009D644F">
      <w:pPr>
        <w:jc w:val="center"/>
        <w:rPr>
          <w:b/>
          <w:sz w:val="28"/>
          <w:szCs w:val="22"/>
        </w:rPr>
      </w:pPr>
    </w:p>
    <w:p w:rsidR="008E4FAA" w:rsidRDefault="008E4FAA" w:rsidP="009D644F">
      <w:pPr>
        <w:jc w:val="center"/>
        <w:rPr>
          <w:b/>
          <w:sz w:val="28"/>
          <w:szCs w:val="22"/>
        </w:rPr>
      </w:pPr>
    </w:p>
    <w:p w:rsidR="0041091A" w:rsidRDefault="0041091A" w:rsidP="009D644F">
      <w:pPr>
        <w:jc w:val="center"/>
        <w:rPr>
          <w:b/>
          <w:sz w:val="28"/>
          <w:szCs w:val="22"/>
        </w:rPr>
      </w:pPr>
    </w:p>
    <w:p w:rsidR="0041091A" w:rsidRDefault="0041091A" w:rsidP="009D644F">
      <w:pPr>
        <w:jc w:val="center"/>
        <w:rPr>
          <w:b/>
          <w:sz w:val="28"/>
          <w:szCs w:val="22"/>
        </w:rPr>
      </w:pPr>
    </w:p>
    <w:p w:rsidR="009D644F" w:rsidRPr="0041091A" w:rsidRDefault="009D644F" w:rsidP="009D644F">
      <w:pPr>
        <w:jc w:val="center"/>
        <w:rPr>
          <w:b/>
          <w:sz w:val="28"/>
          <w:szCs w:val="22"/>
        </w:rPr>
      </w:pPr>
      <w:r w:rsidRPr="0041091A">
        <w:rPr>
          <w:b/>
          <w:sz w:val="28"/>
          <w:szCs w:val="22"/>
        </w:rPr>
        <w:t>МЕРОПРИЯТИЯ</w:t>
      </w:r>
    </w:p>
    <w:p w:rsidR="009D644F" w:rsidRPr="0041091A" w:rsidRDefault="009D644F" w:rsidP="009D644F">
      <w:pPr>
        <w:jc w:val="center"/>
        <w:rPr>
          <w:b/>
          <w:sz w:val="28"/>
          <w:szCs w:val="22"/>
        </w:rPr>
      </w:pPr>
      <w:r w:rsidRPr="0041091A">
        <w:rPr>
          <w:b/>
          <w:sz w:val="28"/>
          <w:szCs w:val="22"/>
        </w:rPr>
        <w:t xml:space="preserve">по реализации </w:t>
      </w:r>
      <w:r w:rsidR="0041091A" w:rsidRPr="0041091A">
        <w:rPr>
          <w:b/>
          <w:sz w:val="28"/>
          <w:szCs w:val="22"/>
        </w:rPr>
        <w:t>П</w:t>
      </w:r>
      <w:r w:rsidRPr="0041091A">
        <w:rPr>
          <w:b/>
          <w:sz w:val="28"/>
          <w:szCs w:val="22"/>
        </w:rPr>
        <w:t>одпрограммы и их финансирования</w:t>
      </w:r>
    </w:p>
    <w:p w:rsidR="009D644F" w:rsidRPr="0041091A" w:rsidRDefault="009D644F" w:rsidP="009D644F">
      <w:pPr>
        <w:jc w:val="center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4164"/>
        <w:gridCol w:w="1520"/>
        <w:gridCol w:w="2156"/>
        <w:gridCol w:w="1231"/>
        <w:gridCol w:w="1092"/>
        <w:gridCol w:w="1092"/>
        <w:gridCol w:w="953"/>
        <w:gridCol w:w="953"/>
        <w:gridCol w:w="953"/>
      </w:tblGrid>
      <w:tr w:rsidR="009D644F" w:rsidRPr="006211D3" w:rsidTr="006211D3">
        <w:trPr>
          <w:trHeight w:val="315"/>
        </w:trPr>
        <w:tc>
          <w:tcPr>
            <w:tcW w:w="235" w:type="pct"/>
            <w:hideMark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№</w:t>
            </w:r>
            <w:r w:rsidR="006211D3" w:rsidRPr="006211D3">
              <w:rPr>
                <w:b/>
                <w:bCs/>
                <w:sz w:val="20"/>
                <w:szCs w:val="20"/>
              </w:rPr>
              <w:t xml:space="preserve"> </w:t>
            </w:r>
            <w:r w:rsidRPr="006211D3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1416" w:type="pct"/>
            <w:hideMark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472" w:type="pct"/>
            <w:hideMark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Сроки исполнения</w:t>
            </w:r>
          </w:p>
        </w:tc>
        <w:tc>
          <w:tcPr>
            <w:tcW w:w="708" w:type="pct"/>
            <w:hideMark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424" w:type="pct"/>
            <w:shd w:val="clear" w:color="auto" w:fill="auto"/>
            <w:hideMark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И</w:t>
            </w:r>
            <w:r w:rsidR="006211D3" w:rsidRPr="006211D3">
              <w:rPr>
                <w:b/>
                <w:bCs/>
                <w:sz w:val="20"/>
                <w:szCs w:val="20"/>
              </w:rPr>
              <w:t>того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2028</w:t>
            </w:r>
          </w:p>
        </w:tc>
      </w:tr>
      <w:tr w:rsidR="009D644F" w:rsidRPr="006211D3" w:rsidTr="006211D3">
        <w:trPr>
          <w:trHeight w:val="315"/>
        </w:trPr>
        <w:tc>
          <w:tcPr>
            <w:tcW w:w="235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416" w:type="pct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Организационные мероприятия</w:t>
            </w:r>
          </w:p>
        </w:tc>
        <w:tc>
          <w:tcPr>
            <w:tcW w:w="472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9D644F" w:rsidRPr="006211D3" w:rsidTr="006211D3">
        <w:trPr>
          <w:cantSplit/>
          <w:trHeight w:val="757"/>
        </w:trPr>
        <w:tc>
          <w:tcPr>
            <w:tcW w:w="235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Планирование и реализация мероприятий по реализации подпрограммы</w:t>
            </w:r>
          </w:p>
        </w:tc>
        <w:tc>
          <w:tcPr>
            <w:tcW w:w="472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708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627"/>
        </w:trPr>
        <w:tc>
          <w:tcPr>
            <w:tcW w:w="235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Проведение мониторинга по организации питания учащихся</w:t>
            </w:r>
          </w:p>
        </w:tc>
        <w:tc>
          <w:tcPr>
            <w:tcW w:w="472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Ежеквартально</w:t>
            </w:r>
          </w:p>
        </w:tc>
        <w:tc>
          <w:tcPr>
            <w:tcW w:w="708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824"/>
        </w:trPr>
        <w:tc>
          <w:tcPr>
            <w:tcW w:w="235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Определение категорий учащихся, имеющих право на бесплатное и льготное питание</w:t>
            </w:r>
          </w:p>
        </w:tc>
        <w:tc>
          <w:tcPr>
            <w:tcW w:w="472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До 01 сентября текущего учебного года</w:t>
            </w:r>
          </w:p>
        </w:tc>
        <w:tc>
          <w:tcPr>
            <w:tcW w:w="708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Общеобразовательные организации,</w:t>
            </w:r>
            <w:r w:rsidRPr="006211D3">
              <w:rPr>
                <w:sz w:val="20"/>
                <w:szCs w:val="20"/>
              </w:rPr>
              <w:t xml:space="preserve"> </w:t>
            </w:r>
            <w:r w:rsidRPr="006211D3">
              <w:rPr>
                <w:bCs/>
                <w:sz w:val="20"/>
                <w:szCs w:val="20"/>
              </w:rPr>
              <w:t>ГКУ «</w:t>
            </w:r>
            <w:r w:rsidR="006211D3" w:rsidRPr="006211D3">
              <w:rPr>
                <w:bCs/>
                <w:sz w:val="20"/>
                <w:szCs w:val="20"/>
              </w:rPr>
              <w:t>Магаданский социальный</w:t>
            </w:r>
            <w:r w:rsidRPr="006211D3">
              <w:rPr>
                <w:bCs/>
                <w:sz w:val="20"/>
                <w:szCs w:val="20"/>
              </w:rPr>
              <w:t xml:space="preserve"> центр» Хасынский филиал» (по согласованию)</w:t>
            </w: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611"/>
        </w:trPr>
        <w:tc>
          <w:tcPr>
            <w:tcW w:w="235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1.4.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Проведение аукционов, определяющих поставщиков продуктов пита</w:t>
            </w:r>
            <w:bookmarkStart w:id="1" w:name="_GoBack"/>
            <w:bookmarkEnd w:id="1"/>
            <w:r w:rsidRPr="006211D3">
              <w:rPr>
                <w:sz w:val="20"/>
                <w:szCs w:val="20"/>
              </w:rPr>
              <w:t>ния</w:t>
            </w:r>
          </w:p>
        </w:tc>
        <w:tc>
          <w:tcPr>
            <w:tcW w:w="472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Постоянно</w:t>
            </w:r>
          </w:p>
        </w:tc>
        <w:tc>
          <w:tcPr>
            <w:tcW w:w="708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609"/>
        </w:trPr>
        <w:tc>
          <w:tcPr>
            <w:tcW w:w="235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2.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Организация питания детей из малообеспеченных семей</w:t>
            </w:r>
          </w:p>
        </w:tc>
        <w:tc>
          <w:tcPr>
            <w:tcW w:w="472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6 953,0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1 183,8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1 423,8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1 447,8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1 473,8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1 423,8</w:t>
            </w:r>
          </w:p>
        </w:tc>
      </w:tr>
      <w:tr w:rsidR="009D644F" w:rsidRPr="006211D3" w:rsidTr="006211D3">
        <w:trPr>
          <w:cantSplit/>
          <w:trHeight w:val="748"/>
        </w:trPr>
        <w:tc>
          <w:tcPr>
            <w:tcW w:w="235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6211D3">
              <w:rPr>
                <w:sz w:val="20"/>
                <w:szCs w:val="20"/>
              </w:rPr>
              <w:t>Организация питания детей из малообеспеченных семей состоящих на учете в ГКУ «Хасынский социальный центр»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Комитет образования, культуры и молодежной политики, общеобразовательные организации</w:t>
            </w: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6 953,0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1 183,8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1 423,8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1 447,8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1 473,8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1 423,8</w:t>
            </w:r>
          </w:p>
        </w:tc>
      </w:tr>
      <w:tr w:rsidR="009D644F" w:rsidRPr="006211D3" w:rsidTr="006211D3">
        <w:trPr>
          <w:cantSplit/>
          <w:trHeight w:val="270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МБОУ «СОШ № 1» п. Палатка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2 686,4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350,0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584,1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584,1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584,1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584,1</w:t>
            </w:r>
          </w:p>
        </w:tc>
      </w:tr>
      <w:tr w:rsidR="009D644F" w:rsidRPr="006211D3" w:rsidTr="006211D3">
        <w:trPr>
          <w:cantSplit/>
          <w:trHeight w:val="270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МБОУ «СОШ № 2» п. Палатка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1 462,4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260,0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282,1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306,1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332,1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282,1</w:t>
            </w:r>
          </w:p>
        </w:tc>
      </w:tr>
      <w:tr w:rsidR="009D644F" w:rsidRPr="006211D3" w:rsidTr="006211D3">
        <w:trPr>
          <w:cantSplit/>
          <w:trHeight w:val="274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МБОУ «СОШ» п. Стекольный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2 340,6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447,0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473,4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473,4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473,4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473,4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МБОУ «СОШ» п. Талая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463,6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126,8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84,2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84,2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84,2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84,2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Софинансирование государственных программ Магаданской области</w:t>
            </w:r>
          </w:p>
        </w:tc>
        <w:tc>
          <w:tcPr>
            <w:tcW w:w="472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 xml:space="preserve">Частичное возмещение расходов на питание детей из многодетных семей, обучающихся в муниципальных общеобразовательных организациях в рамках </w:t>
            </w:r>
            <w:r w:rsidR="006211D3" w:rsidRPr="006211D3">
              <w:rPr>
                <w:bCs/>
                <w:sz w:val="20"/>
                <w:szCs w:val="20"/>
              </w:rPr>
              <w:t>софинансирования подпрограммы</w:t>
            </w:r>
            <w:r w:rsidRPr="006211D3">
              <w:rPr>
                <w:bCs/>
                <w:sz w:val="20"/>
                <w:szCs w:val="20"/>
              </w:rPr>
              <w:t xml:space="preserve"> «Развитие общего образования в Магаданской области» государственной программы Магаданской области «Развитие образования в Магаданской области»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2024-2028</w:t>
            </w:r>
          </w:p>
        </w:tc>
        <w:tc>
          <w:tcPr>
            <w:tcW w:w="708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Комитет образования, культуры и молодежной политики</w:t>
            </w: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iCs/>
                <w:sz w:val="20"/>
                <w:szCs w:val="20"/>
              </w:rPr>
            </w:pPr>
            <w:r w:rsidRPr="006211D3">
              <w:rPr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И</w:t>
            </w:r>
            <w:r w:rsidR="006211D3" w:rsidRPr="006211D3">
              <w:rPr>
                <w:b/>
                <w:bCs/>
                <w:sz w:val="20"/>
                <w:szCs w:val="20"/>
              </w:rPr>
              <w:t>того</w:t>
            </w:r>
            <w:r w:rsidRPr="006211D3">
              <w:rPr>
                <w:b/>
                <w:bCs/>
                <w:sz w:val="20"/>
                <w:szCs w:val="20"/>
              </w:rPr>
              <w:t xml:space="preserve"> по </w:t>
            </w:r>
            <w:r w:rsidR="006211D3" w:rsidRPr="006211D3">
              <w:rPr>
                <w:b/>
                <w:bCs/>
                <w:sz w:val="20"/>
                <w:szCs w:val="20"/>
              </w:rPr>
              <w:t>П</w:t>
            </w:r>
            <w:r w:rsidRPr="006211D3">
              <w:rPr>
                <w:b/>
                <w:bCs/>
                <w:sz w:val="20"/>
                <w:szCs w:val="20"/>
              </w:rPr>
              <w:t>одпрограмме</w:t>
            </w:r>
          </w:p>
        </w:tc>
        <w:tc>
          <w:tcPr>
            <w:tcW w:w="472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" w:type="pct"/>
            <w:vMerge w:val="restar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6 953,0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1 183,8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1 423,8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1 447,8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1 473,8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211D3">
              <w:rPr>
                <w:b/>
                <w:bCs/>
                <w:sz w:val="20"/>
                <w:szCs w:val="20"/>
              </w:rPr>
              <w:t>1 423,8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0,0</w:t>
            </w:r>
          </w:p>
        </w:tc>
      </w:tr>
      <w:tr w:rsidR="009D644F" w:rsidRPr="006211D3" w:rsidTr="006211D3">
        <w:trPr>
          <w:cantSplit/>
          <w:trHeight w:val="271"/>
        </w:trPr>
        <w:tc>
          <w:tcPr>
            <w:tcW w:w="235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16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6211D3">
              <w:rPr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472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pct"/>
            <w:vMerge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424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6 953,0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1 183,8</w:t>
            </w:r>
          </w:p>
        </w:tc>
        <w:tc>
          <w:tcPr>
            <w:tcW w:w="377" w:type="pct"/>
            <w:shd w:val="clear" w:color="auto" w:fill="auto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1 423,8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1 447,8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1 473,8</w:t>
            </w:r>
          </w:p>
        </w:tc>
        <w:tc>
          <w:tcPr>
            <w:tcW w:w="330" w:type="pct"/>
          </w:tcPr>
          <w:p w:rsidR="009D644F" w:rsidRPr="006211D3" w:rsidRDefault="009D644F" w:rsidP="006211D3">
            <w:pPr>
              <w:spacing w:line="276" w:lineRule="auto"/>
              <w:jc w:val="center"/>
              <w:rPr>
                <w:bCs/>
                <w:iCs/>
                <w:sz w:val="20"/>
                <w:szCs w:val="20"/>
              </w:rPr>
            </w:pPr>
            <w:r w:rsidRPr="006211D3">
              <w:rPr>
                <w:bCs/>
                <w:iCs/>
                <w:sz w:val="20"/>
                <w:szCs w:val="20"/>
              </w:rPr>
              <w:t>1 423,8</w:t>
            </w:r>
          </w:p>
        </w:tc>
      </w:tr>
    </w:tbl>
    <w:p w:rsidR="009D644F" w:rsidRPr="008E4FAA" w:rsidRDefault="009D644F" w:rsidP="008E4FAA">
      <w:pPr>
        <w:spacing w:line="360" w:lineRule="auto"/>
        <w:jc w:val="center"/>
        <w:rPr>
          <w:sz w:val="28"/>
        </w:rPr>
      </w:pPr>
    </w:p>
    <w:p w:rsidR="008E4FAA" w:rsidRPr="008E4FAA" w:rsidRDefault="008E4FAA" w:rsidP="008E4FAA">
      <w:pPr>
        <w:spacing w:line="360" w:lineRule="auto"/>
        <w:jc w:val="center"/>
        <w:rPr>
          <w:sz w:val="28"/>
        </w:rPr>
      </w:pPr>
    </w:p>
    <w:p w:rsidR="009D644F" w:rsidRPr="008E4FAA" w:rsidRDefault="006211D3" w:rsidP="008E4FAA">
      <w:pPr>
        <w:spacing w:line="360" w:lineRule="auto"/>
        <w:jc w:val="center"/>
        <w:rPr>
          <w:sz w:val="28"/>
        </w:rPr>
      </w:pPr>
      <w:r w:rsidRPr="008E4FAA">
        <w:rPr>
          <w:sz w:val="28"/>
        </w:rPr>
        <w:t>_____________</w:t>
      </w:r>
    </w:p>
    <w:sectPr w:rsidR="009D644F" w:rsidRPr="008E4FAA" w:rsidSect="006211D3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A28" w:rsidRDefault="00FD3A28" w:rsidP="006211D3">
      <w:r>
        <w:separator/>
      </w:r>
    </w:p>
  </w:endnote>
  <w:endnote w:type="continuationSeparator" w:id="0">
    <w:p w:rsidR="00FD3A28" w:rsidRDefault="00FD3A28" w:rsidP="00621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A28" w:rsidRDefault="00FD3A28" w:rsidP="006211D3">
      <w:r>
        <w:separator/>
      </w:r>
    </w:p>
  </w:footnote>
  <w:footnote w:type="continuationSeparator" w:id="0">
    <w:p w:rsidR="00FD3A28" w:rsidRDefault="00FD3A28" w:rsidP="006211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306689"/>
      <w:docPartObj>
        <w:docPartGallery w:val="Page Numbers (Top of Page)"/>
        <w:docPartUnique/>
      </w:docPartObj>
    </w:sdtPr>
    <w:sdtEndPr/>
    <w:sdtContent>
      <w:p w:rsidR="006211D3" w:rsidRDefault="006211D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FAA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F7"/>
    <w:rsid w:val="0041091A"/>
    <w:rsid w:val="00583746"/>
    <w:rsid w:val="006211D3"/>
    <w:rsid w:val="008E4FAA"/>
    <w:rsid w:val="009D644F"/>
    <w:rsid w:val="00AF3E51"/>
    <w:rsid w:val="00E861F7"/>
    <w:rsid w:val="00FD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E80AD-BC88-4948-8CAA-6F00DC231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4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1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1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211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1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4FA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E4F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6</cp:revision>
  <cp:lastPrinted>2025-10-22T00:38:00Z</cp:lastPrinted>
  <dcterms:created xsi:type="dcterms:W3CDTF">2025-10-21T03:16:00Z</dcterms:created>
  <dcterms:modified xsi:type="dcterms:W3CDTF">2025-10-22T00:39:00Z</dcterms:modified>
</cp:coreProperties>
</file>