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A25B3D" w:rsidRPr="00A25B3D" w:rsidTr="00A25B3D">
        <w:trPr>
          <w:jc w:val="right"/>
        </w:trPr>
        <w:tc>
          <w:tcPr>
            <w:tcW w:w="4394" w:type="dxa"/>
            <w:shd w:val="clear" w:color="auto" w:fill="auto"/>
          </w:tcPr>
          <w:p w:rsidR="00A25B3D" w:rsidRPr="00A25B3D" w:rsidRDefault="00A25B3D" w:rsidP="00A25B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A25B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5</w:t>
            </w:r>
          </w:p>
          <w:p w:rsidR="00A25B3D" w:rsidRPr="00A25B3D" w:rsidRDefault="00A25B3D" w:rsidP="00A25B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25B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A25B3D" w:rsidRPr="00A25B3D" w:rsidRDefault="00A25B3D" w:rsidP="00A25B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25B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A25B3D" w:rsidRPr="00A25B3D" w:rsidRDefault="00A25B3D" w:rsidP="00A25B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25B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A25B3D" w:rsidRDefault="00A25B3D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329"/>
      </w:tblGrid>
      <w:tr w:rsidR="003A4ED4" w:rsidRPr="00827F4C" w:rsidTr="003A4ED4">
        <w:trPr>
          <w:trHeight w:val="1861"/>
          <w:jc w:val="right"/>
        </w:trPr>
        <w:tc>
          <w:tcPr>
            <w:tcW w:w="4329" w:type="dxa"/>
            <w:shd w:val="clear" w:color="auto" w:fill="auto"/>
          </w:tcPr>
          <w:p w:rsidR="003A4ED4" w:rsidRPr="003A4ED4" w:rsidRDefault="003A4ED4" w:rsidP="003A4ED4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3A4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3A4ED4" w:rsidRPr="003A4ED4" w:rsidRDefault="003A4ED4" w:rsidP="003A4ED4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ED4">
              <w:rPr>
                <w:rFonts w:ascii="Times New Roman" w:eastAsia="Times New Roman" w:hAnsi="Times New Roman" w:cs="Times New Roman"/>
                <w:sz w:val="24"/>
                <w:szCs w:val="24"/>
              </w:rPr>
              <w:t>к подпрограмме «Обеспечение безопасности образовательных учреждений Хасынского муниципального округа</w:t>
            </w:r>
          </w:p>
          <w:p w:rsidR="003A4ED4" w:rsidRPr="00827F4C" w:rsidRDefault="003A4ED4" w:rsidP="003A4ED4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4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Магаданской области»</w:t>
            </w:r>
            <w:r w:rsidRPr="004B7CF1">
              <w:rPr>
                <w:rFonts w:eastAsia="Times New Roman"/>
              </w:rPr>
              <w:t xml:space="preserve"> </w:t>
            </w:r>
          </w:p>
        </w:tc>
      </w:tr>
    </w:tbl>
    <w:p w:rsidR="003A4ED4" w:rsidRPr="003A4ED4" w:rsidRDefault="003A4ED4" w:rsidP="003A4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A4ED4" w:rsidRPr="003A4ED4" w:rsidRDefault="003A4ED4" w:rsidP="003A4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A4ED4" w:rsidRPr="003A4ED4" w:rsidRDefault="003A4ED4" w:rsidP="003A4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271CF" w:rsidRPr="003A4ED4" w:rsidRDefault="008271CF" w:rsidP="003A4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A4E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</w:t>
      </w:r>
    </w:p>
    <w:p w:rsidR="008271CF" w:rsidRPr="003A4ED4" w:rsidRDefault="008271CF" w:rsidP="003A4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A4E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реализации </w:t>
      </w:r>
      <w:r w:rsidR="003A4ED4" w:rsidRPr="003A4E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Pr="003A4E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одпрограммы и их финансирование</w:t>
      </w:r>
    </w:p>
    <w:p w:rsidR="003A4ED4" w:rsidRPr="003A4ED4" w:rsidRDefault="003A4ED4" w:rsidP="003A4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482"/>
        <w:gridCol w:w="1401"/>
        <w:gridCol w:w="1680"/>
        <w:gridCol w:w="1121"/>
        <w:gridCol w:w="1121"/>
        <w:gridCol w:w="1121"/>
        <w:gridCol w:w="978"/>
        <w:gridCol w:w="978"/>
        <w:gridCol w:w="978"/>
      </w:tblGrid>
      <w:tr w:rsidR="008271CF" w:rsidRPr="003A4ED4" w:rsidTr="003A4ED4">
        <w:trPr>
          <w:trHeight w:val="330"/>
        </w:trPr>
        <w:tc>
          <w:tcPr>
            <w:tcW w:w="240" w:type="pct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39" w:type="pct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81" w:type="pct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77" w:type="pct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="003A4ED4"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того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36" w:type="pc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36" w:type="pc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36" w:type="pc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8271CF" w:rsidRPr="003A4ED4" w:rsidTr="003A4ED4">
        <w:trPr>
          <w:trHeight w:val="655"/>
        </w:trPr>
        <w:tc>
          <w:tcPr>
            <w:tcW w:w="240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81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43 054,8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8 845,0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6 519,8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14 930,9</w:t>
            </w:r>
          </w:p>
        </w:tc>
      </w:tr>
      <w:tr w:rsidR="008271CF" w:rsidRPr="003A4ED4" w:rsidTr="003A4ED4">
        <w:trPr>
          <w:trHeight w:val="655"/>
        </w:trPr>
        <w:tc>
          <w:tcPr>
            <w:tcW w:w="240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Обеспечение бесперебойного функционирования систем мониторинга ЧС, установок пожарной сигнализации, систем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видеонаблюдения,</w:t>
            </w: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«тревожной кнопки», вневедомственной охраны (оплата по договорам)</w:t>
            </w:r>
          </w:p>
        </w:tc>
        <w:tc>
          <w:tcPr>
            <w:tcW w:w="481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23 853,1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5 944,20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7 104,9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5 662,5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5 141,5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 w:val="restart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 w:val="restart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8 421,8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2 337,8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2 302,0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2 245,8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1 536,2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1 892,0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566,3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652,6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352,7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320,4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3 710,9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920,5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914,2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1 171,4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704,8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1 818,2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481,9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437,2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554,9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344,2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1 000,7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369,1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298,0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166,8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166,8</w:t>
            </w:r>
          </w:p>
        </w:tc>
      </w:tr>
      <w:tr w:rsidR="008271CF" w:rsidRPr="003A4ED4" w:rsidTr="003A4ED4">
        <w:trPr>
          <w:trHeight w:val="53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10 597,6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3 233,1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3 072,2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2 143,7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2 148,6</w:t>
            </w:r>
          </w:p>
        </w:tc>
      </w:tr>
      <w:tr w:rsidR="008271CF" w:rsidRPr="003A4ED4" w:rsidTr="003A4ED4">
        <w:trPr>
          <w:trHeight w:val="477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1 705,5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567,6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579,9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273,5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284,5</w:t>
            </w:r>
          </w:p>
        </w:tc>
      </w:tr>
      <w:tr w:rsidR="008271CF" w:rsidRPr="003A4ED4" w:rsidTr="003A4ED4">
        <w:trPr>
          <w:trHeight w:val="40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6 033,9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1 810,3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1 621,2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1 222,8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1 379,6</w:t>
            </w:r>
          </w:p>
        </w:tc>
      </w:tr>
      <w:tr w:rsidR="008271CF" w:rsidRPr="003A4ED4" w:rsidTr="003A4ED4">
        <w:trPr>
          <w:trHeight w:val="499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2 858,2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855,2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871,1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647,4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484,5</w:t>
            </w:r>
          </w:p>
        </w:tc>
      </w:tr>
      <w:tr w:rsidR="008271CF" w:rsidRPr="003A4ED4" w:rsidTr="003A4ED4">
        <w:trPr>
          <w:trHeight w:val="549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4 833,7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373,3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1 730,7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1 273,0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1 456,7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4 833,7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373,3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1 730,7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1 273,0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1 456,7</w:t>
            </w:r>
          </w:p>
        </w:tc>
      </w:tr>
      <w:tr w:rsidR="008271CF" w:rsidRPr="003A4ED4" w:rsidTr="003A4ED4">
        <w:trPr>
          <w:cantSplit/>
          <w:trHeight w:val="1071"/>
        </w:trPr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53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393,7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393,7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86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Приобретение, модернизация и установка оборудования системы охранной сигнализации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Приобретение, модернизация и установка оборудования системы оповещения о пожаре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01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Изготовление проектно-сметной документации на установку АПС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93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Модернизация АПС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2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установки домофонной системы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7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13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Замена системы АПС в здании начальной школы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63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Модернизация системы видеонаблюдения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2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Модернизация системы охранной сигнализации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7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Приобретение,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модернизация и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установка оборудования системы оповещения о пожаре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72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93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19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Приобретение, модернизация и установка оборудования системы автоматической пожарной сигнализации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27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Приобретение и установка камер внутреннего видеонаблюдения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25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25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19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Приобретение, модернизация и установка оборудования системы автоматической пожарной сигнализации, систем видеонаблюдения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19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8271CF" w:rsidRPr="003A4ED4" w:rsidTr="003A4ED4">
        <w:trPr>
          <w:trHeight w:val="19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8271CF" w:rsidRPr="003A4ED4" w:rsidTr="003A4ED4">
        <w:trPr>
          <w:trHeight w:val="493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77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Установка системы видеонаблюдения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69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Приобретение, монтаж, замена и установка системы охранной сигнализации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0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Установка и модернизация домофона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cantSplit/>
          <w:trHeight w:val="852"/>
        </w:trPr>
        <w:tc>
          <w:tcPr>
            <w:tcW w:w="240" w:type="pct"/>
            <w:vMerge w:val="restar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антитеррористической защищенности муниципальных учреждений</w:t>
            </w:r>
          </w:p>
        </w:tc>
        <w:tc>
          <w:tcPr>
            <w:tcW w:w="481" w:type="pct"/>
            <w:vMerge w:val="restar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2024-2028</w:t>
            </w:r>
          </w:p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 w:val="restar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cantSplit/>
          <w:trHeight w:val="278"/>
        </w:trPr>
        <w:tc>
          <w:tcPr>
            <w:tcW w:w="240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cantSplit/>
          <w:trHeight w:val="268"/>
        </w:trPr>
        <w:tc>
          <w:tcPr>
            <w:tcW w:w="240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 установка видеокамер, видеорегистратора</w:t>
            </w:r>
          </w:p>
        </w:tc>
        <w:tc>
          <w:tcPr>
            <w:tcW w:w="481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cantSplit/>
          <w:trHeight w:val="204"/>
        </w:trPr>
        <w:tc>
          <w:tcPr>
            <w:tcW w:w="240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cantSplit/>
          <w:trHeight w:val="430"/>
        </w:trPr>
        <w:tc>
          <w:tcPr>
            <w:tcW w:w="240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9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9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9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90"/>
        </w:trPr>
        <w:tc>
          <w:tcPr>
            <w:tcW w:w="240" w:type="pct"/>
            <w:vMerge/>
            <w:tcBorders>
              <w:bottom w:val="single" w:sz="4" w:space="0" w:color="auto"/>
            </w:tcBorders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Установка наружного освещения</w:t>
            </w: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90"/>
        </w:trPr>
        <w:tc>
          <w:tcPr>
            <w:tcW w:w="240" w:type="pct"/>
            <w:vMerge w:val="restart"/>
            <w:tcBorders>
              <w:bottom w:val="single" w:sz="4" w:space="0" w:color="auto"/>
            </w:tcBorders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1.4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Обеспечение противопожарной безопасности муниципальных учреждений</w:t>
            </w: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4 790,7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2 062,4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1 035,5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857,3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835,5</w:t>
            </w:r>
          </w:p>
        </w:tc>
      </w:tr>
      <w:tr w:rsidR="008271CF" w:rsidRPr="003A4ED4" w:rsidTr="003A4ED4">
        <w:trPr>
          <w:trHeight w:val="39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Общеобразовательные учреждения</w:t>
            </w:r>
          </w:p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2 103,0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805,20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492,1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388,1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417,6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594,4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261,7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110,9</w:t>
            </w:r>
          </w:p>
        </w:tc>
      </w:tr>
      <w:tr w:rsidR="008271CF" w:rsidRPr="003A4ED4" w:rsidTr="003A4ED4">
        <w:trPr>
          <w:trHeight w:val="39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 поверка огнетушителей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43,9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Обработка огнестойким</w:t>
            </w:r>
            <w:r w:rsidR="008271CF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рукавов, пожарных лестниц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10,0</w:t>
            </w:r>
          </w:p>
        </w:tc>
      </w:tr>
      <w:tr w:rsidR="008271CF" w:rsidRPr="003A4ED4" w:rsidTr="003A4ED4">
        <w:trPr>
          <w:trHeight w:val="387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8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320,8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152,3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54,5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57,0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57,0</w:t>
            </w:r>
          </w:p>
        </w:tc>
      </w:tr>
      <w:tr w:rsidR="008271CF" w:rsidRPr="003A4ED4" w:rsidTr="003A4ED4">
        <w:trPr>
          <w:trHeight w:val="58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71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Обслуживание работы противопожарной двери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21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Прочие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работы, услуги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398,3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58,7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149,6</w:t>
            </w:r>
          </w:p>
        </w:tc>
      </w:tr>
      <w:tr w:rsidR="008271CF" w:rsidRPr="003A4ED4" w:rsidTr="003A4ED4">
        <w:trPr>
          <w:trHeight w:val="361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8,2</w:t>
            </w:r>
          </w:p>
        </w:tc>
      </w:tr>
      <w:tr w:rsidR="008271CF" w:rsidRPr="003A4ED4" w:rsidTr="003A4ED4">
        <w:trPr>
          <w:trHeight w:val="409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22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Испытание состояния огнезащитной обработки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180,9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81,2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Обработка огнестойким</w:t>
            </w:r>
            <w:r w:rsidR="008271CF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169,3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61,1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60,2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Разработка плана эвакуации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504,0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302,5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46,5</w:t>
            </w:r>
          </w:p>
        </w:tc>
      </w:tr>
      <w:tr w:rsidR="008271CF" w:rsidRPr="003A4ED4" w:rsidTr="003A4ED4">
        <w:trPr>
          <w:trHeight w:val="49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 зарядка огнетушителей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10,0</w:t>
            </w:r>
          </w:p>
        </w:tc>
      </w:tr>
      <w:tr w:rsidR="008271CF" w:rsidRPr="003A4ED4" w:rsidTr="003A4ED4">
        <w:trPr>
          <w:trHeight w:val="96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Обработка огнестойким</w:t>
            </w:r>
            <w:r w:rsidR="008271CF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399,2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257,5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30,5</w:t>
            </w:r>
          </w:p>
        </w:tc>
      </w:tr>
      <w:tr w:rsidR="008271CF" w:rsidRPr="003A4ED4" w:rsidTr="003A4ED4">
        <w:trPr>
          <w:trHeight w:val="441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19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606,3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182,3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202,8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110,6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49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99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Поверка работоспособности пожарных кранов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93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Обработка огнестойким</w:t>
            </w:r>
            <w:r w:rsidR="008271CF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550,8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143,3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186,3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110,6</w:t>
            </w:r>
          </w:p>
        </w:tc>
      </w:tr>
      <w:tr w:rsidR="008271CF" w:rsidRPr="003A4ED4" w:rsidTr="003A4ED4">
        <w:trPr>
          <w:trHeight w:val="42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Изготовление плана эвакуации, категорирование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72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1 807,6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972,50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330,5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234,9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269,7</w:t>
            </w:r>
          </w:p>
        </w:tc>
      </w:tr>
      <w:tr w:rsidR="008271CF" w:rsidRPr="003A4ED4" w:rsidTr="003A4ED4">
        <w:trPr>
          <w:trHeight w:val="392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582,6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144,5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169,70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134,2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134,2</w:t>
            </w:r>
          </w:p>
        </w:tc>
      </w:tr>
      <w:tr w:rsidR="008271CF" w:rsidRPr="003A4ED4" w:rsidTr="003A4ED4">
        <w:trPr>
          <w:trHeight w:val="30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</w:tr>
      <w:tr w:rsidR="008271CF" w:rsidRPr="003A4ED4" w:rsidTr="003A4ED4">
        <w:trPr>
          <w:trHeight w:val="369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Зарядка огнетушителей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пожарного щита и комплектующих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96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Обработка огнестойким</w:t>
            </w:r>
            <w:r w:rsidR="008271CF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432,8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128,0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128,4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88,2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88,2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Проведение эксплуатационных испытаний пожарных лестниц и ограждений на крышах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1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Услуги по оформлению документов по технике безопасности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9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</w:tr>
      <w:tr w:rsidR="008271CF" w:rsidRPr="003A4ED4" w:rsidTr="003A4ED4">
        <w:trPr>
          <w:trHeight w:val="5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Поверка работоспособности пожарных дверей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27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</w:tr>
      <w:tr w:rsidR="008271CF" w:rsidRPr="003A4ED4" w:rsidTr="003A4ED4">
        <w:trPr>
          <w:trHeight w:val="41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358,4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164,9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67,3</w:t>
            </w:r>
          </w:p>
        </w:tc>
      </w:tr>
      <w:tr w:rsidR="008271CF" w:rsidRPr="003A4ED4" w:rsidTr="003A4ED4">
        <w:trPr>
          <w:trHeight w:val="621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60,3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18,3</w:t>
            </w:r>
          </w:p>
        </w:tc>
      </w:tr>
      <w:tr w:rsidR="008271CF" w:rsidRPr="003A4ED4" w:rsidTr="003A4ED4">
        <w:trPr>
          <w:trHeight w:val="693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Обработка огнестойким</w:t>
            </w:r>
            <w:r w:rsidR="008271CF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258,9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125,7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37,1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47,1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49,0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767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Испытание состояния огнезащитной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обработки с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составлением протоколов испытания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12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866,6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663,1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68,2</w:t>
            </w:r>
          </w:p>
        </w:tc>
      </w:tr>
      <w:tr w:rsidR="008271CF" w:rsidRPr="003A4ED4" w:rsidTr="003A4ED4">
        <w:trPr>
          <w:trHeight w:val="40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Замена пожарных кранов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53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16,3</w:t>
            </w:r>
          </w:p>
        </w:tc>
      </w:tr>
      <w:tr w:rsidR="008271CF" w:rsidRPr="003A4ED4" w:rsidTr="003A4ED4">
        <w:trPr>
          <w:trHeight w:val="561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Поверка огнетушителей, пожарных рукавов, испытание пожарных кранов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376,8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256,6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69,3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43,5</w:t>
            </w:r>
          </w:p>
        </w:tc>
      </w:tr>
      <w:tr w:rsidR="008271CF" w:rsidRPr="003A4ED4" w:rsidTr="003A4ED4">
        <w:trPr>
          <w:trHeight w:val="413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8,4</w:t>
            </w:r>
          </w:p>
        </w:tc>
      </w:tr>
      <w:tr w:rsidR="008271CF" w:rsidRPr="003A4ED4" w:rsidTr="003A4ED4">
        <w:trPr>
          <w:trHeight w:val="561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Обслуживание огнетушителей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5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Составление проектно-сметной документации на установку аварийного освещения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397,4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397,4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63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880,1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284,70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212,9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234,3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148,2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880,1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284,7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212,9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234,3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148,2</w:t>
            </w:r>
          </w:p>
        </w:tc>
      </w:tr>
      <w:tr w:rsidR="008271CF" w:rsidRPr="003A4ED4" w:rsidTr="003A4ED4">
        <w:trPr>
          <w:trHeight w:val="491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9,0</w:t>
            </w:r>
          </w:p>
        </w:tc>
      </w:tr>
      <w:tr w:rsidR="008271CF" w:rsidRPr="003A4ED4" w:rsidTr="003A4ED4">
        <w:trPr>
          <w:trHeight w:val="42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8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Обработка огнестойким</w:t>
            </w:r>
            <w:r w:rsidR="008271CF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496,8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166,0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119,2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140,6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71,0</w:t>
            </w:r>
          </w:p>
        </w:tc>
      </w:tr>
      <w:tr w:rsidR="008271CF" w:rsidRPr="003A4ED4" w:rsidTr="003A4ED4">
        <w:trPr>
          <w:trHeight w:val="378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пожарного инвентаря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13,5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156,9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68,2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54,7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Ремонт внешней вертикальной пожарной лестницы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cantSplit/>
          <w:trHeight w:val="552"/>
        </w:trPr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53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электробезопасности муниципальных учреждений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645,3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310,9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222,6</w:t>
            </w:r>
          </w:p>
        </w:tc>
      </w:tr>
      <w:tr w:rsidR="008271CF" w:rsidRPr="003A4ED4" w:rsidTr="003A4ED4">
        <w:trPr>
          <w:trHeight w:val="42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290,7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176,3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</w:tr>
      <w:tr w:rsidR="008271CF" w:rsidRPr="003A4ED4" w:rsidTr="003A4ED4">
        <w:trPr>
          <w:trHeight w:val="39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7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Проведение замеров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сопротивления контура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1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Замена и ревизия электропроводки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266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3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Проведение замеров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сопротивления контура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</w:tr>
      <w:tr w:rsidR="008271CF" w:rsidRPr="003A4ED4" w:rsidTr="003A4ED4">
        <w:trPr>
          <w:trHeight w:val="423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8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Проведение замеров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сопротивления контура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119,0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</w:tr>
      <w:tr w:rsidR="008271CF" w:rsidRPr="003A4ED4" w:rsidTr="003A4ED4">
        <w:trPr>
          <w:trHeight w:val="40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08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Проведение замеров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сопротивления контура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239,6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81,2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125,9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36,6</w:t>
            </w:r>
          </w:p>
        </w:tc>
      </w:tr>
      <w:tr w:rsidR="008271CF" w:rsidRPr="003A4ED4" w:rsidTr="003A4ED4">
        <w:trPr>
          <w:trHeight w:val="572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Проведение замеров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сопротивления контура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36,6</w:t>
            </w:r>
          </w:p>
        </w:tc>
      </w:tr>
      <w:tr w:rsidR="008271CF" w:rsidRPr="003A4ED4" w:rsidTr="003A4ED4">
        <w:trPr>
          <w:trHeight w:val="424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02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Поверка диэлектрических средств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421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34,3</w:t>
            </w:r>
          </w:p>
        </w:tc>
      </w:tr>
      <w:tr w:rsidR="008271CF" w:rsidRPr="003A4ED4" w:rsidTr="003A4ED4">
        <w:trPr>
          <w:trHeight w:val="413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Проведение замеров сопротивления контура заземления и изоляции проводов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34,3</w:t>
            </w:r>
          </w:p>
        </w:tc>
      </w:tr>
      <w:tr w:rsidR="008271CF" w:rsidRPr="003A4ED4" w:rsidTr="003A4ED4">
        <w:trPr>
          <w:trHeight w:val="477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55,0</w:t>
            </w:r>
          </w:p>
        </w:tc>
      </w:tr>
      <w:tr w:rsidR="008271CF" w:rsidRPr="003A4ED4" w:rsidTr="003A4ED4">
        <w:trPr>
          <w:trHeight w:val="541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Проведение замеров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сопротивления контура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55,0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53,4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53,4</w:t>
            </w:r>
          </w:p>
        </w:tc>
      </w:tr>
      <w:tr w:rsidR="008271CF" w:rsidRPr="003A4ED4" w:rsidTr="003A4ED4">
        <w:trPr>
          <w:trHeight w:val="421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645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Проведение замеров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сопротивления контура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3,4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Поверка диэлектрических средств</w:t>
            </w:r>
          </w:p>
        </w:tc>
        <w:tc>
          <w:tcPr>
            <w:tcW w:w="481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1.6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81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13 128,5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4 397,2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8 731,3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Общеобразовательные организации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9 933,1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3 205,9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6 727,2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3 109,7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1 240,2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1 869,5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3 580,8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1 272,1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2 308,7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3 242,6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693,6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2 549,0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3 195,4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2 004,1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 №1» п. Палатка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3 195,4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2 004,1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Отдельные мероприятия в рамках софинансирования</w:t>
            </w:r>
          </w:p>
        </w:tc>
        <w:tc>
          <w:tcPr>
            <w:tcW w:w="481" w:type="pc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антитеррористической защищенности образовательных организаций</w:t>
            </w:r>
          </w:p>
        </w:tc>
        <w:tc>
          <w:tcPr>
            <w:tcW w:w="481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МБУ ДО «ХЦДТ»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(капитальный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ремонт ограждения)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586"/>
        </w:trPr>
        <w:tc>
          <w:tcPr>
            <w:tcW w:w="240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2.2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Повышение уровня пожарной защищенности образовательных организаций</w:t>
            </w:r>
          </w:p>
        </w:tc>
        <w:tc>
          <w:tcPr>
            <w:tcW w:w="481" w:type="pc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 № 2» п. Палатка (капитальный ремонт системы пожарной сигнализации)</w:t>
            </w:r>
          </w:p>
        </w:tc>
        <w:tc>
          <w:tcPr>
            <w:tcW w:w="481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сад» п. Хасын (капитальный ремонт системы пожарной сигнализации)</w:t>
            </w:r>
          </w:p>
        </w:tc>
        <w:tc>
          <w:tcPr>
            <w:tcW w:w="481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 № 2» п. Палатка (приобретение и установка противопожарной двери)</w:t>
            </w:r>
          </w:p>
        </w:tc>
        <w:tc>
          <w:tcPr>
            <w:tcW w:w="481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2» п. Палатка</w:t>
            </w:r>
          </w:p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«СОШ» п. Талая (обработка деревянных конструкций огнезащитным составом)</w:t>
            </w:r>
          </w:p>
        </w:tc>
        <w:tc>
          <w:tcPr>
            <w:tcW w:w="481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 № 1» п. Палатка (приобретение огнетушителей)</w:t>
            </w:r>
          </w:p>
        </w:tc>
        <w:tc>
          <w:tcPr>
            <w:tcW w:w="481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МБДОУ «Детский сад № 1» п. Палатка (приобретение, </w:t>
            </w:r>
            <w:r w:rsidR="003A4ED4"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замена и</w:t>
            </w: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поверка пожарных рукавов)</w:t>
            </w:r>
          </w:p>
        </w:tc>
        <w:tc>
          <w:tcPr>
            <w:tcW w:w="481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8271CF" w:rsidRPr="003A4ED4" w:rsidTr="003A4ED4">
        <w:trPr>
          <w:trHeight w:val="330"/>
        </w:trPr>
        <w:tc>
          <w:tcPr>
            <w:tcW w:w="240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8271CF" w:rsidRPr="003A4ED4" w:rsidRDefault="008271CF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trHeight w:val="330"/>
        </w:trPr>
        <w:tc>
          <w:tcPr>
            <w:tcW w:w="240" w:type="pct"/>
            <w:vMerge w:val="restart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81" w:type="pct"/>
            <w:vMerge w:val="restart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trHeight w:val="330"/>
        </w:trPr>
        <w:tc>
          <w:tcPr>
            <w:tcW w:w="240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trHeight w:val="330"/>
        </w:trPr>
        <w:tc>
          <w:tcPr>
            <w:tcW w:w="240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trHeight w:val="330"/>
        </w:trPr>
        <w:tc>
          <w:tcPr>
            <w:tcW w:w="240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trHeight w:val="330"/>
        </w:trPr>
        <w:tc>
          <w:tcPr>
            <w:tcW w:w="240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trHeight w:val="330"/>
        </w:trPr>
        <w:tc>
          <w:tcPr>
            <w:tcW w:w="240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trHeight w:val="330"/>
        </w:trPr>
        <w:tc>
          <w:tcPr>
            <w:tcW w:w="240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cantSplit/>
          <w:trHeight w:val="431"/>
        </w:trPr>
        <w:tc>
          <w:tcPr>
            <w:tcW w:w="240" w:type="pct"/>
            <w:vMerge/>
            <w:shd w:val="clear" w:color="auto" w:fill="auto"/>
            <w:hideMark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481" w:type="pct"/>
            <w:shd w:val="clear" w:color="auto" w:fill="auto"/>
            <w:hideMark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  <w:hideMark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43 045,8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8 845,0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6 519,8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14 930,9</w:t>
            </w:r>
          </w:p>
        </w:tc>
      </w:tr>
      <w:tr w:rsidR="003A4ED4" w:rsidRPr="003A4ED4" w:rsidTr="003A4ED4">
        <w:trPr>
          <w:cantSplit/>
          <w:trHeight w:val="339"/>
        </w:trPr>
        <w:tc>
          <w:tcPr>
            <w:tcW w:w="240" w:type="pct"/>
            <w:vMerge/>
            <w:shd w:val="clear" w:color="auto" w:fill="D9D9D9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81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3A4ED4" w:rsidRPr="003A4ED4" w:rsidTr="003A4ED4">
        <w:trPr>
          <w:cantSplit/>
          <w:trHeight w:val="260"/>
        </w:trPr>
        <w:tc>
          <w:tcPr>
            <w:tcW w:w="240" w:type="pct"/>
            <w:vMerge/>
            <w:shd w:val="clear" w:color="auto" w:fill="D9D9D9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81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43 045,8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8 845,0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6 519,8</w:t>
            </w:r>
          </w:p>
        </w:tc>
        <w:tc>
          <w:tcPr>
            <w:tcW w:w="336" w:type="pct"/>
            <w:shd w:val="clear" w:color="auto" w:fill="auto"/>
          </w:tcPr>
          <w:p w:rsidR="003A4ED4" w:rsidRPr="003A4ED4" w:rsidRDefault="003A4ED4" w:rsidP="003A4E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A4E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14 930,9</w:t>
            </w:r>
          </w:p>
        </w:tc>
      </w:tr>
    </w:tbl>
    <w:p w:rsidR="00AF3E51" w:rsidRPr="003A4ED4" w:rsidRDefault="00AF3E51" w:rsidP="003A4E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ED4" w:rsidRPr="003A4ED4" w:rsidRDefault="003A4ED4" w:rsidP="003A4E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ED4" w:rsidRPr="003A4ED4" w:rsidRDefault="003A4ED4" w:rsidP="003A4E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3A4ED4" w:rsidRPr="003A4ED4" w:rsidSect="003A4ED4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F40" w:rsidRDefault="00ED0F40" w:rsidP="003A4ED4">
      <w:pPr>
        <w:spacing w:after="0" w:line="240" w:lineRule="auto"/>
      </w:pPr>
      <w:r>
        <w:separator/>
      </w:r>
    </w:p>
  </w:endnote>
  <w:endnote w:type="continuationSeparator" w:id="0">
    <w:p w:rsidR="00ED0F40" w:rsidRDefault="00ED0F40" w:rsidP="003A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F40" w:rsidRDefault="00ED0F40" w:rsidP="003A4ED4">
      <w:pPr>
        <w:spacing w:after="0" w:line="240" w:lineRule="auto"/>
      </w:pPr>
      <w:r>
        <w:separator/>
      </w:r>
    </w:p>
  </w:footnote>
  <w:footnote w:type="continuationSeparator" w:id="0">
    <w:p w:rsidR="00ED0F40" w:rsidRDefault="00ED0F40" w:rsidP="003A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9171970"/>
      <w:docPartObj>
        <w:docPartGallery w:val="Page Numbers (Top of Page)"/>
        <w:docPartUnique/>
      </w:docPartObj>
    </w:sdtPr>
    <w:sdtEndPr/>
    <w:sdtContent>
      <w:p w:rsidR="003A4ED4" w:rsidRDefault="003A4ED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B3D" w:rsidRPr="00A25B3D">
          <w:rPr>
            <w:noProof/>
            <w:lang w:val="ru-RU"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E9"/>
    <w:rsid w:val="003A4ED4"/>
    <w:rsid w:val="00521F82"/>
    <w:rsid w:val="006E3084"/>
    <w:rsid w:val="007320E9"/>
    <w:rsid w:val="008271CF"/>
    <w:rsid w:val="00952319"/>
    <w:rsid w:val="00A25B3D"/>
    <w:rsid w:val="00AF3E51"/>
    <w:rsid w:val="00ED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D7385-B140-4813-853E-14117E62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71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71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8271CF"/>
  </w:style>
  <w:style w:type="paragraph" w:customStyle="1" w:styleId="a3">
    <w:name w:val="Нормальный (таблица)"/>
    <w:basedOn w:val="a"/>
    <w:next w:val="a"/>
    <w:rsid w:val="008271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827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8271C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8271CF"/>
    <w:rPr>
      <w:rFonts w:cs="Times New Roman"/>
      <w:color w:val="106BBE"/>
    </w:rPr>
  </w:style>
  <w:style w:type="paragraph" w:styleId="a7">
    <w:name w:val="Normal (Web)"/>
    <w:basedOn w:val="a"/>
    <w:rsid w:val="00827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71CF"/>
  </w:style>
  <w:style w:type="character" w:styleId="a8">
    <w:name w:val="Hyperlink"/>
    <w:uiPriority w:val="99"/>
    <w:rsid w:val="008271CF"/>
    <w:rPr>
      <w:color w:val="0000FF"/>
      <w:u w:val="single"/>
    </w:rPr>
  </w:style>
  <w:style w:type="table" w:styleId="a9">
    <w:name w:val="Table Grid"/>
    <w:basedOn w:val="a1"/>
    <w:rsid w:val="00827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271C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8271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8271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8271C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8271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8271C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8271C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8271CF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8271CF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8271CF"/>
    <w:rPr>
      <w:color w:val="954F72"/>
      <w:u w:val="single"/>
    </w:rPr>
  </w:style>
  <w:style w:type="paragraph" w:customStyle="1" w:styleId="msonormal0">
    <w:name w:val="msonormal"/>
    <w:basedOn w:val="a"/>
    <w:rsid w:val="00827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271C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271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271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271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271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271C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271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271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271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8271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271CF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8271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271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271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271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8271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8271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8271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71CF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71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8271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8271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8271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271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271CF"/>
  </w:style>
  <w:style w:type="numbering" w:customStyle="1" w:styleId="2">
    <w:name w:val="Нет списка2"/>
    <w:next w:val="a2"/>
    <w:uiPriority w:val="99"/>
    <w:semiHidden/>
    <w:unhideWhenUsed/>
    <w:rsid w:val="008271CF"/>
  </w:style>
  <w:style w:type="numbering" w:customStyle="1" w:styleId="111">
    <w:name w:val="Нет списка111"/>
    <w:next w:val="a2"/>
    <w:uiPriority w:val="99"/>
    <w:semiHidden/>
    <w:rsid w:val="008271CF"/>
  </w:style>
  <w:style w:type="table" w:customStyle="1" w:styleId="13">
    <w:name w:val="Сетка таблицы1"/>
    <w:basedOn w:val="a1"/>
    <w:next w:val="a9"/>
    <w:rsid w:val="00827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Без интервала11"/>
    <w:basedOn w:val="a"/>
    <w:rsid w:val="008271CF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8271CF"/>
  </w:style>
  <w:style w:type="table" w:customStyle="1" w:styleId="20">
    <w:name w:val="Сетка таблицы2"/>
    <w:basedOn w:val="a1"/>
    <w:next w:val="a9"/>
    <w:rsid w:val="00827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8271CF"/>
  </w:style>
  <w:style w:type="numbering" w:customStyle="1" w:styleId="21">
    <w:name w:val="Нет списка21"/>
    <w:next w:val="a2"/>
    <w:uiPriority w:val="99"/>
    <w:semiHidden/>
    <w:unhideWhenUsed/>
    <w:rsid w:val="008271CF"/>
  </w:style>
  <w:style w:type="numbering" w:customStyle="1" w:styleId="1111">
    <w:name w:val="Нет списка1111"/>
    <w:next w:val="a2"/>
    <w:uiPriority w:val="99"/>
    <w:semiHidden/>
    <w:rsid w:val="008271CF"/>
  </w:style>
  <w:style w:type="table" w:customStyle="1" w:styleId="113">
    <w:name w:val="Сетка таблицы11"/>
    <w:basedOn w:val="a1"/>
    <w:next w:val="a9"/>
    <w:rsid w:val="00827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3</cp:revision>
  <cp:lastPrinted>2025-10-22T00:36:00Z</cp:lastPrinted>
  <dcterms:created xsi:type="dcterms:W3CDTF">2025-10-21T03:15:00Z</dcterms:created>
  <dcterms:modified xsi:type="dcterms:W3CDTF">2025-10-22T00:37:00Z</dcterms:modified>
</cp:coreProperties>
</file>