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6A1B0" w14:textId="77777777" w:rsidR="00EC60BA" w:rsidRPr="0086781A" w:rsidRDefault="00EC60BA" w:rsidP="00EC60BA">
      <w:pPr>
        <w:jc w:val="center"/>
        <w:rPr>
          <w:rFonts w:ascii="Times New Roman" w:hAnsi="Times New Roman"/>
          <w:b/>
          <w:color w:val="auto"/>
          <w:sz w:val="36"/>
          <w:szCs w:val="36"/>
        </w:rPr>
      </w:pPr>
      <w:r w:rsidRPr="0086781A">
        <w:rPr>
          <w:rFonts w:ascii="Times New Roman" w:hAnsi="Times New Roman"/>
          <w:b/>
          <w:color w:val="auto"/>
          <w:sz w:val="36"/>
          <w:szCs w:val="36"/>
        </w:rPr>
        <w:t xml:space="preserve">АДМИНИСТРАЦИЯ ХАСЫНСКОГО </w:t>
      </w:r>
    </w:p>
    <w:p w14:paraId="6C65A7B7" w14:textId="77777777" w:rsidR="00EC60BA" w:rsidRPr="0086781A" w:rsidRDefault="00EC60BA" w:rsidP="00EC60BA">
      <w:pPr>
        <w:jc w:val="center"/>
        <w:rPr>
          <w:rFonts w:ascii="Times New Roman" w:hAnsi="Times New Roman"/>
          <w:b/>
          <w:color w:val="auto"/>
          <w:sz w:val="36"/>
          <w:szCs w:val="36"/>
        </w:rPr>
      </w:pPr>
      <w:r w:rsidRPr="0086781A">
        <w:rPr>
          <w:rFonts w:ascii="Times New Roman" w:hAnsi="Times New Roman"/>
          <w:b/>
          <w:color w:val="auto"/>
          <w:sz w:val="36"/>
          <w:szCs w:val="36"/>
        </w:rPr>
        <w:t>МУНИЦИПАЛЬНОГО ОКРУГА</w:t>
      </w:r>
    </w:p>
    <w:p w14:paraId="12DFFBF6" w14:textId="77777777" w:rsidR="00EC60BA" w:rsidRPr="0086781A" w:rsidRDefault="00EC60BA" w:rsidP="00EC60BA">
      <w:pPr>
        <w:jc w:val="center"/>
        <w:rPr>
          <w:rFonts w:ascii="Times New Roman" w:hAnsi="Times New Roman"/>
          <w:b/>
          <w:color w:val="auto"/>
          <w:sz w:val="36"/>
          <w:szCs w:val="36"/>
        </w:rPr>
      </w:pPr>
      <w:r w:rsidRPr="0086781A">
        <w:rPr>
          <w:rFonts w:ascii="Times New Roman" w:hAnsi="Times New Roman"/>
          <w:b/>
          <w:color w:val="auto"/>
          <w:sz w:val="36"/>
          <w:szCs w:val="36"/>
        </w:rPr>
        <w:t>МАГАДАНСКОЙ ОБЛАСТИ</w:t>
      </w:r>
    </w:p>
    <w:p w14:paraId="35D1D62C" w14:textId="77777777" w:rsidR="00EC60BA" w:rsidRPr="0086781A" w:rsidRDefault="00EC60BA" w:rsidP="00EC60BA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E122C9A" w14:textId="77777777" w:rsidR="00EC60BA" w:rsidRPr="0086781A" w:rsidRDefault="00EC60BA" w:rsidP="00EC60BA">
      <w:pPr>
        <w:jc w:val="center"/>
        <w:rPr>
          <w:rFonts w:ascii="Times New Roman" w:hAnsi="Times New Roman"/>
          <w:color w:val="auto"/>
          <w:sz w:val="32"/>
          <w:szCs w:val="32"/>
        </w:rPr>
      </w:pPr>
      <w:r w:rsidRPr="0086781A">
        <w:rPr>
          <w:rFonts w:ascii="Times New Roman" w:hAnsi="Times New Roman"/>
          <w:color w:val="auto"/>
          <w:sz w:val="32"/>
          <w:szCs w:val="32"/>
        </w:rPr>
        <w:t>П О С Т А Н О В Л Е Н И Е</w:t>
      </w:r>
    </w:p>
    <w:p w14:paraId="2A45E8E3" w14:textId="77777777" w:rsidR="00EC60BA" w:rsidRPr="0086781A" w:rsidRDefault="00EC60BA" w:rsidP="00EC60BA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5704173E" w14:textId="56EF70B7" w:rsidR="00EC60BA" w:rsidRPr="00D733AD" w:rsidRDefault="00D733AD" w:rsidP="00EC60BA">
      <w:pPr>
        <w:jc w:val="both"/>
        <w:rPr>
          <w:rFonts w:ascii="Times New Roman" w:hAnsi="Times New Roman"/>
          <w:color w:val="auto"/>
          <w:sz w:val="28"/>
          <w:szCs w:val="28"/>
          <w:lang w:val="en-US"/>
        </w:rPr>
      </w:pPr>
      <w:r>
        <w:rPr>
          <w:rFonts w:ascii="Times New Roman" w:hAnsi="Times New Roman"/>
          <w:color w:val="auto"/>
          <w:sz w:val="28"/>
          <w:szCs w:val="28"/>
          <w:lang w:val="en-US"/>
        </w:rPr>
        <w:t>29.08.2025</w:t>
      </w:r>
      <w:r>
        <w:rPr>
          <w:rFonts w:ascii="Times New Roman" w:hAnsi="Times New Roman"/>
          <w:color w:val="auto"/>
          <w:sz w:val="28"/>
          <w:szCs w:val="28"/>
          <w:lang w:val="en-US"/>
        </w:rPr>
        <w:tab/>
      </w:r>
      <w:r>
        <w:rPr>
          <w:rFonts w:ascii="Times New Roman" w:hAnsi="Times New Roman"/>
          <w:color w:val="auto"/>
          <w:sz w:val="28"/>
          <w:szCs w:val="28"/>
          <w:lang w:val="en-US"/>
        </w:rPr>
        <w:tab/>
      </w:r>
      <w:r>
        <w:rPr>
          <w:rFonts w:ascii="Times New Roman" w:hAnsi="Times New Roman"/>
          <w:color w:val="auto"/>
          <w:sz w:val="28"/>
          <w:szCs w:val="28"/>
          <w:lang w:val="en-US"/>
        </w:rPr>
        <w:tab/>
      </w:r>
      <w:r>
        <w:rPr>
          <w:rFonts w:ascii="Times New Roman" w:hAnsi="Times New Roman"/>
          <w:color w:val="auto"/>
          <w:sz w:val="28"/>
          <w:szCs w:val="28"/>
          <w:lang w:val="en-US"/>
        </w:rPr>
        <w:tab/>
      </w:r>
      <w:r>
        <w:rPr>
          <w:rFonts w:ascii="Times New Roman" w:hAnsi="Times New Roman"/>
          <w:color w:val="auto"/>
          <w:sz w:val="28"/>
          <w:szCs w:val="28"/>
          <w:lang w:val="en-US"/>
        </w:rPr>
        <w:tab/>
      </w:r>
      <w:r>
        <w:rPr>
          <w:rFonts w:ascii="Times New Roman" w:hAnsi="Times New Roman"/>
          <w:color w:val="auto"/>
          <w:sz w:val="28"/>
          <w:szCs w:val="28"/>
          <w:lang w:val="en-US"/>
        </w:rPr>
        <w:tab/>
      </w:r>
      <w:r>
        <w:rPr>
          <w:rFonts w:ascii="Times New Roman" w:hAnsi="Times New Roman"/>
          <w:color w:val="auto"/>
          <w:sz w:val="28"/>
          <w:szCs w:val="28"/>
          <w:lang w:val="en-US"/>
        </w:rPr>
        <w:tab/>
      </w:r>
      <w:r>
        <w:rPr>
          <w:rFonts w:ascii="Times New Roman" w:hAnsi="Times New Roman"/>
          <w:color w:val="auto"/>
          <w:sz w:val="28"/>
          <w:szCs w:val="28"/>
          <w:lang w:val="en-US"/>
        </w:rPr>
        <w:tab/>
      </w:r>
      <w:r>
        <w:rPr>
          <w:rFonts w:ascii="Times New Roman" w:hAnsi="Times New Roman"/>
          <w:color w:val="auto"/>
          <w:sz w:val="28"/>
          <w:szCs w:val="28"/>
          <w:lang w:val="en-US"/>
        </w:rPr>
        <w:tab/>
      </w:r>
      <w:r>
        <w:rPr>
          <w:rFonts w:ascii="Times New Roman" w:hAnsi="Times New Roman"/>
          <w:color w:val="auto"/>
          <w:sz w:val="28"/>
          <w:szCs w:val="28"/>
          <w:lang w:val="en-US"/>
        </w:rPr>
        <w:tab/>
      </w:r>
      <w:r>
        <w:rPr>
          <w:rFonts w:ascii="Times New Roman" w:hAnsi="Times New Roman"/>
          <w:color w:val="auto"/>
          <w:sz w:val="28"/>
          <w:szCs w:val="28"/>
          <w:lang w:val="en-US"/>
        </w:rPr>
        <w:tab/>
      </w:r>
      <w:bookmarkStart w:id="0" w:name="_GoBack"/>
      <w:bookmarkEnd w:id="0"/>
      <w:r w:rsidR="00EC60BA" w:rsidRPr="0086781A">
        <w:rPr>
          <w:rFonts w:ascii="Times New Roman" w:hAnsi="Times New Roman"/>
          <w:color w:val="auto"/>
          <w:sz w:val="28"/>
          <w:szCs w:val="28"/>
        </w:rPr>
        <w:t>№</w:t>
      </w:r>
      <w:r w:rsidR="0086781A" w:rsidRPr="0086781A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en-US"/>
        </w:rPr>
        <w:t>279</w:t>
      </w:r>
    </w:p>
    <w:p w14:paraId="52FC8A00" w14:textId="77777777" w:rsidR="00EC60BA" w:rsidRPr="0086781A" w:rsidRDefault="00EC60BA" w:rsidP="00EC60BA">
      <w:pPr>
        <w:jc w:val="center"/>
        <w:rPr>
          <w:rFonts w:ascii="Times New Roman" w:hAnsi="Times New Roman"/>
          <w:color w:val="auto"/>
        </w:rPr>
      </w:pPr>
      <w:r w:rsidRPr="0086781A">
        <w:rPr>
          <w:rFonts w:ascii="Times New Roman" w:hAnsi="Times New Roman"/>
          <w:color w:val="auto"/>
        </w:rPr>
        <w:t>п. Палатка</w:t>
      </w:r>
    </w:p>
    <w:p w14:paraId="3D471218" w14:textId="77777777" w:rsidR="00EC60BA" w:rsidRPr="0086781A" w:rsidRDefault="00EC60BA" w:rsidP="00EC60BA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6A8DF25E" w14:textId="77777777" w:rsidR="0086781A" w:rsidRDefault="00EC60BA" w:rsidP="00EC60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1" w:name="_Hlk45007705"/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>О внесении изменени</w:t>
      </w:r>
      <w:r w:rsidR="000605DF">
        <w:rPr>
          <w:rFonts w:ascii="Times New Roman" w:hAnsi="Times New Roman"/>
          <w:b/>
          <w:bCs/>
          <w:color w:val="auto"/>
          <w:sz w:val="28"/>
          <w:szCs w:val="28"/>
        </w:rPr>
        <w:t>я</w:t>
      </w:r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 xml:space="preserve"> в постановление Администрации</w:t>
      </w:r>
    </w:p>
    <w:p w14:paraId="6297DD35" w14:textId="77777777" w:rsidR="0086781A" w:rsidRDefault="00EC60BA" w:rsidP="00EC60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 xml:space="preserve">Хасынского муниципального округа Магаданской </w:t>
      </w:r>
    </w:p>
    <w:p w14:paraId="770E2B05" w14:textId="77777777" w:rsidR="0086781A" w:rsidRDefault="00EC60BA" w:rsidP="00EC60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 xml:space="preserve">области от 19.02.2024 № 72 </w:t>
      </w:r>
      <w:r w:rsidRPr="0086781A">
        <w:rPr>
          <w:rFonts w:ascii="Times New Roman" w:hAnsi="Times New Roman"/>
          <w:b/>
          <w:bCs/>
          <w:iCs/>
          <w:color w:val="auto"/>
          <w:sz w:val="28"/>
          <w:szCs w:val="28"/>
        </w:rPr>
        <w:t>«</w:t>
      </w:r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 xml:space="preserve">Об утверждении </w:t>
      </w:r>
    </w:p>
    <w:p w14:paraId="759546D0" w14:textId="77777777" w:rsidR="0086781A" w:rsidRDefault="00EC60BA" w:rsidP="00EC60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 xml:space="preserve">административного регламента по предоставлению </w:t>
      </w:r>
    </w:p>
    <w:p w14:paraId="7ACA9E42" w14:textId="77777777" w:rsidR="0086781A" w:rsidRDefault="00EC60BA" w:rsidP="00EC60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 xml:space="preserve">муниципальной услуги </w:t>
      </w:r>
      <w:r w:rsidRPr="0086781A">
        <w:rPr>
          <w:rFonts w:ascii="Times New Roman" w:hAnsi="Times New Roman"/>
          <w:b/>
          <w:bCs/>
          <w:iCs/>
          <w:color w:val="auto"/>
          <w:sz w:val="28"/>
          <w:szCs w:val="28"/>
        </w:rPr>
        <w:t>«</w:t>
      </w:r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>Выдача разрешения</w:t>
      </w:r>
    </w:p>
    <w:p w14:paraId="4A263E31" w14:textId="77777777" w:rsidR="00EC60BA" w:rsidRPr="0086781A" w:rsidRDefault="00EC60BA" w:rsidP="00EC60BA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>на ввод объекта в эксплуатацию»</w:t>
      </w:r>
    </w:p>
    <w:bookmarkEnd w:id="1"/>
    <w:p w14:paraId="382CAD27" w14:textId="77777777" w:rsidR="00EC60BA" w:rsidRPr="0086781A" w:rsidRDefault="00EC60BA" w:rsidP="00EC60BA">
      <w:pPr>
        <w:snapToGrid w:val="0"/>
        <w:jc w:val="center"/>
        <w:rPr>
          <w:rFonts w:ascii="Times New Roman" w:hAnsi="Times New Roman"/>
          <w:bCs/>
          <w:color w:val="auto"/>
          <w:sz w:val="28"/>
          <w:szCs w:val="28"/>
        </w:rPr>
      </w:pPr>
    </w:p>
    <w:p w14:paraId="24FB725C" w14:textId="77777777" w:rsidR="00EC60BA" w:rsidRPr="0086781A" w:rsidRDefault="00EC60BA" w:rsidP="00EC60BA">
      <w:pPr>
        <w:snapToGrid w:val="0"/>
        <w:jc w:val="center"/>
        <w:rPr>
          <w:rFonts w:ascii="Times New Roman" w:hAnsi="Times New Roman"/>
          <w:bCs/>
          <w:color w:val="auto"/>
          <w:sz w:val="28"/>
          <w:szCs w:val="28"/>
        </w:rPr>
      </w:pPr>
    </w:p>
    <w:p w14:paraId="5D5EE7F2" w14:textId="77777777" w:rsidR="00EC60BA" w:rsidRPr="0086781A" w:rsidRDefault="00EC60BA" w:rsidP="00EC60BA">
      <w:pPr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6781A">
        <w:rPr>
          <w:rFonts w:ascii="Times New Roman" w:hAnsi="Times New Roman"/>
          <w:color w:val="auto"/>
          <w:sz w:val="28"/>
          <w:szCs w:val="28"/>
        </w:rPr>
        <w:t xml:space="preserve">В соответствии с Градостроительным кодексом Российской Федерации, перечнем массовых социально значимых государственных и муниципальных услуг Магаданской области, утвержденным постановлением Правительства Магаданской области от 02.08.2021 № 594-пп «О массовых социально значимых государственных и муниципальных услугах Магаданской области», Федеральным законом от 27.07.2010 № 210-ФЗ «Об организации предоставления государственных и муниципальных услуг», постановлением Администрации Хасынского муниципального округа Магаданской области </w:t>
      </w:r>
      <w:r w:rsidR="00242C2F">
        <w:rPr>
          <w:rFonts w:ascii="Times New Roman" w:hAnsi="Times New Roman"/>
          <w:color w:val="auto"/>
          <w:sz w:val="28"/>
          <w:szCs w:val="28"/>
        </w:rPr>
        <w:t xml:space="preserve">            </w:t>
      </w:r>
      <w:r w:rsidRPr="0086781A">
        <w:rPr>
          <w:rFonts w:ascii="Times New Roman" w:hAnsi="Times New Roman"/>
          <w:color w:val="auto"/>
          <w:sz w:val="28"/>
          <w:szCs w:val="28"/>
        </w:rPr>
        <w:t xml:space="preserve">от 30.01.2023 № 31 «Об утверждении Порядка разработки и утверждения административных регламентов предоставления муниципальных услуг в Хасынском муниципальном округе Магаданской области», Уставом муниципального образования «Хасынский муниципальный округ Магаданской области» Администрация Хасынского муниципального округа Магаданской области </w:t>
      </w:r>
      <w:r w:rsidRPr="0086781A">
        <w:rPr>
          <w:rFonts w:ascii="Times New Roman" w:hAnsi="Times New Roman"/>
          <w:b/>
          <w:color w:val="auto"/>
          <w:sz w:val="28"/>
          <w:szCs w:val="28"/>
        </w:rPr>
        <w:t>п о с т а н о в л я е т:</w:t>
      </w:r>
    </w:p>
    <w:p w14:paraId="1CF5156B" w14:textId="77777777" w:rsidR="00EC60BA" w:rsidRPr="0086781A" w:rsidRDefault="00EC60BA" w:rsidP="00EC60B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 w:rsidRPr="0086781A">
        <w:rPr>
          <w:color w:val="auto"/>
          <w:sz w:val="28"/>
          <w:szCs w:val="28"/>
          <w:lang w:eastAsia="ru-RU"/>
        </w:rPr>
        <w:t xml:space="preserve">1. Внести в постановление Администрации Хасынского муниципального округа Магаданской области от 19.02.2024 № 72 </w:t>
      </w:r>
      <w:r w:rsidR="00242C2F">
        <w:rPr>
          <w:color w:val="auto"/>
          <w:sz w:val="28"/>
          <w:szCs w:val="28"/>
          <w:lang w:eastAsia="ru-RU"/>
        </w:rPr>
        <w:t xml:space="preserve">                               </w:t>
      </w:r>
      <w:r w:rsidRPr="0086781A">
        <w:rPr>
          <w:color w:val="auto"/>
          <w:sz w:val="28"/>
          <w:szCs w:val="28"/>
          <w:lang w:eastAsia="ru-RU"/>
        </w:rPr>
        <w:t xml:space="preserve">«Об утверждении административного регламента по предоставлению </w:t>
      </w:r>
      <w:r w:rsidRPr="0086781A">
        <w:rPr>
          <w:color w:val="auto"/>
          <w:sz w:val="28"/>
          <w:szCs w:val="28"/>
          <w:lang w:eastAsia="ru-RU"/>
        </w:rPr>
        <w:lastRenderedPageBreak/>
        <w:t>муниципальной услуги «Выдача разрешения на ввод объекта в эксплуатацию» (далее - Постановление) следующ</w:t>
      </w:r>
      <w:r w:rsidR="000605DF">
        <w:rPr>
          <w:color w:val="auto"/>
          <w:sz w:val="28"/>
          <w:szCs w:val="28"/>
          <w:lang w:eastAsia="ru-RU"/>
        </w:rPr>
        <w:t>е</w:t>
      </w:r>
      <w:r w:rsidRPr="0086781A">
        <w:rPr>
          <w:color w:val="auto"/>
          <w:sz w:val="28"/>
          <w:szCs w:val="28"/>
          <w:lang w:eastAsia="ru-RU"/>
        </w:rPr>
        <w:t>е изменен</w:t>
      </w:r>
      <w:r w:rsidR="000605DF">
        <w:rPr>
          <w:color w:val="auto"/>
          <w:sz w:val="28"/>
          <w:szCs w:val="28"/>
          <w:lang w:eastAsia="ru-RU"/>
        </w:rPr>
        <w:t>ие</w:t>
      </w:r>
      <w:r w:rsidRPr="0086781A">
        <w:rPr>
          <w:color w:val="auto"/>
          <w:sz w:val="28"/>
          <w:szCs w:val="28"/>
          <w:lang w:eastAsia="ru-RU"/>
        </w:rPr>
        <w:t>:</w:t>
      </w:r>
    </w:p>
    <w:p w14:paraId="01436FEF" w14:textId="77777777" w:rsidR="00EC60BA" w:rsidRPr="0086781A" w:rsidRDefault="00EC60BA" w:rsidP="00EC60B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 w:rsidRPr="0086781A">
        <w:rPr>
          <w:color w:val="auto"/>
          <w:sz w:val="28"/>
          <w:szCs w:val="28"/>
          <w:lang w:eastAsia="ru-RU"/>
        </w:rPr>
        <w:t>1.1. Пункт 2.9.1</w:t>
      </w:r>
      <w:r w:rsidR="00242C2F">
        <w:rPr>
          <w:color w:val="auto"/>
          <w:sz w:val="28"/>
          <w:szCs w:val="28"/>
          <w:lang w:eastAsia="ru-RU"/>
        </w:rPr>
        <w:t>.</w:t>
      </w:r>
      <w:r w:rsidRPr="0086781A">
        <w:rPr>
          <w:color w:val="auto"/>
          <w:sz w:val="28"/>
          <w:szCs w:val="28"/>
          <w:lang w:eastAsia="ru-RU"/>
        </w:rPr>
        <w:t xml:space="preserve"> Постановления изложить в следующей редакции:</w:t>
      </w:r>
    </w:p>
    <w:p w14:paraId="1329D0EF" w14:textId="77777777" w:rsidR="00EC60BA" w:rsidRPr="0086781A" w:rsidRDefault="00EC60BA" w:rsidP="00EC60BA">
      <w:pPr>
        <w:pStyle w:val="2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86781A">
        <w:rPr>
          <w:sz w:val="28"/>
          <w:szCs w:val="28"/>
          <w:lang w:eastAsia="ru-RU"/>
        </w:rPr>
        <w:t>«</w:t>
      </w:r>
      <w:r w:rsidR="00242C2F">
        <w:rPr>
          <w:sz w:val="28"/>
          <w:szCs w:val="28"/>
        </w:rPr>
        <w:t xml:space="preserve">2.9.1. </w:t>
      </w:r>
      <w:r w:rsidRPr="0086781A">
        <w:rPr>
          <w:sz w:val="28"/>
          <w:szCs w:val="28"/>
        </w:rPr>
        <w:t>В случае представления заявления о выдаче разрешения на ввод объекта в эксплуатацию:</w:t>
      </w:r>
    </w:p>
    <w:p w14:paraId="464121A3" w14:textId="77777777" w:rsidR="00EC60BA" w:rsidRPr="0086781A" w:rsidRDefault="00EC60BA" w:rsidP="00EC60BA">
      <w:pPr>
        <w:pStyle w:val="2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86781A">
        <w:rPr>
          <w:sz w:val="28"/>
          <w:szCs w:val="28"/>
        </w:rPr>
        <w:t xml:space="preserve">а) заявление о выдаче разрешения на ввод объекта в эксплуатацию. </w:t>
      </w:r>
      <w:r w:rsidR="00242C2F">
        <w:rPr>
          <w:sz w:val="28"/>
          <w:szCs w:val="28"/>
        </w:rPr>
        <w:t xml:space="preserve">                     </w:t>
      </w:r>
      <w:r w:rsidRPr="0086781A">
        <w:rPr>
          <w:sz w:val="28"/>
          <w:szCs w:val="28"/>
        </w:rPr>
        <w:t xml:space="preserve">В случае представления заявления в электронной форме посредством ЕПГУ, единой информационной системы жилищного строительства в соответствии </w:t>
      </w:r>
      <w:r w:rsidR="00242C2F">
        <w:rPr>
          <w:sz w:val="28"/>
          <w:szCs w:val="28"/>
        </w:rPr>
        <w:t xml:space="preserve">                 </w:t>
      </w:r>
      <w:r w:rsidRPr="0086781A">
        <w:rPr>
          <w:sz w:val="28"/>
          <w:szCs w:val="28"/>
        </w:rPr>
        <w:t>с подпунктом «а», «г» пункта 2.14 настоящего административного регламента указанное заявление заполняется путем внесения соответствующих сведений в интерактивную форму на ЕПГУ, в единой информационной системе жилищного строительства;</w:t>
      </w:r>
    </w:p>
    <w:p w14:paraId="4BB45420" w14:textId="77777777" w:rsidR="00EC60BA" w:rsidRPr="0086781A" w:rsidRDefault="00EC60BA" w:rsidP="00EC60BA">
      <w:pPr>
        <w:pStyle w:val="2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86781A">
        <w:rPr>
          <w:sz w:val="28"/>
          <w:szCs w:val="28"/>
        </w:rPr>
        <w:t xml:space="preserve">б) документ, удостоверяющий личность Заявителя (представителя Заявителя),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орган, в том числе через МФЦ. </w:t>
      </w:r>
      <w:r w:rsidR="00242C2F">
        <w:rPr>
          <w:sz w:val="28"/>
          <w:szCs w:val="28"/>
        </w:rPr>
        <w:t xml:space="preserve">                         </w:t>
      </w:r>
      <w:r w:rsidRPr="0086781A">
        <w:rPr>
          <w:sz w:val="28"/>
          <w:szCs w:val="28"/>
        </w:rPr>
        <w:t xml:space="preserve">В случае представления документов посредством ЕПГУ, единой информационной системы жилищного строительства в соответствии </w:t>
      </w:r>
      <w:r w:rsidR="00242C2F">
        <w:rPr>
          <w:sz w:val="28"/>
          <w:szCs w:val="28"/>
        </w:rPr>
        <w:t xml:space="preserve">                                </w:t>
      </w:r>
      <w:r w:rsidRPr="0086781A">
        <w:rPr>
          <w:sz w:val="28"/>
          <w:szCs w:val="28"/>
        </w:rPr>
        <w:t xml:space="preserve">с подпунктом «а», «г» пункта 2.14 настоящего административного </w:t>
      </w:r>
      <w:r w:rsidR="00242C2F">
        <w:rPr>
          <w:sz w:val="28"/>
          <w:szCs w:val="28"/>
        </w:rPr>
        <w:t xml:space="preserve">              </w:t>
      </w:r>
      <w:r w:rsidRPr="0086781A">
        <w:rPr>
          <w:sz w:val="28"/>
          <w:szCs w:val="28"/>
        </w:rPr>
        <w:t>регламента представление указанного документа не требуется;</w:t>
      </w:r>
    </w:p>
    <w:p w14:paraId="600C32FA" w14:textId="77777777" w:rsidR="00EC60BA" w:rsidRPr="0086781A" w:rsidRDefault="00EC60BA" w:rsidP="00EC60BA">
      <w:pPr>
        <w:pStyle w:val="2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86781A">
        <w:rPr>
          <w:sz w:val="28"/>
          <w:szCs w:val="28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муниципальной услуги представителя Заявителя). В случае представления документов в электронной форме посредством ЕПГУ, единой информационной системы жилищного строительства в соответствии </w:t>
      </w:r>
      <w:r w:rsidR="00242C2F">
        <w:rPr>
          <w:sz w:val="28"/>
          <w:szCs w:val="28"/>
        </w:rPr>
        <w:t xml:space="preserve">                                  </w:t>
      </w:r>
      <w:r w:rsidRPr="0086781A">
        <w:rPr>
          <w:sz w:val="28"/>
          <w:szCs w:val="28"/>
        </w:rPr>
        <w:t xml:space="preserve">с подпунктом «а», «г» пункта 2.14 настоящего административного регламента указанный документ, выданный Заявителем (представителем Заявителя),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</w:t>
      </w:r>
      <w:r w:rsidRPr="0086781A">
        <w:rPr>
          <w:sz w:val="28"/>
          <w:szCs w:val="28"/>
        </w:rPr>
        <w:lastRenderedPageBreak/>
        <w:t>лица такого юридического лица, а документ, выданный Заявителем (представителем Заявителя), являющимся физическим лицом, - усиленной квалифицированной электронной подписью нотариуса;</w:t>
      </w:r>
    </w:p>
    <w:p w14:paraId="4F0C9B7A" w14:textId="77777777" w:rsidR="00EC60BA" w:rsidRPr="0086781A" w:rsidRDefault="00EC60BA" w:rsidP="00EC60BA">
      <w:pPr>
        <w:pStyle w:val="2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86781A">
        <w:rPr>
          <w:sz w:val="28"/>
          <w:szCs w:val="28"/>
        </w:rPr>
        <w:t>г) технический план объекта капитального строительства, подготовленный в соответствии с Федеральным законом от 13</w:t>
      </w:r>
      <w:r w:rsidR="00242C2F">
        <w:rPr>
          <w:sz w:val="28"/>
          <w:szCs w:val="28"/>
        </w:rPr>
        <w:t>.07.</w:t>
      </w:r>
      <w:r w:rsidRPr="0086781A">
        <w:rPr>
          <w:sz w:val="28"/>
          <w:szCs w:val="28"/>
        </w:rPr>
        <w:t>2015</w:t>
      </w:r>
      <w:r w:rsidR="00242C2F">
        <w:rPr>
          <w:sz w:val="28"/>
          <w:szCs w:val="28"/>
        </w:rPr>
        <w:t xml:space="preserve">                        </w:t>
      </w:r>
      <w:r w:rsidRPr="0086781A">
        <w:rPr>
          <w:sz w:val="28"/>
          <w:szCs w:val="28"/>
        </w:rPr>
        <w:t xml:space="preserve"> № 218-ФЗ «О муниципальной регистрации недвижимости» </w:t>
      </w:r>
      <w:r w:rsidR="00242C2F">
        <w:rPr>
          <w:sz w:val="28"/>
          <w:szCs w:val="28"/>
        </w:rPr>
        <w:t xml:space="preserve">                                                    </w:t>
      </w:r>
      <w:r w:rsidRPr="0086781A">
        <w:rPr>
          <w:sz w:val="28"/>
          <w:szCs w:val="28"/>
        </w:rPr>
        <w:t>(в случае представления заявления о внесении изменений Заявитель (представитель Заявителя) представляет технический план объекта капитального строительства, подготовленный в соответствии с частью 51 статьи 55 Градостроительного кодекса Российской Федерации для устранения причин приостановления (отказа) в осуществлении государственного кадастрового учета и (или) муниципальной регистрации прав);</w:t>
      </w:r>
    </w:p>
    <w:p w14:paraId="31B57E6C" w14:textId="77777777" w:rsidR="00EC60BA" w:rsidRPr="0086781A" w:rsidRDefault="00EC60BA" w:rsidP="00EC60BA">
      <w:pPr>
        <w:pStyle w:val="2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86781A">
        <w:rPr>
          <w:sz w:val="28"/>
          <w:szCs w:val="28"/>
        </w:rPr>
        <w:t>д) договор (договоры),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 (в случае, если заявление о выдаче разрешения на ввод объекта в эксплуатацию, заявление о внесении изменений содержит согласие, указанное в пункте 2 части 36 статьи 55 Градостроительного кодекса Российской Федерации);</w:t>
      </w:r>
    </w:p>
    <w:p w14:paraId="1ABFCCAE" w14:textId="77777777" w:rsidR="00EC60BA" w:rsidRPr="0086781A" w:rsidRDefault="00EC60BA" w:rsidP="00EC60BA">
      <w:pPr>
        <w:pStyle w:val="2"/>
        <w:shd w:val="clear" w:color="auto" w:fill="auto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86781A">
        <w:rPr>
          <w:sz w:val="28"/>
          <w:szCs w:val="28"/>
        </w:rPr>
        <w:t>е)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муниципальной регистрации права собственности указанного лица (указанных лиц) на предусмотренные настоящей частью объекты (в случае, если заявление о выдаче разрешения на ввод объекта в эксплуатацию, заявление о внесении изменений содержит согласие, указанное в пункте 2 части 36 статьи 55 Градостроительного кодекса Российской Федерации.»</w:t>
      </w:r>
      <w:r w:rsidRPr="0086781A">
        <w:rPr>
          <w:sz w:val="28"/>
          <w:szCs w:val="28"/>
          <w:shd w:val="clear" w:color="auto" w:fill="FFFFFF"/>
        </w:rPr>
        <w:t>.</w:t>
      </w:r>
    </w:p>
    <w:p w14:paraId="4B1BE1B6" w14:textId="77777777" w:rsidR="00EC60BA" w:rsidRPr="0086781A" w:rsidRDefault="000605DF" w:rsidP="00EC60BA">
      <w:pPr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2</w:t>
      </w:r>
      <w:r w:rsidR="00EC60BA" w:rsidRPr="0086781A">
        <w:rPr>
          <w:rFonts w:ascii="Times New Roman" w:hAnsi="Times New Roman"/>
          <w:color w:val="auto"/>
          <w:sz w:val="28"/>
          <w:szCs w:val="28"/>
        </w:rPr>
        <w:t>. Настоящее постановление вступает в силу после официального опубликования в еженедельной газете «Заря Севера».</w:t>
      </w:r>
    </w:p>
    <w:p w14:paraId="07AEED4B" w14:textId="77777777" w:rsidR="00EC60BA" w:rsidRPr="0086781A" w:rsidRDefault="000605DF" w:rsidP="000605D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3. </w:t>
      </w:r>
      <w:r w:rsidR="00EC60BA" w:rsidRPr="0086781A">
        <w:rPr>
          <w:color w:val="auto"/>
          <w:sz w:val="28"/>
          <w:szCs w:val="28"/>
          <w:lang w:eastAsia="ru-RU"/>
        </w:rPr>
        <w:t xml:space="preserve">Контроль за исполнением настоящего постановления возложить на Комитет жизнеобеспечения территории Администрации Хасынского муниципального округа Магаданской области. </w:t>
      </w:r>
    </w:p>
    <w:p w14:paraId="5CD2187B" w14:textId="77777777" w:rsidR="00EC60BA" w:rsidRPr="0086781A" w:rsidRDefault="00EC60BA" w:rsidP="00EC60BA">
      <w:pPr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03021668" w14:textId="77777777" w:rsidR="00EC60BA" w:rsidRPr="0086781A" w:rsidRDefault="00EC60BA" w:rsidP="00EC60BA">
      <w:pPr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02224098" w14:textId="77777777" w:rsidR="00EC60BA" w:rsidRPr="0086781A" w:rsidRDefault="00EC60BA" w:rsidP="00EC60BA">
      <w:pPr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86781A">
        <w:rPr>
          <w:rFonts w:ascii="Times New Roman" w:hAnsi="Times New Roman"/>
          <w:b/>
          <w:color w:val="auto"/>
          <w:sz w:val="28"/>
          <w:szCs w:val="28"/>
        </w:rPr>
        <w:t xml:space="preserve">                   Глава</w:t>
      </w:r>
    </w:p>
    <w:p w14:paraId="7714AC28" w14:textId="77777777" w:rsidR="00EC60BA" w:rsidRPr="0086781A" w:rsidRDefault="00EC60BA" w:rsidP="00EC60BA">
      <w:pPr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86781A">
        <w:rPr>
          <w:rFonts w:ascii="Times New Roman" w:hAnsi="Times New Roman"/>
          <w:b/>
          <w:color w:val="auto"/>
          <w:sz w:val="28"/>
          <w:szCs w:val="28"/>
        </w:rPr>
        <w:t xml:space="preserve">Хасынского муниципального </w:t>
      </w:r>
    </w:p>
    <w:p w14:paraId="6F1D806C" w14:textId="77777777" w:rsidR="0043577A" w:rsidRPr="0086781A" w:rsidRDefault="00EC60BA" w:rsidP="00EC60BA">
      <w:pPr>
        <w:rPr>
          <w:color w:val="auto"/>
          <w:sz w:val="28"/>
          <w:szCs w:val="28"/>
        </w:rPr>
      </w:pPr>
      <w:r w:rsidRPr="0086781A">
        <w:rPr>
          <w:rFonts w:ascii="Times New Roman" w:hAnsi="Times New Roman"/>
          <w:b/>
          <w:color w:val="auto"/>
          <w:sz w:val="28"/>
          <w:szCs w:val="28"/>
        </w:rPr>
        <w:t>округа Магаданской области</w:t>
      </w:r>
      <w:r w:rsidRPr="0086781A">
        <w:rPr>
          <w:rFonts w:ascii="Times New Roman" w:hAnsi="Times New Roman"/>
          <w:b/>
          <w:color w:val="auto"/>
          <w:sz w:val="28"/>
          <w:szCs w:val="28"/>
        </w:rPr>
        <w:tab/>
        <w:t xml:space="preserve">                                </w:t>
      </w:r>
      <w:r w:rsidR="0086781A">
        <w:rPr>
          <w:rFonts w:ascii="Times New Roman" w:hAnsi="Times New Roman"/>
          <w:b/>
          <w:color w:val="auto"/>
          <w:sz w:val="28"/>
          <w:szCs w:val="28"/>
        </w:rPr>
        <w:t xml:space="preserve">  </w:t>
      </w:r>
      <w:r w:rsidRPr="0086781A">
        <w:rPr>
          <w:rFonts w:ascii="Times New Roman" w:hAnsi="Times New Roman"/>
          <w:b/>
          <w:color w:val="auto"/>
          <w:sz w:val="28"/>
          <w:szCs w:val="28"/>
        </w:rPr>
        <w:t xml:space="preserve">          Л.Р. Исмаилова</w:t>
      </w:r>
    </w:p>
    <w:sectPr w:rsidR="0043577A" w:rsidRPr="0086781A" w:rsidSect="0086781A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51D07" w14:textId="77777777" w:rsidR="00B4569C" w:rsidRDefault="00B4569C" w:rsidP="0086781A">
      <w:r>
        <w:separator/>
      </w:r>
    </w:p>
  </w:endnote>
  <w:endnote w:type="continuationSeparator" w:id="0">
    <w:p w14:paraId="50DF2719" w14:textId="77777777" w:rsidR="00B4569C" w:rsidRDefault="00B4569C" w:rsidP="00867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D49835" w14:textId="77777777" w:rsidR="00B4569C" w:rsidRDefault="00B4569C" w:rsidP="0086781A">
      <w:r>
        <w:separator/>
      </w:r>
    </w:p>
  </w:footnote>
  <w:footnote w:type="continuationSeparator" w:id="0">
    <w:p w14:paraId="6EA6A193" w14:textId="77777777" w:rsidR="00B4569C" w:rsidRDefault="00B4569C" w:rsidP="00867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53412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FF5D8D4" w14:textId="77777777" w:rsidR="0086781A" w:rsidRPr="0086781A" w:rsidRDefault="0086781A">
        <w:pPr>
          <w:pStyle w:val="a4"/>
          <w:jc w:val="center"/>
          <w:rPr>
            <w:rFonts w:ascii="Times New Roman" w:hAnsi="Times New Roman" w:cs="Times New Roman"/>
          </w:rPr>
        </w:pPr>
        <w:r w:rsidRPr="0086781A">
          <w:rPr>
            <w:rFonts w:ascii="Times New Roman" w:hAnsi="Times New Roman" w:cs="Times New Roman"/>
          </w:rPr>
          <w:fldChar w:fldCharType="begin"/>
        </w:r>
        <w:r w:rsidRPr="0086781A">
          <w:rPr>
            <w:rFonts w:ascii="Times New Roman" w:hAnsi="Times New Roman" w:cs="Times New Roman"/>
          </w:rPr>
          <w:instrText>PAGE   \* MERGEFORMAT</w:instrText>
        </w:r>
        <w:r w:rsidRPr="0086781A">
          <w:rPr>
            <w:rFonts w:ascii="Times New Roman" w:hAnsi="Times New Roman" w:cs="Times New Roman"/>
          </w:rPr>
          <w:fldChar w:fldCharType="separate"/>
        </w:r>
        <w:r w:rsidR="000605DF">
          <w:rPr>
            <w:rFonts w:ascii="Times New Roman" w:hAnsi="Times New Roman" w:cs="Times New Roman"/>
            <w:noProof/>
          </w:rPr>
          <w:t>4</w:t>
        </w:r>
        <w:r w:rsidRPr="0086781A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700393"/>
    <w:multiLevelType w:val="hybridMultilevel"/>
    <w:tmpl w:val="28E8A432"/>
    <w:lvl w:ilvl="0" w:tplc="E27C7202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6E0"/>
    <w:rsid w:val="000516E0"/>
    <w:rsid w:val="000605DF"/>
    <w:rsid w:val="00242C2F"/>
    <w:rsid w:val="0043577A"/>
    <w:rsid w:val="0086781A"/>
    <w:rsid w:val="00B4569C"/>
    <w:rsid w:val="00D733AD"/>
    <w:rsid w:val="00EC60BA"/>
    <w:rsid w:val="00F3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17AB"/>
  <w15:chartTrackingRefBased/>
  <w15:docId w15:val="{91A609C2-2C4D-4361-9DFC-AC8D2EB36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C60B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C60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2"/>
    <w:rsid w:val="00EC60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EC60BA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4">
    <w:name w:val="header"/>
    <w:basedOn w:val="a"/>
    <w:link w:val="a5"/>
    <w:uiPriority w:val="99"/>
    <w:unhideWhenUsed/>
    <w:rsid w:val="00867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6781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67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781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242C2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2C2F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Белинский Сергей Борисович</cp:lastModifiedBy>
  <cp:revision>8</cp:revision>
  <cp:lastPrinted>2025-08-26T00:17:00Z</cp:lastPrinted>
  <dcterms:created xsi:type="dcterms:W3CDTF">2025-08-25T23:04:00Z</dcterms:created>
  <dcterms:modified xsi:type="dcterms:W3CDTF">2025-09-03T02:33:00Z</dcterms:modified>
</cp:coreProperties>
</file>